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27C" w:rsidRDefault="00B6027C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1 - </w:t>
      </w:r>
      <w:r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Здравствуйте, уважаемый председатель и члены государственной аттестационной комиссии. Сегодня я хотел бы представить вам свой проект </w:t>
      </w:r>
      <w:r w:rsidR="00D868C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разработка мобильного приложения для суммаризации протоколов встреч. </w:t>
      </w:r>
    </w:p>
    <w:p w:rsidR="000D6CE7" w:rsidRDefault="00B6027C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2 - А</w:t>
      </w:r>
      <w:r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ктуальность. Какая самая распространённая фраза на встречах, которую вы слышите? «А началась ли запись?» Проблема в том, </w:t>
      </w:r>
      <w:r w:rsidR="00D67F8F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что,</w:t>
      </w:r>
      <w:r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когда люди знают, что их речь записывается, они начинают вести себя неестественно, и из-за этого падает продуктивность мозговых штурмов. Моё решение </w:t>
      </w:r>
      <w:r w:rsidR="00231E6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фильтровать нецензурную лексику, какие-то шутки в сторону самореализации, чтобы люди могли говорить свободно, и при этом в протокол попадала только суть встречи. </w:t>
      </w:r>
    </w:p>
    <w:p w:rsidR="00DF1C87" w:rsidRDefault="00DF1C87" w:rsidP="00DF1C8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3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– Жизненный цикл</w:t>
      </w:r>
      <w:r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проекта</w:t>
      </w:r>
      <w:r w:rsidR="00793B2B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Он типичный для любого проекта, но особенностью моего проекта является наличие этапа с ИИ, а именно после выбора технологий была выбрана модель для транскрибации и суммаризации, а также подобран </w:t>
      </w:r>
      <w:proofErr w:type="spellStart"/>
      <w:r w:rsidR="00793B2B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промпт</w:t>
      </w:r>
      <w:proofErr w:type="spellEnd"/>
      <w:r w:rsidR="00793B2B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для фильтрации неформального контента.</w:t>
      </w:r>
      <w:bookmarkStart w:id="0" w:name="_GoBack"/>
      <w:bookmarkEnd w:id="0"/>
    </w:p>
    <w:p w:rsidR="000D6CE7" w:rsidRDefault="00DF1C87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4</w:t>
      </w:r>
      <w:r w:rsidR="000D6CE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Цели и задачи</w:t>
      </w:r>
      <w:r w:rsidR="0042256A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:</w:t>
      </w:r>
      <w:r w:rsidR="0042256A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разработать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мобильное приложение для самореализации протокола встреч. Задачи: проанализировать предметную область, спроектировать архитектуру, подобрать </w:t>
      </w:r>
      <w:proofErr w:type="spellStart"/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промт</w:t>
      </w:r>
      <w:proofErr w:type="spellEnd"/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для фильтрации неформального контента, выбрать модель транскрипции и реализовать серверную и мобильную часть на базе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Android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</w:t>
      </w:r>
    </w:p>
    <w:p w:rsidR="00F04446" w:rsidRDefault="0042256A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5 -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Основные требования: это фильтрация неформального контента, работа в</w:t>
      </w:r>
      <w:r w:rsidR="00F0444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оффлайн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режиме, быстрая суммаризация (чтобы длительная встреча могла </w:t>
      </w:r>
      <w:proofErr w:type="spellStart"/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суммаризироваться</w:t>
      </w:r>
      <w:proofErr w:type="spellEnd"/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за максимум 5 минут), и возможность общения и получения ответов на встрече в чате с моделью. </w:t>
      </w:r>
    </w:p>
    <w:p w:rsidR="00F04446" w:rsidRDefault="00F04446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6 -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На компонентной диаграмме представлено мобильное приложение, которое общается с сервисом управления встреч. Также есть два сервиса — это сервис суммаризации и транскрипции, которые общаются между собой по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lastRenderedPageBreak/>
        <w:t xml:space="preserve">брокеру сообщений, и два хранилища данных: основное и временное. Также используются внешние языковые модели. </w:t>
      </w:r>
    </w:p>
    <w:p w:rsidR="005434E8" w:rsidRDefault="00F04446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7 -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Третий этап — выбор технологии. Сервисы для искусственного интеллекта были написаны на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Python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Модель для транскрипции была выбрана </w:t>
      </w:r>
      <w:r w:rsidR="00ED6AB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Whisper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, а для суммаризации были рассмотрены </w:t>
      </w:r>
      <w:r w:rsidR="00683EB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</w:t>
      </w:r>
      <w:r w:rsidR="00ED6AB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eepseek</w:t>
      </w:r>
      <w:r w:rsidR="00ED6AB2" w:rsidRPr="00ED6AB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42750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</w:t>
      </w:r>
      <w:r w:rsidR="00ED6AB2" w:rsidRPr="00ED6AB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683EB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Q</w:t>
      </w:r>
      <w:r w:rsidR="00ED6AB2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wen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В технологиях разработки основной сервис был разработан на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Java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Spring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, баз</w:t>
      </w:r>
      <w:r w:rsidR="0042750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ы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данных </w:t>
      </w:r>
      <w:r w:rsidR="0042750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Postgres</w:t>
      </w:r>
      <w:r w:rsidR="0042750C" w:rsidRPr="0042750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и</w:t>
      </w:r>
      <w:r w:rsidR="0042750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Redis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, мобильная часть </w:t>
      </w:r>
      <w:r w:rsidR="00F92BF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на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Android</w:t>
      </w:r>
      <w:r w:rsidR="00F92BF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F92BF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Kotlin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</w:t>
      </w:r>
    </w:p>
    <w:p w:rsidR="00941394" w:rsidRDefault="005434E8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B174B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8 -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Архитектура серверной части: основной сервис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Spring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B174B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Boot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, который общается с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Python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сервисами через очередь сообщений. Также есть временное и основное хранилище и внешний сервис </w:t>
      </w:r>
      <w:r w:rsidR="0094139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D</w:t>
      </w:r>
      <w:r w:rsidR="0094139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eepSeek</w:t>
      </w:r>
      <w:r w:rsidR="00941394" w:rsidRPr="0094139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д</w:t>
      </w:r>
      <w:r w:rsidR="0094139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ля суммаризации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</w:t>
      </w:r>
    </w:p>
    <w:p w:rsidR="00454B64" w:rsidRDefault="00941394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9 - </w:t>
      </w:r>
      <w:r w:rsidR="00454B6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Клиентская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част</w:t>
      </w:r>
      <w:r w:rsidR="00454B6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ь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была </w:t>
      </w:r>
      <w:r w:rsidR="00454B6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реализована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в два этапа. Первый </w:t>
      </w:r>
      <w:r w:rsidR="00454B6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проектирование макетов. Слева представлены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Warframe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: первый экран </w:t>
      </w:r>
      <w:r w:rsidR="00454B6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запись встречи, второй </w:t>
      </w:r>
      <w:r w:rsidR="00454B64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экран чата. Справа — итоговая реализация: запись текущей встречи и чат вопрос-ответ с моделью. </w:t>
      </w:r>
    </w:p>
    <w:p w:rsidR="00887F97" w:rsidRDefault="00454B64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10 -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Архитектура клиентской части показана справа: у нас есть приложение под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Android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, в котором также используется локальный кэш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Room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, и оно общается с сервисом управления</w:t>
      </w:r>
      <w:r w:rsidR="00887F9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встреч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</w:t>
      </w:r>
    </w:p>
    <w:p w:rsidR="00641095" w:rsidRDefault="00887F97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11 - Б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ыло проведено: модульное,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интеграционное и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нагрузочное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тестирование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Результаты показаны слева. Среда развёртывания </w:t>
      </w:r>
      <w:r w:rsidR="00AB5DE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Docker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Compose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</w:t>
      </w:r>
    </w:p>
    <w:p w:rsidR="00641095" w:rsidRDefault="00641095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12 - </w:t>
      </w:r>
      <w:r w:rsidR="008A695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Д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емонстрация. </w:t>
      </w:r>
    </w:p>
    <w:p w:rsidR="00B6027C" w:rsidRDefault="00641095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13 - </w:t>
      </w:r>
      <w:r w:rsidR="00B6027C" w:rsidRPr="00B6027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 результате выполнены все поставленные цели и задачи.</w:t>
      </w:r>
    </w:p>
    <w:p w:rsidR="00BA25E8" w:rsidRPr="00B6027C" w:rsidRDefault="00BA25E8" w:rsidP="00B602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14 – Спасибо за внимание</w:t>
      </w:r>
      <w:r w:rsidR="00A8016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.</w:t>
      </w:r>
    </w:p>
    <w:p w:rsidR="00B6027C" w:rsidRPr="00B6027C" w:rsidRDefault="00B6027C" w:rsidP="00B602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6027C" w:rsidRPr="00B6027C" w:rsidSect="00D27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7C"/>
    <w:rsid w:val="000D6CE7"/>
    <w:rsid w:val="00231E65"/>
    <w:rsid w:val="0042256A"/>
    <w:rsid w:val="0042750C"/>
    <w:rsid w:val="00454B64"/>
    <w:rsid w:val="005434E8"/>
    <w:rsid w:val="00641095"/>
    <w:rsid w:val="00683EB5"/>
    <w:rsid w:val="00793B2B"/>
    <w:rsid w:val="00887F97"/>
    <w:rsid w:val="008931F3"/>
    <w:rsid w:val="008A695C"/>
    <w:rsid w:val="00941394"/>
    <w:rsid w:val="00A80167"/>
    <w:rsid w:val="00AB5DE9"/>
    <w:rsid w:val="00AC0917"/>
    <w:rsid w:val="00B174BF"/>
    <w:rsid w:val="00B6027C"/>
    <w:rsid w:val="00BA25E8"/>
    <w:rsid w:val="00D27D7D"/>
    <w:rsid w:val="00D67F8F"/>
    <w:rsid w:val="00D868C6"/>
    <w:rsid w:val="00DF1C87"/>
    <w:rsid w:val="00ED6AB2"/>
    <w:rsid w:val="00F04446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B6CD6"/>
  <w15:chartTrackingRefBased/>
  <w15:docId w15:val="{008FE0A6-5334-6741-902B-1484C1FD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091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91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cp:lastPrinted>2026-06-13T10:02:00Z</cp:lastPrinted>
  <dcterms:created xsi:type="dcterms:W3CDTF">2026-06-10T17:04:00Z</dcterms:created>
  <dcterms:modified xsi:type="dcterms:W3CDTF">2026-06-13T12:23:00Z</dcterms:modified>
</cp:coreProperties>
</file>