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AA1327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83141">
        <w:rPr>
          <w:rFonts w:ascii="Arial" w:hAnsi="Arial" w:cs="Arial"/>
          <w:lang w:val="en"/>
        </w:rPr>
        <w:t>Meet Jain</w:t>
      </w:r>
    </w:p>
    <w:p w14:paraId="677DC39A" w14:textId="00E83A4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F83141" w:rsidRPr="00F83141">
          <w:rPr>
            <w:rStyle w:val="Hyperlink"/>
            <w:rFonts w:ascii="Arial" w:hAnsi="Arial" w:cs="Arial"/>
            <w:lang w:val="en"/>
          </w:rPr>
          <w:t>meet.jain16208@sakec.ac.in</w:t>
        </w:r>
      </w:hyperlink>
    </w:p>
    <w:p w14:paraId="4D7EECF3" w14:textId="7D98EA32"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83141" w:rsidRPr="00F83141">
        <w:rPr>
          <w:rFonts w:ascii="Arial" w:hAnsi="Arial" w:cs="Arial"/>
        </w:rPr>
        <w:t>Arts and Humanities - The Impact of Digital Art on the Job Market</w:t>
      </w:r>
    </w:p>
    <w:p w14:paraId="19551121" w14:textId="56D95C5E"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F83141" w:rsidRPr="00F83141">
          <w:rPr>
            <w:rStyle w:val="Hyperlink"/>
            <w:rFonts w:ascii="Arial" w:hAnsi="Arial" w:cs="Arial"/>
          </w:rPr>
          <w:t>The Impact of th</w:t>
        </w:r>
        <w:r w:rsidR="00F83141" w:rsidRPr="00F83141">
          <w:rPr>
            <w:rStyle w:val="Hyperlink"/>
            <w:rFonts w:ascii="Arial" w:hAnsi="Arial" w:cs="Arial"/>
          </w:rPr>
          <w:t>e</w:t>
        </w:r>
        <w:r w:rsidR="00F83141" w:rsidRPr="00F83141">
          <w:rPr>
            <w:rStyle w:val="Hyperlink"/>
            <w:rFonts w:ascii="Arial" w:hAnsi="Arial" w:cs="Arial"/>
          </w:rPr>
          <w:t xml:space="preserve"> Increasing Popularity of Digital Art on the Current Job Market for Artists</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BE23F27"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sidR="00F83141">
        <w:rPr>
          <w:rStyle w:val="Strong"/>
          <w:rFonts w:ascii="Arial" w:hAnsi="Arial" w:cs="Arial"/>
          <w:lang w:val="en"/>
        </w:rPr>
        <w:t>:</w:t>
      </w:r>
      <w:proofErr w:type="gramEnd"/>
      <w:r w:rsidR="00F83141">
        <w:rPr>
          <w:rStyle w:val="Strong"/>
          <w:rFonts w:ascii="Arial" w:hAnsi="Arial" w:cs="Arial"/>
          <w:lang w:val="en"/>
        </w:rPr>
        <w:t xml:space="preserve"> </w:t>
      </w:r>
      <w:r w:rsidR="00F83141" w:rsidRPr="00F83141">
        <w:rPr>
          <w:rFonts w:ascii="Arial" w:hAnsi="Arial" w:cs="Arial"/>
        </w:rPr>
        <w:t>The initial prompt was designed to summarize the key findings and conclusions of the research paper to capture the main points, particularly focusing on the impact of digital art on the job market for artists.</w:t>
      </w:r>
    </w:p>
    <w:p w14:paraId="2A4A7D95" w14:textId="28272D2B" w:rsidR="00F83141" w:rsidRDefault="00000000" w:rsidP="00F83141">
      <w:pPr>
        <w:pStyle w:val="NormalWeb"/>
        <w:divId w:val="465317432"/>
        <w:rPr>
          <w:rFonts w:ascii="Arial" w:hAnsi="Arial" w:cs="Arial"/>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F83141">
        <w:rPr>
          <w:rStyle w:val="Strong"/>
          <w:rFonts w:ascii="Arial" w:hAnsi="Arial" w:cs="Arial"/>
          <w:lang w:val="en"/>
        </w:rPr>
        <w:t>:</w:t>
      </w:r>
      <w:proofErr w:type="gramEnd"/>
      <w:r w:rsidR="00F83141">
        <w:rPr>
          <w:rStyle w:val="Strong"/>
          <w:rFonts w:ascii="Arial" w:hAnsi="Arial" w:cs="Arial"/>
          <w:lang w:val="en"/>
        </w:rPr>
        <w:t xml:space="preserve"> </w:t>
      </w:r>
      <w:r w:rsidR="00F83141" w:rsidRPr="00F83141">
        <w:rPr>
          <w:rFonts w:ascii="Arial" w:hAnsi="Arial" w:cs="Arial"/>
        </w:rPr>
        <w:t>The paper investigates how digital art affects the U.S. job market for artists, using data from job boards like LinkedIn and Indeed. The study finds that a significant portion of well-paying artist jobs, especially those over $60K, are in digital art fields, particularly within IT and marketing sectors. Digital art jobs are widely distributed across the country, not just in major cities, highlighting the influence of digital art on the job market.</w:t>
      </w:r>
    </w:p>
    <w:p w14:paraId="45247207" w14:textId="08EDEA84" w:rsidR="00234B39" w:rsidRPr="00F83141" w:rsidRDefault="00000000" w:rsidP="00F83141">
      <w:pPr>
        <w:pStyle w:val="NormalWeb"/>
        <w:divId w:val="465317432"/>
        <w:rPr>
          <w:rFonts w:ascii="Arial" w:eastAsia="Times New Roman" w:hAnsi="Arial" w:cs="Arial"/>
          <w:b/>
          <w:bCs/>
          <w:sz w:val="27"/>
          <w:szCs w:val="27"/>
          <w:lang w:val="en"/>
        </w:rPr>
      </w:pPr>
      <w:r w:rsidRPr="00F83141">
        <w:rPr>
          <w:rFonts w:ascii="Arial" w:eastAsia="Times New Roman" w:hAnsi="Arial" w:cs="Arial"/>
          <w:b/>
          <w:bCs/>
          <w:sz w:val="27"/>
          <w:szCs w:val="27"/>
          <w:lang w:val="en"/>
        </w:rPr>
        <w:t>Iteration 1</w:t>
      </w:r>
    </w:p>
    <w:p w14:paraId="388201DF" w14:textId="77777777" w:rsidR="00F83141" w:rsidRDefault="00000000" w:rsidP="00F83141">
      <w:pPr>
        <w:pStyle w:val="NormalWeb"/>
        <w:divId w:val="465317432"/>
        <w:rPr>
          <w:rFonts w:ascii="Arial" w:hAnsi="Arial" w:cs="Arial"/>
        </w:rPr>
      </w:pPr>
      <w:proofErr w:type="gramStart"/>
      <w:r>
        <w:rPr>
          <w:rStyle w:val="Strong"/>
          <w:rFonts w:ascii="Arial" w:hAnsi="Arial" w:cs="Arial"/>
          <w:lang w:val="en"/>
        </w:rPr>
        <w:t xml:space="preserve">Description </w:t>
      </w:r>
      <w:r w:rsidR="00F83141">
        <w:rPr>
          <w:rStyle w:val="Strong"/>
          <w:rFonts w:ascii="Arial" w:hAnsi="Arial" w:cs="Arial"/>
          <w:lang w:val="en"/>
        </w:rPr>
        <w:t>:</w:t>
      </w:r>
      <w:proofErr w:type="gramEnd"/>
      <w:r w:rsidR="00F83141">
        <w:rPr>
          <w:rStyle w:val="Strong"/>
          <w:rFonts w:ascii="Arial" w:hAnsi="Arial" w:cs="Arial"/>
          <w:lang w:val="en"/>
        </w:rPr>
        <w:t xml:space="preserve"> </w:t>
      </w:r>
      <w:r>
        <w:rPr>
          <w:rFonts w:ascii="Arial" w:hAnsi="Arial" w:cs="Arial"/>
          <w:lang w:val="en"/>
        </w:rPr>
        <w:t xml:space="preserve"> </w:t>
      </w:r>
      <w:r w:rsidR="00F83141" w:rsidRPr="00F83141">
        <w:rPr>
          <w:rFonts w:ascii="Arial" w:hAnsi="Arial" w:cs="Arial"/>
        </w:rPr>
        <w:t>The first iteration focused on refining the summary to include more details about the study's methodology and outcomes, ensuring a concise but comprehensive overview.</w:t>
      </w:r>
    </w:p>
    <w:p w14:paraId="280A3F24" w14:textId="77777777" w:rsidR="00F83141" w:rsidRDefault="00000000" w:rsidP="00F83141">
      <w:pPr>
        <w:pStyle w:val="NormalWeb"/>
        <w:divId w:val="465317432"/>
        <w:rPr>
          <w:rFonts w:ascii="Arial" w:hAnsi="Arial" w:cs="Arial"/>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F83141" w:rsidRPr="00F83141">
        <w:rPr>
          <w:rFonts w:ascii="Arial" w:hAnsi="Arial" w:cs="Arial"/>
        </w:rPr>
        <w:t>Wang and Wang’s study uses job data from LinkedIn, Glassdoor, Indeed, and Monster to assess the impact of digital art on the job market. They find that around 75% of artist jobs paying over $60K are in digital art, primarily in IT, marketing, and entertainment sectors. These jobs are dispersed across the U.S., showing digital art’s growing dominance.</w:t>
      </w:r>
    </w:p>
    <w:p w14:paraId="1825179E" w14:textId="2D5EC722" w:rsidR="00234B39" w:rsidRPr="00F83141" w:rsidRDefault="00000000" w:rsidP="00F83141">
      <w:pPr>
        <w:pStyle w:val="NormalWeb"/>
        <w:divId w:val="465317432"/>
        <w:rPr>
          <w:rFonts w:ascii="Arial" w:eastAsia="Times New Roman" w:hAnsi="Arial" w:cs="Arial"/>
          <w:b/>
          <w:bCs/>
          <w:sz w:val="27"/>
          <w:szCs w:val="27"/>
          <w:lang w:val="en"/>
        </w:rPr>
      </w:pPr>
      <w:r w:rsidRPr="00F83141">
        <w:rPr>
          <w:rFonts w:ascii="Arial" w:eastAsia="Times New Roman" w:hAnsi="Arial" w:cs="Arial"/>
          <w:b/>
          <w:bCs/>
          <w:sz w:val="27"/>
          <w:szCs w:val="27"/>
          <w:lang w:val="en"/>
        </w:rPr>
        <w:t>Iteration 2</w:t>
      </w:r>
    </w:p>
    <w:p w14:paraId="6207C2C4" w14:textId="11315CA2"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F83141" w:rsidRPr="00F83141">
        <w:rPr>
          <w:rFonts w:ascii="Arial" w:hAnsi="Arial" w:cs="Arial"/>
        </w:rPr>
        <w:t>In this iteration, the prompt was further refined to ensure that the summary emphasizes the significant shift towards digital art and its implications for the art industry.</w:t>
      </w:r>
    </w:p>
    <w:p w14:paraId="68E304EF" w14:textId="77777777" w:rsidR="00F83141" w:rsidRDefault="00000000" w:rsidP="00F83141">
      <w:pPr>
        <w:pStyle w:val="NormalWeb"/>
        <w:divId w:val="465317432"/>
        <w:rPr>
          <w:rFonts w:ascii="Arial" w:hAnsi="Arial" w:cs="Arial"/>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F83141" w:rsidRPr="00F83141">
        <w:rPr>
          <w:rFonts w:ascii="Arial" w:hAnsi="Arial" w:cs="Arial"/>
        </w:rPr>
        <w:t xml:space="preserve">The study examines the impact of digital art on the artist job market in the U.S. Data from major job boards indicates that 75% of high-paying artist jobs are now in digital art, particularly within the IT and </w:t>
      </w:r>
      <w:r w:rsidR="00F83141" w:rsidRPr="00F83141">
        <w:rPr>
          <w:rFonts w:ascii="Arial" w:hAnsi="Arial" w:cs="Arial"/>
        </w:rPr>
        <w:lastRenderedPageBreak/>
        <w:t>marketing sectors. Unlike traditional art jobs, digital art roles are spread across the nation, indicating a shift in the job market landscape.</w:t>
      </w:r>
    </w:p>
    <w:p w14:paraId="31097DB1" w14:textId="4F0AB588" w:rsidR="00234B39" w:rsidRPr="00F83141" w:rsidRDefault="00000000" w:rsidP="00F83141">
      <w:pPr>
        <w:pStyle w:val="NormalWeb"/>
        <w:divId w:val="465317432"/>
        <w:rPr>
          <w:rFonts w:ascii="Arial" w:eastAsia="Times New Roman" w:hAnsi="Arial" w:cs="Arial"/>
          <w:b/>
          <w:bCs/>
          <w:sz w:val="27"/>
          <w:szCs w:val="27"/>
          <w:lang w:val="en"/>
        </w:rPr>
      </w:pPr>
      <w:r w:rsidRPr="00F83141">
        <w:rPr>
          <w:rFonts w:ascii="Arial" w:eastAsia="Times New Roman" w:hAnsi="Arial" w:cs="Arial"/>
          <w:b/>
          <w:bCs/>
          <w:sz w:val="27"/>
          <w:szCs w:val="27"/>
          <w:lang w:val="en"/>
        </w:rPr>
        <w:t>Final Prompt</w:t>
      </w:r>
    </w:p>
    <w:p w14:paraId="7C3DCA29" w14:textId="77777777" w:rsidR="00F83141" w:rsidRDefault="00000000" w:rsidP="00F83141">
      <w:pPr>
        <w:pStyle w:val="NormalWeb"/>
        <w:divId w:val="465317432"/>
        <w:rPr>
          <w:rFonts w:ascii="Arial" w:hAnsi="Arial" w:cs="Arial"/>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F83141" w:rsidRPr="00F83141">
        <w:rPr>
          <w:rFonts w:ascii="Arial" w:hAnsi="Arial" w:cs="Arial"/>
        </w:rPr>
        <w:t>The final prompt aimed to produce the most accurate and concise summary, emphasizing the study's key findings and their implications for the digital art job market.</w:t>
      </w:r>
    </w:p>
    <w:p w14:paraId="637D6EC5" w14:textId="34CF50DC" w:rsidR="00234B39" w:rsidRDefault="00000000" w:rsidP="00F83141">
      <w:pPr>
        <w:pStyle w:val="NormalWeb"/>
        <w:divId w:val="465317432"/>
        <w:rPr>
          <w:rFonts w:ascii="Arial" w:eastAsia="Times New Roman"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F83141" w:rsidRPr="00F83141">
        <w:rPr>
          <w:rFonts w:ascii="Arial" w:hAnsi="Arial" w:cs="Arial"/>
        </w:rPr>
        <w:t xml:space="preserve">The research by Wang and Wang highlights the increasing dominance of digital art in the U.S. job market for artists. Their analysis of data from job boards reveals that around 75% of artist jobs with salaries over $60K are in digital art, predominantly in IT, marketing, and entertainment. These jobs are distributed nationwide, </w:t>
      </w:r>
      <w:proofErr w:type="spellStart"/>
      <w:r w:rsidR="00F83141" w:rsidRPr="00F83141">
        <w:rPr>
          <w:rFonts w:ascii="Arial" w:hAnsi="Arial" w:cs="Arial"/>
        </w:rPr>
        <w:t>signaling</w:t>
      </w:r>
      <w:proofErr w:type="spellEnd"/>
      <w:r w:rsidR="00F83141" w:rsidRPr="00F83141">
        <w:rPr>
          <w:rFonts w:ascii="Arial" w:hAnsi="Arial" w:cs="Arial"/>
        </w:rPr>
        <w:t xml:space="preserve"> a significant shift from traditional to digital art in the job </w:t>
      </w:r>
      <w:proofErr w:type="gramStart"/>
      <w:r w:rsidR="00F83141" w:rsidRPr="00F83141">
        <w:rPr>
          <w:rFonts w:ascii="Arial" w:hAnsi="Arial" w:cs="Arial"/>
        </w:rPr>
        <w:t>market.</w:t>
      </w:r>
      <w:r>
        <w:rPr>
          <w:rFonts w:ascii="Arial" w:eastAsia="Times New Roman" w:hAnsi="Arial" w:cs="Arial"/>
          <w:lang w:val="en"/>
        </w:rPr>
        <w:t>Insights</w:t>
      </w:r>
      <w:proofErr w:type="gramEnd"/>
      <w:r>
        <w:rPr>
          <w:rFonts w:ascii="Arial" w:eastAsia="Times New Roman" w:hAnsi="Arial" w:cs="Arial"/>
          <w:lang w:val="en"/>
        </w:rPr>
        <w:t xml:space="preserve"> and Applications</w:t>
      </w:r>
    </w:p>
    <w:p w14:paraId="1A512372" w14:textId="77777777" w:rsidR="00F83141" w:rsidRDefault="00000000" w:rsidP="00F83141">
      <w:pPr>
        <w:pStyle w:val="NormalWeb"/>
        <w:divId w:val="465317432"/>
        <w:rPr>
          <w:rFonts w:ascii="Arial" w:hAnsi="Arial" w:cs="Arial"/>
        </w:rPr>
      </w:pPr>
      <w:r>
        <w:rPr>
          <w:rStyle w:val="Strong"/>
          <w:rFonts w:ascii="Arial" w:hAnsi="Arial" w:cs="Arial"/>
          <w:lang w:val="en"/>
        </w:rPr>
        <w:t xml:space="preserve">Key </w:t>
      </w:r>
      <w:proofErr w:type="gramStart"/>
      <w:r>
        <w:rPr>
          <w:rStyle w:val="Strong"/>
          <w:rFonts w:ascii="Arial" w:hAnsi="Arial" w:cs="Arial"/>
          <w:lang w:val="en"/>
        </w:rPr>
        <w:t xml:space="preserve">Insights </w:t>
      </w:r>
      <w:r>
        <w:rPr>
          <w:rFonts w:ascii="Arial" w:hAnsi="Arial" w:cs="Arial"/>
          <w:lang w:val="en"/>
        </w:rPr>
        <w:t>:</w:t>
      </w:r>
      <w:proofErr w:type="gramEnd"/>
      <w:r>
        <w:rPr>
          <w:rFonts w:ascii="Arial" w:hAnsi="Arial" w:cs="Arial"/>
          <w:lang w:val="en"/>
        </w:rPr>
        <w:t xml:space="preserve"> </w:t>
      </w:r>
      <w:r w:rsidR="00F83141" w:rsidRPr="00F83141">
        <w:rPr>
          <w:rFonts w:ascii="Arial" w:hAnsi="Arial" w:cs="Arial"/>
        </w:rPr>
        <w:t xml:space="preserve">  </w:t>
      </w:r>
    </w:p>
    <w:p w14:paraId="75308E09" w14:textId="2B133125" w:rsidR="00F83141" w:rsidRPr="00F83141" w:rsidRDefault="00F83141" w:rsidP="00F83141">
      <w:pPr>
        <w:pStyle w:val="NormalWeb"/>
        <w:numPr>
          <w:ilvl w:val="0"/>
          <w:numId w:val="9"/>
        </w:numPr>
        <w:divId w:val="465317432"/>
        <w:rPr>
          <w:rFonts w:ascii="Arial" w:hAnsi="Arial" w:cs="Arial"/>
        </w:rPr>
      </w:pPr>
      <w:r w:rsidRPr="00F83141">
        <w:rPr>
          <w:rFonts w:ascii="Arial" w:hAnsi="Arial" w:cs="Arial"/>
        </w:rPr>
        <w:t xml:space="preserve">Shift to Digital Art Jobs: The study shows that </w:t>
      </w:r>
      <w:proofErr w:type="gramStart"/>
      <w:r w:rsidRPr="00F83141">
        <w:rPr>
          <w:rFonts w:ascii="Arial" w:hAnsi="Arial" w:cs="Arial"/>
        </w:rPr>
        <w:t>a majority of</w:t>
      </w:r>
      <w:proofErr w:type="gramEnd"/>
      <w:r w:rsidRPr="00F83141">
        <w:rPr>
          <w:rFonts w:ascii="Arial" w:hAnsi="Arial" w:cs="Arial"/>
        </w:rPr>
        <w:t xml:space="preserve"> high-paying artist jobs are in digital art, indicating a substantial shift from traditional to digital practices. This reflects the growing demand for digital skills in the art industry.</w:t>
      </w:r>
    </w:p>
    <w:p w14:paraId="62C5EF18" w14:textId="0D5D6EDD" w:rsidR="00F83141" w:rsidRPr="00F83141" w:rsidRDefault="00F83141" w:rsidP="00F83141">
      <w:pPr>
        <w:pStyle w:val="NormalWeb"/>
        <w:numPr>
          <w:ilvl w:val="0"/>
          <w:numId w:val="9"/>
        </w:numPr>
        <w:divId w:val="465317432"/>
        <w:rPr>
          <w:rFonts w:ascii="Arial" w:hAnsi="Arial" w:cs="Arial"/>
        </w:rPr>
      </w:pPr>
      <w:r w:rsidRPr="00F83141">
        <w:rPr>
          <w:rFonts w:ascii="Arial" w:hAnsi="Arial" w:cs="Arial"/>
        </w:rPr>
        <w:t>Geographic Distribution: Digital art jobs are not concentrated in traditional art hubs but are spread across the U.S., illustrating the widespread adoption of digital art across various regions.</w:t>
      </w:r>
    </w:p>
    <w:p w14:paraId="6AF0A8B5" w14:textId="03F6D2B3" w:rsidR="00F83141" w:rsidRPr="00F83141" w:rsidRDefault="00F83141" w:rsidP="00F83141">
      <w:pPr>
        <w:pStyle w:val="NormalWeb"/>
        <w:numPr>
          <w:ilvl w:val="0"/>
          <w:numId w:val="9"/>
        </w:numPr>
        <w:divId w:val="465317432"/>
        <w:rPr>
          <w:rFonts w:ascii="Arial" w:hAnsi="Arial" w:cs="Arial"/>
        </w:rPr>
      </w:pPr>
      <w:r w:rsidRPr="00F83141">
        <w:rPr>
          <w:rFonts w:ascii="Arial" w:hAnsi="Arial" w:cs="Arial"/>
        </w:rPr>
        <w:t>Industry Integration: The integration of digital art into IT, marketing, and entertainment industries shows that artists must adapt to digital tools and platforms to remain competitive.</w:t>
      </w:r>
    </w:p>
    <w:p w14:paraId="112EDBB6" w14:textId="01EB2397" w:rsidR="00234B39" w:rsidRDefault="00000000" w:rsidP="00F83141">
      <w:pPr>
        <w:pStyle w:val="NormalWeb"/>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r>
        <w:rPr>
          <w:rFonts w:ascii="Arial" w:hAnsi="Arial" w:cs="Arial"/>
          <w:lang w:val="en"/>
        </w:rPr>
        <w:t xml:space="preserve"> </w:t>
      </w:r>
    </w:p>
    <w:p w14:paraId="303EFC9D" w14:textId="77777777" w:rsidR="00F83141" w:rsidRPr="00F83141" w:rsidRDefault="00F83141" w:rsidP="00F83141">
      <w:pPr>
        <w:pStyle w:val="NormalWeb"/>
        <w:numPr>
          <w:ilvl w:val="0"/>
          <w:numId w:val="10"/>
        </w:numPr>
        <w:ind w:right="300"/>
        <w:divId w:val="465317432"/>
        <w:rPr>
          <w:rFonts w:ascii="Arial" w:hAnsi="Arial" w:cs="Arial"/>
          <w:lang w:val="en"/>
        </w:rPr>
      </w:pPr>
      <w:r w:rsidRPr="00F83141">
        <w:rPr>
          <w:rFonts w:ascii="Arial" w:hAnsi="Arial" w:cs="Arial"/>
          <w:lang w:val="en"/>
        </w:rPr>
        <w:t>Digital Art Education: Educational institutions can develop specialized programs focused on digital art skills, preparing artists for the growing demand in digital sectors.</w:t>
      </w:r>
    </w:p>
    <w:p w14:paraId="6A80E8B6" w14:textId="7B6DF244" w:rsidR="00F83141" w:rsidRDefault="00F83141" w:rsidP="00F83141">
      <w:pPr>
        <w:pStyle w:val="NormalWeb"/>
        <w:numPr>
          <w:ilvl w:val="0"/>
          <w:numId w:val="10"/>
        </w:numPr>
        <w:divId w:val="465317432"/>
        <w:rPr>
          <w:rFonts w:ascii="Arial" w:hAnsi="Arial" w:cs="Arial"/>
          <w:lang w:val="en"/>
        </w:rPr>
      </w:pPr>
      <w:r w:rsidRPr="00F83141">
        <w:rPr>
          <w:rFonts w:ascii="Arial" w:hAnsi="Arial" w:cs="Arial"/>
          <w:lang w:val="en"/>
        </w:rPr>
        <w:t>Collaboration Opportunities: Artists could collaborate with tech companies to create digital content for platforms like virtual reality, video games, and digital marketing, opening new revenue streams and creative opportunities.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4F11D51"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F83141" w:rsidRPr="00F83141">
        <w:rPr>
          <w:rFonts w:ascii="Arial" w:hAnsi="Arial" w:cs="Arial"/>
        </w:rPr>
        <w:t>The final summary is clear and effectively captures the study’s key points, providing a concise overview of the findings related to digital art’s impact on the job market.</w:t>
      </w:r>
    </w:p>
    <w:p w14:paraId="66760DEF" w14:textId="77777777" w:rsidR="00574452" w:rsidRDefault="00000000" w:rsidP="00574452">
      <w:pPr>
        <w:pStyle w:val="NormalWeb"/>
        <w:divId w:val="465317432"/>
        <w:rPr>
          <w:rFonts w:ascii="Arial" w:hAnsi="Arial" w:cs="Arial"/>
        </w:rPr>
      </w:pPr>
      <w:r>
        <w:rPr>
          <w:rStyle w:val="Strong"/>
          <w:rFonts w:ascii="Arial" w:hAnsi="Arial" w:cs="Arial"/>
          <w:lang w:val="en"/>
        </w:rPr>
        <w:t>Accuracy</w:t>
      </w:r>
      <w:r>
        <w:rPr>
          <w:rFonts w:ascii="Arial" w:hAnsi="Arial" w:cs="Arial"/>
          <w:lang w:val="en"/>
        </w:rPr>
        <w:t xml:space="preserve">: </w:t>
      </w:r>
      <w:r w:rsidR="00574452" w:rsidRPr="00574452">
        <w:rPr>
          <w:rFonts w:ascii="Arial" w:hAnsi="Arial" w:cs="Arial"/>
        </w:rPr>
        <w:t>The summary accurately reflects the research paper's findings, focusing on the most relevant data and outcomes, including the percentage of digital art jobs and their distribution.</w:t>
      </w:r>
    </w:p>
    <w:p w14:paraId="75EDBEF5" w14:textId="77777777" w:rsidR="00574452" w:rsidRDefault="00000000" w:rsidP="00574452">
      <w:pPr>
        <w:pStyle w:val="NormalWeb"/>
        <w:divId w:val="465317432"/>
        <w:rPr>
          <w:rFonts w:ascii="Arial" w:hAnsi="Arial" w:cs="Arial"/>
        </w:rPr>
      </w:pPr>
      <w:proofErr w:type="gramStart"/>
      <w:r>
        <w:rPr>
          <w:rStyle w:val="Strong"/>
          <w:rFonts w:ascii="Arial" w:hAnsi="Arial" w:cs="Arial"/>
          <w:lang w:val="en"/>
        </w:rPr>
        <w:lastRenderedPageBreak/>
        <w:t xml:space="preserve">Relevance </w:t>
      </w:r>
      <w:r w:rsidR="00574452">
        <w:rPr>
          <w:rStyle w:val="Strong"/>
          <w:rFonts w:ascii="Arial" w:hAnsi="Arial" w:cs="Arial"/>
          <w:lang w:val="en"/>
        </w:rPr>
        <w:t>:</w:t>
      </w:r>
      <w:proofErr w:type="gramEnd"/>
      <w:r w:rsidR="00574452">
        <w:rPr>
          <w:rStyle w:val="Strong"/>
          <w:rFonts w:ascii="Arial" w:hAnsi="Arial" w:cs="Arial"/>
          <w:lang w:val="en"/>
        </w:rPr>
        <w:t xml:space="preserve"> </w:t>
      </w:r>
      <w:r w:rsidR="00574452" w:rsidRPr="00574452">
        <w:rPr>
          <w:rFonts w:ascii="Arial" w:hAnsi="Arial" w:cs="Arial"/>
        </w:rPr>
        <w:t>The insights and applications are highly relevant to the evolving art industry, offering practical suggestions for how artists and institutions can adapt to the increasing prevalence of digital art.</w:t>
      </w:r>
    </w:p>
    <w:p w14:paraId="69CA94D7" w14:textId="6E88172B" w:rsidR="00234B39" w:rsidRPr="00574452" w:rsidRDefault="00000000" w:rsidP="00574452">
      <w:pPr>
        <w:pStyle w:val="NormalWeb"/>
        <w:divId w:val="465317432"/>
        <w:rPr>
          <w:rFonts w:ascii="Arial" w:eastAsia="Times New Roman" w:hAnsi="Arial" w:cs="Arial"/>
          <w:b/>
          <w:bCs/>
          <w:sz w:val="27"/>
          <w:szCs w:val="27"/>
          <w:lang w:val="en"/>
        </w:rPr>
      </w:pPr>
      <w:r w:rsidRPr="00574452">
        <w:rPr>
          <w:rFonts w:ascii="Arial" w:eastAsia="Times New Roman" w:hAnsi="Arial" w:cs="Arial"/>
          <w:b/>
          <w:bCs/>
          <w:sz w:val="27"/>
          <w:szCs w:val="27"/>
          <w:lang w:val="en"/>
        </w:rPr>
        <w:t>Reflection</w:t>
      </w:r>
    </w:p>
    <w:p w14:paraId="379C7F1E" w14:textId="77777777" w:rsidR="00574452" w:rsidRPr="00574452" w:rsidRDefault="00574452" w:rsidP="00574452">
      <w:pPr>
        <w:pStyle w:val="NormalWeb"/>
        <w:divId w:val="492985870"/>
        <w:rPr>
          <w:rFonts w:ascii="Arial" w:hAnsi="Arial" w:cs="Arial"/>
        </w:rPr>
      </w:pPr>
      <w:r w:rsidRPr="00574452">
        <w:rPr>
          <w:rFonts w:ascii="Arial" w:hAnsi="Arial" w:cs="Arial"/>
        </w:rPr>
        <w:t xml:space="preserve">This project was a valuable exercise in summarizing and </w:t>
      </w:r>
      <w:proofErr w:type="spellStart"/>
      <w:r w:rsidRPr="00574452">
        <w:rPr>
          <w:rFonts w:ascii="Arial" w:hAnsi="Arial" w:cs="Arial"/>
        </w:rPr>
        <w:t>analyzing</w:t>
      </w:r>
      <w:proofErr w:type="spellEnd"/>
      <w:r w:rsidRPr="00574452">
        <w:rPr>
          <w:rFonts w:ascii="Arial" w:hAnsi="Arial" w:cs="Arial"/>
        </w:rPr>
        <w:t xml:space="preserve"> research. The process of refining prompts to generate accurate summaries helped me understand the importance of precision in communication. One challenge was ensuring that the summaries remained concise while capturing the essence of the research. By iterating on the prompts, I was able to produce a final summary that was both clear and comprehensive. The insights gained from this study highlight the significant shift towards digital art in the job market, a trend that is likely to continue as technology advances. This project also emphasized the need for artists to adapt to new digital tools and platforms, which could be facilitated through targeted education and collaboration with technology sectors. Overall, this experience has enhanced my ability to </w:t>
      </w:r>
      <w:proofErr w:type="spellStart"/>
      <w:r w:rsidRPr="00574452">
        <w:rPr>
          <w:rFonts w:ascii="Arial" w:hAnsi="Arial" w:cs="Arial"/>
        </w:rPr>
        <w:t>analyze</w:t>
      </w:r>
      <w:proofErr w:type="spellEnd"/>
      <w:r w:rsidRPr="00574452">
        <w:rPr>
          <w:rFonts w:ascii="Arial" w:hAnsi="Arial" w:cs="Arial"/>
        </w:rPr>
        <w:t xml:space="preserve"> complex information and generate concise, accurate summaries, skills that will be invaluable in both academic and professional settings.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42137"/>
    <w:multiLevelType w:val="hybridMultilevel"/>
    <w:tmpl w:val="F9B65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285537"/>
    <w:multiLevelType w:val="hybridMultilevel"/>
    <w:tmpl w:val="ED9E7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612133042">
    <w:abstractNumId w:val="7"/>
  </w:num>
  <w:num w:numId="10" w16cid:durableId="124667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96CFA"/>
    <w:rsid w:val="0046607C"/>
    <w:rsid w:val="005244B8"/>
    <w:rsid w:val="00574452"/>
    <w:rsid w:val="00760D52"/>
    <w:rsid w:val="00A958D5"/>
    <w:rsid w:val="00B45D63"/>
    <w:rsid w:val="00DD5008"/>
    <w:rsid w:val="00EB2D84"/>
    <w:rsid w:val="00EB63BE"/>
    <w:rsid w:val="00F83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60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9392334">
                  <w:marLeft w:val="0"/>
                  <w:marRight w:val="0"/>
                  <w:marTop w:val="0"/>
                  <w:marBottom w:val="0"/>
                  <w:divBdr>
                    <w:top w:val="none" w:sz="0" w:space="0" w:color="auto"/>
                    <w:left w:val="none" w:sz="0" w:space="0" w:color="auto"/>
                    <w:bottom w:val="none" w:sz="0" w:space="0" w:color="auto"/>
                    <w:right w:val="none" w:sz="0" w:space="0" w:color="auto"/>
                  </w:divBdr>
                </w:div>
                <w:div w:id="1484784040">
                  <w:marLeft w:val="0"/>
                  <w:marRight w:val="0"/>
                  <w:marTop w:val="0"/>
                  <w:marBottom w:val="0"/>
                  <w:divBdr>
                    <w:top w:val="none" w:sz="0" w:space="0" w:color="auto"/>
                    <w:left w:val="none" w:sz="0" w:space="0" w:color="auto"/>
                    <w:bottom w:val="none" w:sz="0" w:space="0" w:color="auto"/>
                    <w:right w:val="none" w:sz="0" w:space="0" w:color="auto"/>
                  </w:divBdr>
                </w:div>
                <w:div w:id="1336377030">
                  <w:marLeft w:val="0"/>
                  <w:marRight w:val="0"/>
                  <w:marTop w:val="0"/>
                  <w:marBottom w:val="0"/>
                  <w:divBdr>
                    <w:top w:val="none" w:sz="0" w:space="0" w:color="auto"/>
                    <w:left w:val="none" w:sz="0" w:space="0" w:color="auto"/>
                    <w:bottom w:val="none" w:sz="0" w:space="0" w:color="auto"/>
                    <w:right w:val="none" w:sz="0" w:space="0" w:color="auto"/>
                  </w:divBdr>
                </w:div>
                <w:div w:id="1383627283">
                  <w:marLeft w:val="0"/>
                  <w:marRight w:val="0"/>
                  <w:marTop w:val="0"/>
                  <w:marBottom w:val="0"/>
                  <w:divBdr>
                    <w:top w:val="none" w:sz="0" w:space="0" w:color="auto"/>
                    <w:left w:val="none" w:sz="0" w:space="0" w:color="auto"/>
                    <w:bottom w:val="none" w:sz="0" w:space="0" w:color="auto"/>
                    <w:right w:val="none" w:sz="0" w:space="0" w:color="auto"/>
                  </w:divBdr>
                </w:div>
                <w:div w:id="1316570634">
                  <w:marLeft w:val="0"/>
                  <w:marRight w:val="0"/>
                  <w:marTop w:val="0"/>
                  <w:marBottom w:val="0"/>
                  <w:divBdr>
                    <w:top w:val="none" w:sz="0" w:space="0" w:color="auto"/>
                    <w:left w:val="none" w:sz="0" w:space="0" w:color="auto"/>
                    <w:bottom w:val="none" w:sz="0" w:space="0" w:color="auto"/>
                    <w:right w:val="none" w:sz="0" w:space="0" w:color="auto"/>
                  </w:divBdr>
                </w:div>
                <w:div w:id="101954981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91116799">
                  <w:marLeft w:val="0"/>
                  <w:marRight w:val="0"/>
                  <w:marTop w:val="0"/>
                  <w:marBottom w:val="0"/>
                  <w:divBdr>
                    <w:top w:val="none" w:sz="0" w:space="0" w:color="auto"/>
                    <w:left w:val="none" w:sz="0" w:space="0" w:color="auto"/>
                    <w:bottom w:val="none" w:sz="0" w:space="0" w:color="auto"/>
                    <w:right w:val="none" w:sz="0" w:space="0" w:color="auto"/>
                  </w:divBdr>
                </w:div>
                <w:div w:id="3272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67902423_The_Impact_of_the_Increasing_Popularity_of_Digital_Art_on_the_Current_Job_Market_for_Artists" TargetMode="External"/><Relationship Id="rId5" Type="http://schemas.openxmlformats.org/officeDocument/2006/relationships/hyperlink" Target="mailto:meet.jain16208@sakec.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Meet Jain</cp:lastModifiedBy>
  <cp:revision>2</cp:revision>
  <dcterms:created xsi:type="dcterms:W3CDTF">2024-09-04T14:36:00Z</dcterms:created>
  <dcterms:modified xsi:type="dcterms:W3CDTF">2024-09-04T14:36:00Z</dcterms:modified>
</cp:coreProperties>
</file>