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335" w14:textId="77777777" w:rsidR="0068537B" w:rsidRPr="00CD76E5" w:rsidRDefault="0068537B" w:rsidP="00CD76E5">
      <w:pPr>
        <w:rPr>
          <w:rFonts w:cs="Arial"/>
        </w:rPr>
      </w:pPr>
    </w:p>
    <w:p w14:paraId="43D935E1" w14:textId="77777777" w:rsidR="00CD76E5" w:rsidRDefault="00CD76E5" w:rsidP="00CD76E5">
      <w:pPr>
        <w:rPr>
          <w:rFonts w:cs="Arial"/>
        </w:rPr>
      </w:pPr>
    </w:p>
    <w:p w14:paraId="7EF4D978" w14:textId="77777777" w:rsidR="00CD76E5" w:rsidRDefault="00CD76E5" w:rsidP="00CD76E5">
      <w:pPr>
        <w:rPr>
          <w:rFonts w:cs="Arial"/>
        </w:rPr>
      </w:pPr>
    </w:p>
    <w:p w14:paraId="1247BD8B" w14:textId="77777777" w:rsidR="00CD76E5" w:rsidRDefault="00CD76E5" w:rsidP="00CD76E5">
      <w:pPr>
        <w:rPr>
          <w:rFonts w:cs="Arial"/>
        </w:rPr>
      </w:pPr>
    </w:p>
    <w:p w14:paraId="653F352A" w14:textId="77777777" w:rsidR="009D28A0" w:rsidRDefault="009D28A0" w:rsidP="00CD76E5">
      <w:pPr>
        <w:rPr>
          <w:rFonts w:cs="Arial"/>
        </w:rPr>
      </w:pPr>
    </w:p>
    <w:p w14:paraId="44E78AE3" w14:textId="77777777" w:rsidR="00CD76E5" w:rsidRDefault="00CD76E5" w:rsidP="00CD76E5">
      <w:pPr>
        <w:rPr>
          <w:rFonts w:cs="Arial"/>
        </w:rPr>
      </w:pPr>
    </w:p>
    <w:p w14:paraId="01C7FF42" w14:textId="77777777" w:rsidR="00756D8B" w:rsidRDefault="00756D8B" w:rsidP="00CD76E5">
      <w:pPr>
        <w:rPr>
          <w:rFonts w:cs="Arial"/>
        </w:rPr>
      </w:pPr>
    </w:p>
    <w:p w14:paraId="709843D1" w14:textId="77777777" w:rsidR="00756D8B" w:rsidRDefault="00756D8B" w:rsidP="00756D8B">
      <w:pPr>
        <w:rPr>
          <w:rFonts w:cs="Arial"/>
        </w:rPr>
      </w:pPr>
    </w:p>
    <w:p w14:paraId="1C6E95A7" w14:textId="77777777" w:rsidR="00756D8B" w:rsidRDefault="00756D8B" w:rsidP="00CD76E5">
      <w:pPr>
        <w:rPr>
          <w:rFonts w:cs="Arial"/>
        </w:rPr>
      </w:pPr>
    </w:p>
    <w:p w14:paraId="596FE149" w14:textId="21FA85A2" w:rsidR="00CD76E5" w:rsidRDefault="002179B8" w:rsidP="009D28A0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w14:paraId="3422A182" w14:textId="77777777" w:rsidR="009D28A0" w:rsidRDefault="009D28A0" w:rsidP="009D28A0">
      <w:pPr>
        <w:jc w:val="center"/>
        <w:rPr>
          <w:b/>
          <w:i/>
          <w:sz w:val="28"/>
          <w:szCs w:val="28"/>
        </w:rPr>
      </w:pPr>
    </w:p>
    <w:p w14:paraId="2F9AD8F6" w14:textId="77777777" w:rsidR="00CD76E5" w:rsidRPr="009D28A0" w:rsidRDefault="00CD76E5" w:rsidP="009D28A0">
      <w:pPr>
        <w:jc w:val="center"/>
        <w:rPr>
          <w:b/>
          <w:i/>
          <w:sz w:val="28"/>
          <w:szCs w:val="28"/>
        </w:rPr>
      </w:pPr>
      <w:proofErr w:type="spellStart"/>
      <w:r w:rsidRPr="009D28A0">
        <w:rPr>
          <w:b/>
          <w:i/>
          <w:sz w:val="28"/>
          <w:szCs w:val="28"/>
        </w:rPr>
        <w:t>Documento de Visão</w:t>
      </w:r>
      <w:proofErr w:type="spellEnd"/>
      <w:r w:rsidRPr="009D28A0">
        <w:rPr>
          <w:b/>
          <w:i/>
          <w:sz w:val="28"/>
          <w:szCs w:val="28"/>
        </w:rPr>
      </w:r>
      <w:proofErr w:type="spellStart"/>
      <w:r w:rsidRPr="009D28A0">
        <w:rPr>
          <w:b/>
          <w:i/>
          <w:sz w:val="28"/>
          <w:szCs w:val="28"/>
        </w:rPr>
      </w:r>
      <w:proofErr w:type="spellEnd"/>
    </w:p>
    <w:p w14:paraId="62821BF3" w14:textId="77777777" w:rsidR="00756D8B" w:rsidRDefault="00756D8B" w:rsidP="00756D8B">
      <w:pPr>
        <w:rPr>
          <w:lang w:val="pt-BR"/>
        </w:rPr>
      </w:pPr>
    </w:p>
    <w:p w14:paraId="3477172A" w14:textId="77777777" w:rsidR="00756D8B" w:rsidRDefault="00756D8B" w:rsidP="00756D8B">
      <w:pPr>
        <w:rPr>
          <w:lang w:val="pt-BR"/>
        </w:rPr>
      </w:pPr>
    </w:p>
    <w:p w14:paraId="57C07096" w14:textId="77777777" w:rsidR="009D28A0" w:rsidRDefault="009D28A0" w:rsidP="00756D8B">
      <w:pPr>
        <w:rPr>
          <w:lang w:val="pt-BR"/>
        </w:rPr>
      </w:pPr>
    </w:p>
    <w:p>
      <w:pPr>
        <w:pStyle w:val="Ttulo1"/>
        <w:pageBreakBefore/>
      </w:pPr>
      <w:r>
        <w:t>Índice</w:t>
      </w:r>
    </w:p>
    <w:p>
      <w:pPr>
        <w:pStyle w:val="Sumrio1"/>
        <w:tabs>
          <w:tab w:pos="567" w:val="left"/>
          <w:tab w:pos="9638" w:val="right" w:leader="dot"/>
        </w:tabs>
      </w:pPr>
      <w:r>
        <w:t>1.</w:t>
        <w:tab/>
        <w:t>Índice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2.</w:t>
        <w:tab/>
        <w:t>Objetivo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3.</w:t>
        <w:tab/>
        <w:t>Necessidade do Negócio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4.</w:t>
        <w:tab/>
        <w:t>Descrição do Escopo</w:t>
        <w:tab/>
        <w:t>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4.1</w:t>
        <w:tab/>
        <w:t>Módulos e Funcionalidades Inclusas no Escopo</w:t>
        <w:tab/>
        <w:t>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4.2</w:t>
        <w:tab/>
        <w:t>Itens Fora do Escopo</w:t>
        <w:tab/>
        <w:t>3</w:t>
      </w:r>
    </w:p>
    <w:p>
      <w:pPr>
        <w:pStyle w:val="Sumrio1"/>
        <w:tabs>
          <w:tab w:pos="567" w:val="left"/>
          <w:tab w:pos="9638" w:val="right" w:leader="dot"/>
        </w:tabs>
      </w:pPr>
      <w:r>
        <w:t>5.</w:t>
        <w:tab/>
        <w:t>Equipe</w:t>
        <w:tab/>
        <w:t>4</w:t>
      </w:r>
    </w:p>
    <w:p>
      <w:pPr>
        <w:pStyle w:val="Sumrio1"/>
        <w:tabs>
          <w:tab w:pos="567" w:val="left"/>
          <w:tab w:pos="9638" w:val="right" w:leader="dot"/>
        </w:tabs>
      </w:pPr>
      <w:r>
        <w:t>6.</w:t>
        <w:tab/>
        <w:t>Especificações Técnicas</w:t>
        <w:tab/>
        <w:t>4</w:t>
      </w:r>
    </w:p>
    <w:p>
      <w:pPr>
        <w:pStyle w:val="Sumrio1"/>
        <w:tabs>
          <w:tab w:pos="567" w:val="left"/>
          <w:tab w:pos="9638" w:val="right" w:leader="dot"/>
        </w:tabs>
      </w:pPr>
      <w:r>
        <w:t>7.</w:t>
        <w:tab/>
        <w:t>Riscos</w:t>
        <w:tab/>
        <w:t>5</w:t>
      </w:r>
    </w:p>
    <w:p>
      <w:pPr>
        <w:pStyle w:val="Sumrio1"/>
        <w:tabs>
          <w:tab w:pos="567" w:val="left"/>
          <w:tab w:pos="9638" w:val="right" w:leader="dot"/>
        </w:tabs>
      </w:pPr>
      <w:r>
        <w:t>8.</w:t>
        <w:tab/>
        <w:t>Cronograma de Marcos Resumido</w:t>
        <w:tab/>
        <w:t>5</w:t>
      </w:r>
    </w:p>
    <w:p>
      <w:pPr>
        <w:pStyle w:val="Sumrio1"/>
        <w:tabs>
          <w:tab w:pos="567" w:val="left"/>
          <w:tab w:pos="9638" w:val="right" w:leader="dot"/>
        </w:tabs>
      </w:pPr>
      <w:r>
        <w:t>9.</w:t>
        <w:tab/>
        <w:t>Orçamento Resumido</w:t>
        <w:tab/>
        <w:t>5</w:t>
      </w:r>
    </w:p>
    <w:p/>
    <w:p>
      <w:pPr>
        <w:pStyle w:val="Ttulo1"/>
      </w:pPr>
      <w:r>
        <w:t>Objetivo</w:t>
      </w:r>
    </w:p>
    <w:p>
      <w:pPr>
        <w:spacing w:after="120" w:line="276" w:lineRule="auto"/>
        <w:jc w:val="both"/>
      </w:pPr>
      <w:r>
        <w:rPr/>
        <w:t xml:space="preserve">O projeto </w:t>
      </w:r>
      <w:r>
        <w:rPr>
          <w:b/>
        </w:rPr>
        <w:t>Meets</w:t>
      </w:r>
      <w:r>
        <w:rPr/>
        <w:t xml:space="preserve"> tem como objetivo disponibilizar uma aplicação social multiplataforma para a divulgação e participação em eventos, a publicação de conteúdos e a interação entre usuários e apresentadores. A solução centraliza em um único ambiente a criação de posts e apresentações, o gerenciamento de eventos presenciais, a avaliação gamificada de apresentadores com ranking, dashboards analíticos e ferramentas de moderação administrativa.</w:t>
      </w:r>
    </w:p>
    <w:p>
      <w:pPr>
        <w:pStyle w:val="Ttulo1"/>
      </w:pPr>
      <w:r>
        <w:t>Necessidade do Negócio</w:t>
      </w:r>
    </w:p>
    <w:p>
      <w:pPr>
        <w:spacing w:after="120" w:line="276" w:lineRule="auto"/>
        <w:jc w:val="both"/>
      </w:pPr>
      <w:r>
        <w:rPr>
          <w:b/>
        </w:rPr>
        <w:t>Perfil do Cliente / Histórico:</w:t>
      </w:r>
      <w:r>
        <w:rPr/>
        <w:t xml:space="preserve"> a solução atende comunidades acadêmicas, corporativas e grupos sociais que organizam com frequência encontros, palestras, workshops e compartilhamento de conhecimento.</w:t>
      </w:r>
    </w:p>
    <w:p>
      <w:pPr>
        <w:spacing w:after="120" w:line="276" w:lineRule="auto"/>
        <w:jc w:val="both"/>
      </w:pPr>
      <w:r>
        <w:rPr>
          <w:b/>
        </w:rPr>
        <w:t>Situação Atual (como é feito hoje):</w:t>
      </w:r>
      <w:r>
        <w:rPr/>
        <w:t xml:space="preserve"> a organização de eventos e a divulgação de conteúdos ocorrem de forma informal e fragmentada, com convites pessoa a pessoa, grupos de mensagens instantâneas e planilhas dispersas. Isso causa perda de dados, falta de histórico, ausência de métricas de engajamento e dificuldade para avaliar a qualidade dos eventos e dos apresentadores.</w:t>
      </w:r>
    </w:p>
    <w:p>
      <w:pPr>
        <w:spacing w:after="120" w:line="276" w:lineRule="auto"/>
        <w:jc w:val="both"/>
      </w:pPr>
      <w:r>
        <w:rPr>
          <w:b/>
        </w:rPr>
        <w:t>Solução Proposta:</w:t>
      </w:r>
      <w:r>
        <w:rPr/>
        <w:t xml:space="preserve"> o Meets substitui essa informalidade por um ecossistema digital integrado e persistente. A comunidade encontra e interage com eventos, acompanha um feed, avalia os apresentadores por atributos, consulta o ranking e acompanha estatísticas em dashboards; a moderação recebe e trata denúncias.</w:t>
      </w:r>
    </w:p>
    <w:p>
      <w:pPr>
        <w:pStyle w:val="Ttulo1"/>
      </w:pPr>
      <w:r>
        <w:t>Descrição do Escopo</w:t>
      </w:r>
    </w:p>
    <w:p>
      <w:pPr>
        <w:pStyle w:val="Ttulo2"/>
      </w:pPr>
      <w:r>
        <w:t>Módulos e Funcionalidades Inclusas no Escopo</w:t>
      </w:r>
    </w:p>
    <w:p>
      <w:pPr>
        <w:spacing w:after="120" w:line="276" w:lineRule="auto"/>
        <w:jc w:val="both"/>
      </w:pPr>
      <w:r>
        <w:rPr/>
        <w:t>O produto é composto pelos módulos e casos de uso abaixo (especificados no documento "Casos de Uso Meets"):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Conta e Perfil:</w:t>
      </w:r>
    </w:p>
    <w:p>
      <w:pPr>
        <w:numPr>
          <w:ilvl w:val="1"/>
          <w:numId w:val="9"/>
        </w:numPr>
        <w:spacing w:after="40"/>
      </w:pPr>
      <w:r>
        <w:rPr/>
        <w:t>#014 – Cadastrar Usuário (Básico): criação de conta com verificação do e-mail por código.</w:t>
      </w:r>
    </w:p>
    <w:p>
      <w:pPr>
        <w:numPr>
          <w:ilvl w:val="1"/>
          <w:numId w:val="9"/>
        </w:numPr>
        <w:spacing w:after="40"/>
      </w:pPr>
      <w:r>
        <w:rPr/>
        <w:t>#001 – Fazer Login (Básico): acesso por e-mail e senha e saída do aplicativo.</w:t>
      </w:r>
    </w:p>
    <w:p>
      <w:pPr>
        <w:numPr>
          <w:ilvl w:val="1"/>
          <w:numId w:val="9"/>
        </w:numPr>
        <w:spacing w:after="40"/>
      </w:pPr>
      <w:r>
        <w:rPr/>
        <w:t>#010 – Manter Perfil (Básico): edição do perfil, visualização e compartilhamento de perfis e desativação da própria conta.</w:t>
      </w:r>
    </w:p>
    <w:p>
      <w:pPr>
        <w:numPr>
          <w:ilvl w:val="1"/>
          <w:numId w:val="9"/>
        </w:numPr>
        <w:spacing w:after="40"/>
      </w:pPr>
      <w:r>
        <w:rPr/>
        <w:t>#022 – Gerenciar Configurações (Básico): notificações, modo escuro e troca de senha.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Conteúdo e Feed:</w:t>
      </w:r>
    </w:p>
    <w:p>
      <w:pPr>
        <w:numPr>
          <w:ilvl w:val="1"/>
          <w:numId w:val="9"/>
        </w:numPr>
        <w:spacing w:after="40"/>
      </w:pPr>
      <w:r>
        <w:rPr/>
        <w:t>#002 – Visualizar Feed (Básico): feed com posts, apresentações e eventos visíveis ao usuário.</w:t>
      </w:r>
    </w:p>
    <w:p>
      <w:pPr>
        <w:numPr>
          <w:ilvl w:val="1"/>
          <w:numId w:val="9"/>
        </w:numPr>
        <w:spacing w:after="40"/>
      </w:pPr>
      <w:r>
        <w:rPr/>
        <w:t>#009 – Manter Posts (Básico): criação, edição e exclusão de posts com visibilidade (público, seguidores, selecionados ou link).</w:t>
      </w:r>
    </w:p>
    <w:p>
      <w:pPr>
        <w:numPr>
          <w:ilvl w:val="1"/>
          <w:numId w:val="9"/>
        </w:numPr>
        <w:spacing w:after="40"/>
      </w:pPr>
      <w:r>
        <w:rPr/>
        <w:t>#003 – Interagir com Posts (Básico): curtir, comentar, compartilhar (com contagem), salvar e favoritar.</w:t>
      </w:r>
    </w:p>
    <w:p>
      <w:pPr>
        <w:numPr>
          <w:ilvl w:val="1"/>
          <w:numId w:val="9"/>
        </w:numPr>
        <w:spacing w:after="40"/>
      </w:pPr>
      <w:r>
        <w:rPr/>
        <w:t>#020 – Pesquisar (Básico): busca de usuários e posts.</w:t>
      </w:r>
    </w:p>
    <w:p>
      <w:pPr>
        <w:numPr>
          <w:ilvl w:val="1"/>
          <w:numId w:val="9"/>
        </w:numPr>
        <w:spacing w:after="40"/>
      </w:pPr>
      <w:r>
        <w:rPr/>
        <w:t>#021 – Consultar Histórico (Básico): histórico de atividades do usuário.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Eventos e Participação:</w:t>
      </w:r>
    </w:p>
    <w:p>
      <w:pPr>
        <w:numPr>
          <w:ilvl w:val="1"/>
          <w:numId w:val="9"/>
        </w:numPr>
        <w:spacing w:after="40"/>
      </w:pPr>
      <w:r>
        <w:rPr/>
        <w:t>#011 – Manter Eventos (Básico): criação, edição e exclusão de eventos e apresentações vinculadas, e calendário.</w:t>
      </w:r>
    </w:p>
    <w:p>
      <w:pPr>
        <w:numPr>
          <w:ilvl w:val="1"/>
          <w:numId w:val="9"/>
        </w:numPr>
        <w:spacing w:after="40"/>
      </w:pPr>
      <w:r>
        <w:rPr/>
        <w:t>#004 – Interagir com Eventos (Básico): curtir, comentar, compartilhar, salvar e marcar/cancelar presença.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Rede e Comunicação:</w:t>
      </w:r>
    </w:p>
    <w:p>
      <w:pPr>
        <w:numPr>
          <w:ilvl w:val="1"/>
          <w:numId w:val="9"/>
        </w:numPr>
        <w:spacing w:after="40"/>
      </w:pPr>
      <w:r>
        <w:rPr/>
        <w:t>#017 – Conectar-se a Usuários (Básico): seguir e deixar de seguir usuários.</w:t>
      </w:r>
    </w:p>
    <w:p>
      <w:pPr>
        <w:numPr>
          <w:ilvl w:val="1"/>
          <w:numId w:val="9"/>
        </w:numPr>
        <w:spacing w:after="40"/>
      </w:pPr>
      <w:r>
        <w:rPr/>
        <w:t>#018 – Conversar (Básico): conversa privada entre dois usuários.</w:t>
      </w:r>
    </w:p>
    <w:p>
      <w:pPr>
        <w:numPr>
          <w:ilvl w:val="1"/>
          <w:numId w:val="9"/>
        </w:numPr>
        <w:spacing w:after="40"/>
      </w:pPr>
      <w:r>
        <w:rPr/>
        <w:t>#019 – Visualizar Notificações (Básico): central de notificações.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Avaliação e Gamificação:</w:t>
      </w:r>
    </w:p>
    <w:p>
      <w:pPr>
        <w:numPr>
          <w:ilvl w:val="1"/>
          <w:numId w:val="9"/>
        </w:numPr>
        <w:spacing w:after="40"/>
      </w:pPr>
      <w:r>
        <w:rPr/>
        <w:t>#005 – Avaliar Evento (Análise): avaliação de eventos encerrados com 1 a 5 estrelas e comentário.</w:t>
      </w:r>
    </w:p>
    <w:p>
      <w:pPr>
        <w:numPr>
          <w:ilvl w:val="1"/>
          <w:numId w:val="9"/>
        </w:numPr>
        <w:spacing w:after="40"/>
      </w:pPr>
      <w:r>
        <w:rPr/>
        <w:t>#006 – Avaliar Apresentador (Análise): avaliação do apresentador com estrelas e seis atributos de 0 a 99 (clareza, domínio do conteúdo, engajamento, storytelling, gestão de tempo e recursos visuais).</w:t>
      </w:r>
    </w:p>
    <w:p>
      <w:pPr>
        <w:numPr>
          <w:ilvl w:val="1"/>
          <w:numId w:val="9"/>
        </w:numPr>
        <w:spacing w:after="40"/>
      </w:pPr>
      <w:r>
        <w:rPr/>
        <w:t>#007 – Visualizar Ranking de Apresentadores (Análise): ranking público pela pontuação geral, com filtro de período.</w:t>
      </w:r>
    </w:p>
    <w:p>
      <w:pPr>
        <w:numPr>
          <w:ilvl w:val="1"/>
          <w:numId w:val="9"/>
        </w:numPr>
        <w:spacing w:after="40"/>
      </w:pPr>
      <w:r>
        <w:rPr/>
        <w:t>#015 – Lembrar Avaliação Pendente (Condução): automação que avisa os participantes quando um evento ou apresentação termina.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Analítico (Dashboards):</w:t>
      </w:r>
    </w:p>
    <w:p>
      <w:pPr>
        <w:numPr>
          <w:ilvl w:val="1"/>
          <w:numId w:val="9"/>
        </w:numPr>
        <w:spacing w:after="40"/>
      </w:pPr>
      <w:r>
        <w:rPr/>
        <w:t>#008 – Visualizar Dashboards (Análise): indicadores com filtro de período; o usuário vê os próprios dados e o administrador também a visão da plataforma:</w:t>
      </w:r>
    </w:p>
    <w:p>
      <w:pPr>
        <w:numPr>
          <w:ilvl w:val="2"/>
          <w:numId w:val="9"/>
        </w:numPr>
        <w:spacing w:after="40"/>
      </w:pPr>
      <w:r>
        <w:rPr>
          <w:b/>
        </w:rPr>
        <w:t>Posts:</w:t>
      </w:r>
      <w:r>
        <w:rPr/>
        <w:t xml:space="preserve"> volume, curtidas, comentários, compartilhamentos e mais engajados;</w:t>
      </w:r>
    </w:p>
    <w:p>
      <w:pPr>
        <w:numPr>
          <w:ilvl w:val="2"/>
          <w:numId w:val="9"/>
        </w:numPr>
        <w:spacing w:after="40"/>
      </w:pPr>
      <w:r>
        <w:rPr>
          <w:b/>
        </w:rPr>
        <w:t>Eventos:</w:t>
      </w:r>
      <w:r>
        <w:rPr/>
        <w:t xml:space="preserve"> volume, realizados, participantes e satisfação;</w:t>
      </w:r>
    </w:p>
    <w:p>
      <w:pPr>
        <w:numPr>
          <w:ilvl w:val="2"/>
          <w:numId w:val="9"/>
        </w:numPr>
        <w:spacing w:after="40"/>
      </w:pPr>
      <w:r>
        <w:rPr>
          <w:b/>
        </w:rPr>
        <w:t>Avaliações:</w:t>
      </w:r>
      <w:r>
        <w:rPr/>
        <w:t xml:space="preserve"> distribuição das notas e evolução mensal;</w:t>
      </w:r>
    </w:p>
    <w:p>
      <w:pPr>
        <w:numPr>
          <w:ilvl w:val="2"/>
          <w:numId w:val="9"/>
        </w:numPr>
        <w:spacing w:after="40"/>
      </w:pPr>
      <w:r>
        <w:rPr>
          <w:b/>
        </w:rPr>
        <w:t>Apresentadores:</w:t>
      </w:r>
      <w:r>
        <w:rPr/>
        <w:t xml:space="preserve"> médias por atributo e destaques.</w:t>
      </w:r>
    </w:p>
    <w:p>
      <w:pPr>
        <w:numPr>
          <w:ilvl w:val="0"/>
          <w:numId w:val="9"/>
        </w:numPr>
        <w:spacing w:after="40"/>
      </w:pPr>
      <w:r>
        <w:rPr>
          <w:b/>
        </w:rPr>
        <w:t>Módulo de Administração e Moderação:</w:t>
      </w:r>
    </w:p>
    <w:p>
      <w:pPr>
        <w:numPr>
          <w:ilvl w:val="1"/>
          <w:numId w:val="9"/>
        </w:numPr>
        <w:spacing w:after="40"/>
      </w:pPr>
      <w:r>
        <w:rPr/>
        <w:t>#012 – Manter Usuários (Básico): gestão de contas pelo administrador (criar, editar, promover, desativar e reativar), com registro das ações.</w:t>
      </w:r>
    </w:p>
    <w:p>
      <w:pPr>
        <w:numPr>
          <w:ilvl w:val="1"/>
          <w:numId w:val="9"/>
        </w:numPr>
        <w:spacing w:after="40"/>
      </w:pPr>
      <w:r>
        <w:rPr/>
        <w:t>#016 – Denunciar Conteúdo (Básico): denúncia de posts, apresentações, eventos e usuários.</w:t>
      </w:r>
    </w:p>
    <w:p>
      <w:pPr>
        <w:numPr>
          <w:ilvl w:val="1"/>
          <w:numId w:val="9"/>
        </w:numPr>
        <w:spacing w:after="40"/>
      </w:pPr>
      <w:r>
        <w:rPr/>
        <w:t>#013 – Analisar Denúncias (Análise): fila de moderação com decisão e ação (remover conteúdo, advertir ou desativar a conta).</w:t>
      </w:r>
    </w:p>
    <w:p>
      <w:pPr>
        <w:numPr>
          <w:ilvl w:val="1"/>
          <w:numId w:val="9"/>
        </w:numPr>
        <w:spacing w:after="40"/>
      </w:pPr>
      <w:r>
        <w:rPr/>
        <w:t>#023 – Remover Conteúdo Impróprio (Básico): remoção direta de post ou evento pelo administrador.</w:t>
      </w:r>
    </w:p>
    <w:p>
      <w:pPr>
        <w:pStyle w:val="Ttulo2"/>
      </w:pPr>
      <w:r>
        <w:t>Itens Fora do Escopo</w:t>
      </w:r>
    </w:p>
    <w:p>
      <w:pPr>
        <w:spacing w:after="120" w:line="276" w:lineRule="auto"/>
        <w:jc w:val="both"/>
      </w:pPr>
      <w:r>
        <w:rPr/>
        <w:t>Para delimitar a versão atual, não estão incluídos:</w:t>
      </w:r>
    </w:p>
    <w:p>
      <w:pPr>
        <w:numPr>
          <w:ilvl w:val="0"/>
          <w:numId w:val="9"/>
        </w:numPr>
        <w:spacing w:after="40"/>
      </w:pPr>
      <w:r>
        <w:rPr/>
        <w:t>Pagamentos, venda de ingressos, monetização ou marketplace;</w:t>
      </w:r>
    </w:p>
    <w:p>
      <w:pPr>
        <w:numPr>
          <w:ilvl w:val="0"/>
          <w:numId w:val="9"/>
        </w:numPr>
        <w:spacing w:after="40"/>
      </w:pPr>
      <w:r>
        <w:rPr/>
        <w:t>Salas ao vivo, videoconferência ou transmissão de áudio e vídeo (streaming) — retiradas do escopo pela equipe;</w:t>
      </w:r>
    </w:p>
    <w:p>
      <w:pPr>
        <w:numPr>
          <w:ilvl w:val="0"/>
          <w:numId w:val="9"/>
        </w:numPr>
        <w:spacing w:after="40"/>
      </w:pPr>
      <w:r>
        <w:rPr/>
        <w:t>Rascunhos de posts e eventos;</w:t>
      </w:r>
    </w:p>
    <w:p>
      <w:pPr>
        <w:numPr>
          <w:ilvl w:val="0"/>
          <w:numId w:val="9"/>
        </w:numPr>
        <w:spacing w:after="40"/>
      </w:pPr>
      <w:r>
        <w:rPr/>
        <w:t>Exclusão definitiva de conta: a conta é sempre desativada e pode ser reativada por um administrador;</w:t>
      </w:r>
    </w:p>
    <w:p>
      <w:pPr>
        <w:numPr>
          <w:ilvl w:val="0"/>
          <w:numId w:val="9"/>
        </w:numPr>
        <w:spacing w:after="40"/>
      </w:pPr>
      <w:r>
        <w:rPr/>
        <w:t>Moderação automática por Inteligência Artificial;</w:t>
      </w:r>
    </w:p>
    <w:p>
      <w:pPr>
        <w:numPr>
          <w:ilvl w:val="0"/>
          <w:numId w:val="9"/>
        </w:numPr>
        <w:spacing w:after="40"/>
      </w:pPr>
      <w:r>
        <w:rPr/>
        <w:t>Integração com mapas, calendários externos ou notificações push de terceiros (a consulta de CEP é a única integração externa).</w:t>
      </w:r>
    </w:p>
    <w:p>
      <w:pPr>
        <w:pStyle w:val="Ttulo1"/>
      </w:pPr>
      <w:r>
        <w:t>Equipe</w:t>
      </w:r>
    </w:p>
    <w:p>
      <w:pPr>
        <w:spacing w:after="120" w:line="276" w:lineRule="auto"/>
        <w:jc w:val="both"/>
      </w:pPr>
      <w:r>
        <w:rPr/>
        <w:t xml:space="preserve">A equipe é composta por alunos do curso de </w:t>
      </w:r>
      <w:r>
        <w:rPr>
          <w:b/>
        </w:rPr>
        <w:t>Análise e Desenvolvimento de Sistemas (ADS)</w:t>
      </w:r>
      <w:r>
        <w:rPr/>
        <w:t>, responsáveis de forma colaborativa por todas as etapas: requisitos, modelagem UML, desenvolvimento mobile e backend, banco de dados, testes e documentação.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54"/>
        <w:gridCol w:w="1247"/>
        <w:gridCol w:w="6237"/>
      </w:tblGrid>
      <w:tr>
        <w:trPr>
          <w:tblHeader w:val="true"/>
        </w:trPr>
        <w:tc>
          <w:tcPr>
            <w:tcW w:type="dxa" w:w="215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Formação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Papéis e Responsabilidades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Gabriel Silva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Engenharia de Requisitos, Modelagem UML, Desenvolvimento Frontend/Mobile e Backend REST.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Leonam Candido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 de Sistemas, Modelagem de Banco de Dados PostgreSQL, Desenvolvimento Mobile e Testes.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Matheus Ferrari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Especificação de Casos de Uso, Desenvolvimento da API REST em Node.js, Integração e Documentação.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Matheus Marinho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Arquitetura de Software, Desenvolvimento Frontend React Native/Expo, Testes e Segurança HTTP.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Nicolas Carvalho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Modelagem Conceitual/Lógica de Dados, Repositórios SQL, API REST e Moderação.</w:t>
            </w:r>
          </w:p>
        </w:tc>
      </w:tr>
      <w:tr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Samuel Aranha</w:t>
            </w:r>
          </w:p>
        </w:tc>
        <w:tc>
          <w:tcPr>
            <w:tcW w:type="dxa" w:w="124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ADS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Desenvolvimento Mobile, Regras de Negócio, Gamificação e Testes Automatizados.</w:t>
            </w:r>
          </w:p>
        </w:tc>
      </w:tr>
    </w:tbl>
    <w:p>
      <w:pPr>
        <w:spacing w:after="80"/>
      </w:pPr>
    </w:p>
    <w:p>
      <w:pPr>
        <w:pStyle w:val="Ttulo1"/>
      </w:pPr>
      <w:r>
        <w:t>Especificações Técnicas</w:t>
      </w:r>
    </w:p>
    <w:p>
      <w:pPr>
        <w:spacing w:after="120" w:line="276" w:lineRule="auto"/>
        <w:jc w:val="both"/>
      </w:pPr>
      <w:r>
        <w:rPr/>
        <w:t>Arquitetura cliente-servidor: um aplicativo multiplataforma consome uma API REST que acessa um banco relacional.</w:t>
      </w:r>
    </w:p>
    <w:p>
      <w:pPr>
        <w:numPr>
          <w:ilvl w:val="0"/>
          <w:numId w:val="9"/>
        </w:numPr>
        <w:spacing w:after="40"/>
      </w:pPr>
      <w:r>
        <w:rPr>
          <w:b/>
        </w:rPr>
        <w:t>Aplicativo:</w:t>
      </w:r>
      <w:r>
        <w:rPr/>
        <w:t xml:space="preserve"> React Native com Expo (Android, iOS e web), React Navigation e AsyncStorage para o token de sessão. A versão web é publicada na Vercel.</w:t>
      </w:r>
    </w:p>
    <w:p>
      <w:pPr>
        <w:numPr>
          <w:ilvl w:val="0"/>
          <w:numId w:val="9"/>
        </w:numPr>
        <w:spacing w:after="40"/>
      </w:pPr>
      <w:r>
        <w:rPr>
          <w:b/>
        </w:rPr>
        <w:t>API REST:</w:t>
      </w:r>
      <w:r>
        <w:rPr/>
        <w:t xml:space="preserve"> Node.js 20+ com Express 5, organizada em camadas — rotas (app.js e routes/), serviços (services/: moderação, pontuação e relógio) e repositórios SQL. Publicada no Render (Dockerfile com Node 22).</w:t>
      </w:r>
    </w:p>
    <w:p>
      <w:pPr>
        <w:numPr>
          <w:ilvl w:val="0"/>
          <w:numId w:val="9"/>
        </w:numPr>
        <w:spacing w:after="40"/>
      </w:pPr>
      <w:r>
        <w:rPr>
          <w:b/>
        </w:rPr>
        <w:t>Banco de dados:</w:t>
      </w:r>
      <w:r>
        <w:rPr/>
        <w:t xml:space="preserve"> PostgreSQL, com migrações SQL versionadas (pasta migrations/) e script de desfazer para cada uma (migrations/rollback/).</w:t>
      </w:r>
    </w:p>
    <w:p>
      <w:pPr>
        <w:numPr>
          <w:ilvl w:val="0"/>
          <w:numId w:val="9"/>
        </w:numPr>
        <w:spacing w:after="40"/>
      </w:pPr>
      <w:r>
        <w:rPr>
          <w:b/>
        </w:rPr>
        <w:t>Segurança:</w:t>
      </w:r>
      <w:r>
        <w:rPr/>
        <w:t xml:space="preserve"> JWT para sessão, bcrypt para senhas, Zod para validação, Helmet e CORS configurável; perfis "usuário" e "administrador".</w:t>
      </w:r>
    </w:p>
    <w:p>
      <w:pPr>
        <w:numPr>
          <w:ilvl w:val="0"/>
          <w:numId w:val="9"/>
        </w:numPr>
        <w:spacing w:after="40"/>
      </w:pPr>
      <w:r>
        <w:rPr>
          <w:b/>
        </w:rPr>
        <w:t>Fuso horário:</w:t>
      </w:r>
      <w:r>
        <w:rPr/>
        <w:t xml:space="preserve"> variável APP_TIMEZONE (padrão America/Sao_Paulo) usada para decidir se um evento já terminou.</w:t>
      </w:r>
    </w:p>
    <w:p>
      <w:pPr>
        <w:numPr>
          <w:ilvl w:val="0"/>
          <w:numId w:val="9"/>
        </w:numPr>
        <w:spacing w:after="40"/>
      </w:pPr>
      <w:r>
        <w:rPr>
          <w:b/>
        </w:rPr>
        <w:t>Automação:</w:t>
      </w:r>
      <w:r>
        <w:rPr/>
        <w:t xml:space="preserve"> rotina na API que roda a cada minuto e gera os lembretes de avaliação (#015).</w:t>
      </w:r>
    </w:p>
    <w:p>
      <w:pPr>
        <w:numPr>
          <w:ilvl w:val="0"/>
          <w:numId w:val="9"/>
        </w:numPr>
        <w:spacing w:after="40"/>
      </w:pPr>
      <w:r>
        <w:rPr>
          <w:b/>
        </w:rPr>
        <w:t>E-mail:</w:t>
      </w:r>
      <w:r>
        <w:rPr/>
        <w:t xml:space="preserve"> Nodemailer (SMTP) para o código de verificação.</w:t>
      </w:r>
    </w:p>
    <w:p>
      <w:pPr>
        <w:numPr>
          <w:ilvl w:val="0"/>
          <w:numId w:val="9"/>
        </w:numPr>
        <w:spacing w:after="40"/>
      </w:pPr>
      <w:r>
        <w:rPr>
          <w:b/>
        </w:rPr>
        <w:t>Testes:</w:t>
      </w:r>
      <w:r>
        <w:rPr/>
        <w:t xml:space="preserve"> Vitest e Supertest com banco em memória pg-mem.</w:t>
      </w:r>
    </w:p>
    <w:p>
      <w:pPr>
        <w:numPr>
          <w:ilvl w:val="0"/>
          <w:numId w:val="9"/>
        </w:numPr>
        <w:spacing w:after="40"/>
      </w:pPr>
      <w:r>
        <w:rPr>
          <w:b/>
        </w:rPr>
        <w:t>Fluxo:</w:t>
      </w:r>
      <w:r>
        <w:rPr/>
        <w:t xml:space="preserve"> Aplicativo → API REST (rotas → serviços → repositórios) → PostgreSQL.</w:t>
      </w:r>
    </w:p>
    <w:p>
      <w:pPr>
        <w:pStyle w:val="Ttulo1"/>
      </w:pPr>
      <w:r>
        <w:t>Riscos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268"/>
        <w:gridCol w:w="793"/>
        <w:gridCol w:w="907"/>
        <w:gridCol w:w="793"/>
        <w:gridCol w:w="4876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Risco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Prob.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Impacto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Nível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Plano de Contingência / Mitigação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Falha de conexão com o PostgreSQL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Rota /health, logs de erro, migrações automáticas na inicialização e rollback por migração.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Token JWT inválido ou expirado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Tratar 401/403 no aplicativo, voltar ao login e manter JWT_SECRET em variável de ambiente.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Inconsistência entre aplicativo, API e documentação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Esquemas Zod, testes automatizados a cada alteração e documentação gerada a partir de dados conferidos com o código.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Servidor fora do fuso de Brasília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Cálculo de "evento realizado" com APP_TIMEZONE, independente do relógio do servidor.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Conteúdo abusivo na comunidade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Denúncias, fila de moderação, desativação de contas e registro de ações administrativas.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Imagem acima do limite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Corte e qualidade reduzida na escolha da imagem, validação de tamanho na API e limite de payload de 20 MB.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Hospedagem gratuita suspensa (Render)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aplicativo chama /health ao abrir para acordar o servidor; a API também pode ser executada localmente.</w:t>
            </w:r>
          </w:p>
        </w:tc>
      </w:tr>
    </w:tbl>
    <w:p>
      <w:pPr>
        <w:spacing w:after="80"/>
      </w:pPr>
    </w:p>
    <w:p>
      <w:pPr>
        <w:pStyle w:val="Ttulo1"/>
      </w:pPr>
      <w:r>
        <w:t>Cronograma de Marcos Resumido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6237"/>
        <w:gridCol w:w="3402"/>
      </w:tblGrid>
      <w:tr>
        <w:trPr>
          <w:tblHeader w:val="true"/>
        </w:trPr>
        <w:tc>
          <w:tcPr>
            <w:tcW w:type="dxa" w:w="623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Marco do Projeto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Data / Período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Início e definição do escopo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03/08/2026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Levantamento e especificação de requisitos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04/08/2026 a 08/08/2026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Modelagem UML e modelo de banco de dados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09/08/2026 a 12/08/2026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Implementação da aplicação mobile e API REST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13/08/2026 a 20/08/2026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Persistência PostgreSQL e testes automatizados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17/08/2026 a 21/08/2026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Documentação e diagramas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22/08/2026 a 24/08/2026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Entrega parcial e apresentação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07/09/2026 a 14/09/2026</w:t>
            </w:r>
          </w:p>
        </w:tc>
      </w:tr>
      <w:tr>
        <w:tc>
          <w:tcPr>
            <w:tcW w:type="dxa" w:w="623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Auditoria, decisões de escopo e alinhamento documentação × código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10/2026</w:t>
            </w:r>
          </w:p>
        </w:tc>
      </w:tr>
    </w:tbl>
    <w:p>
      <w:pPr>
        <w:spacing w:after="80"/>
      </w:pPr>
    </w:p>
    <w:p>
      <w:pPr>
        <w:pStyle w:val="Ttulo1"/>
      </w:pPr>
      <w:r>
        <w:t>Orçamento Resumido</w:t>
      </w:r>
    </w:p>
    <w:p>
      <w:pPr>
        <w:spacing w:after="120" w:line="276" w:lineRule="auto"/>
        <w:jc w:val="both"/>
      </w:pPr>
      <w:r>
        <w:rPr/>
        <w:t>Estimativa acadêmica fictícia para fins de planejamento, conforme permitido pela disciplina: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6804"/>
        <w:gridCol w:w="2835"/>
      </w:tblGrid>
      <w:tr>
        <w:trPr>
          <w:tblHeader w:val="true"/>
        </w:trPr>
        <w:tc>
          <w:tcPr>
            <w:tcW w:type="dxa" w:w="6803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Categoria de Custo / Item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Estimativa (R$)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Hardware e equipamentos (infraestrutura pré-existente)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R$ 0,00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Licenças de software (ferramentas open source)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R$ 0,00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Infraestrutura e serviços em nuvem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R$ 600,00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Esforço de desenvolvimento, testes e documentação (6 alunos ADS)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R$ 15.000,00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Margem de contingência para riscos (10%)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R$ 1.560,00</w:t>
            </w:r>
          </w:p>
        </w:tc>
      </w:tr>
      <w:tr>
        <w:tc>
          <w:tcPr>
            <w:tcW w:type="dxa" w:w="680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b/>
                <w:sz w:val="18"/>
              </w:rPr>
              <w:t>Total Estimado do Projeto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b/>
                <w:sz w:val="18"/>
              </w:rPr>
              <w:t>R$ 17.160,00</w:t>
            </w:r>
          </w:p>
        </w:tc>
      </w:tr>
    </w:tbl>
    <w:p>
      <w:pPr>
        <w:spacing w:after="80"/>
      </w:pPr>
    </w:p>
    <w:sectPr w:rsidR="00FC787C" w:rsidRPr="009D28A0" w:rsidSect="00EB71C9">
      <w:headerReference w:type="default" r:id="rId7"/>
      <w:footerReference w:type="even" r:id="rId8"/>
      <w:footerReference w:type="default" r:id="rId9"/>
      <w:headerReference w:type="first" r:id="rId12"/>
      <w:headerReference w:type="even" r:id="rId13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5A1" w14:textId="77777777" w:rsidR="00D73FB3" w:rsidRDefault="00D73FB3">
      <w:r>
        <w:separator/>
      </w:r>
    </w:p>
  </w:endnote>
  <w:endnote w:type="continuationSeparator" w:id="0">
    <w:p w14:paraId="6440B457" w14:textId="77777777" w:rsidR="00D73FB3" w:rsidRDefault="00D7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F4D2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110470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AFA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2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5</w:t>
    </w:r>
    <w:r w:rsidRPr="00536A8B">
      <w:rPr>
        <w:rFonts w:cs="Arial"/>
        <w:sz w:val="18"/>
        <w:szCs w:val="18"/>
        <w:lang w:val="pt-BR"/>
      </w:rPr>
      <w:fldChar w:fldCharType="end"/>
    </w:r>
  </w:p>
  <w:p w14:paraId="61F188D8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</w:p>
  <w:p w14:paraId="0A1BA003" w14:textId="77777777" w:rsidR="0014690C" w:rsidRPr="0001777A" w:rsidRDefault="0014690C" w:rsidP="00756D8B">
    <w:pPr>
      <w:pStyle w:val="Rodap"/>
      <w:framePr w:w="3181" w:h="631" w:hRule="exact" w:wrap="around" w:vAnchor="text" w:hAnchor="page" w:x="7741" w:y="7"/>
      <w:ind w:right="-30"/>
      <w:jc w:val="right"/>
      <w:rPr>
        <w:rFonts w:cs="Arial"/>
        <w:sz w:val="18"/>
        <w:szCs w:val="18"/>
        <w:lang w:val="pt-BR"/>
      </w:rPr>
    </w:pPr>
  </w:p>
  <w:p w14:paraId="60D648E3" w14:textId="77777777" w:rsidR="0014690C" w:rsidRPr="0001777A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  <w:p w14:paraId="17B71657" w14:textId="6A702BC9" w:rsidR="0014690C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6B6A" w14:textId="77777777" w:rsidR="00D73FB3" w:rsidRDefault="00D73FB3">
      <w:r>
        <w:separator/>
      </w:r>
    </w:p>
  </w:footnote>
  <w:footnote w:type="continuationSeparator" w:id="0">
    <w:p w14:paraId="2AD41DF9" w14:textId="77777777" w:rsidR="00D73FB3" w:rsidRDefault="00D7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CEC0" w14:textId="77777777" w:rsidR="0014690C" w:rsidRDefault="0014690C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707971B1" w14:textId="1F36B8EA" w:rsidR="0014690C" w:rsidRPr="009D28A0" w:rsidRDefault="0014690C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proofErr w:type="spellStart"/>
    <w:r w:rsidR="002179B8">
      <w:rPr>
        <w:rFonts w:cs="Arial"/>
        <w:szCs w:val="20"/>
        <w:lang w:val="pt-BR"/>
      </w:rPr>
      <w:t>Meets</w:t>
    </w:r>
    <w:proofErr w:type="spellEnd"/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10099D">
      <w:rPr>
        <w:rFonts w:cs="Arial"/>
        <w:szCs w:val="20"/>
        <w:lang w:val="pt-BR"/>
      </w:rPr>
      <w:t>Documento de Visão</w:t>
    </w:r>
    <w:r>
      <w:rPr>
        <w:rFonts w:cs="Arial"/>
        <w:szCs w:val="20"/>
        <w:lang w:val="pt-BR"/>
      </w:rPr>
    </w:r>
  </w:p>
  <w:p w14:paraId="7E0B7A40" w14:textId="77777777" w:rsidR="0014690C" w:rsidRPr="00CD76E5" w:rsidRDefault="0014690C" w:rsidP="00CD76E5">
    <w:pPr>
      <w:pStyle w:val="Cabealho"/>
      <w:ind w:firstLine="1440"/>
      <w:rPr>
        <w:rFonts w:cs="Arial"/>
        <w:lang w:val="pt-BR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F96"/>
    <w:multiLevelType w:val="multilevel"/>
    <w:tmpl w:val="0422C5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ED3CC2"/>
    <w:multiLevelType w:val="multilevel"/>
    <w:tmpl w:val="60F4C40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AD5B17"/>
    <w:multiLevelType w:val="multilevel"/>
    <w:tmpl w:val="890ABC7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681BD1"/>
    <w:multiLevelType w:val="multilevel"/>
    <w:tmpl w:val="A2E6FFF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BA3C83"/>
    <w:multiLevelType w:val="multilevel"/>
    <w:tmpl w:val="6852AA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1D5153"/>
    <w:multiLevelType w:val="multilevel"/>
    <w:tmpl w:val="36FE38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53DB"/>
    <w:multiLevelType w:val="multilevel"/>
    <w:tmpl w:val="91E223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54D70A7D"/>
    <w:multiLevelType w:val="multilevel"/>
    <w:tmpl w:val="F9BAE96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63DB1DE0"/>
    <w:multiLevelType w:val="multilevel"/>
    <w:tmpl w:val="884E9B7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80F2B12"/>
    <w:multiLevelType w:val="multilevel"/>
    <w:tmpl w:val="02549F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6506685">
    <w:abstractNumId w:val="13"/>
  </w:num>
  <w:num w:numId="2" w16cid:durableId="684869122">
    <w:abstractNumId w:val="15"/>
  </w:num>
  <w:num w:numId="3" w16cid:durableId="1944682473">
    <w:abstractNumId w:val="12"/>
  </w:num>
  <w:num w:numId="4" w16cid:durableId="1474786345">
    <w:abstractNumId w:val="9"/>
  </w:num>
  <w:num w:numId="5" w16cid:durableId="501969295">
    <w:abstractNumId w:val="10"/>
  </w:num>
  <w:num w:numId="6" w16cid:durableId="1170874694">
    <w:abstractNumId w:val="11"/>
  </w:num>
  <w:num w:numId="7" w16cid:durableId="1170826485">
    <w:abstractNumId w:val="7"/>
  </w:num>
  <w:num w:numId="8" w16cid:durableId="1227301607">
    <w:abstractNumId w:val="0"/>
  </w:num>
  <w:num w:numId="9" w16cid:durableId="509029440">
    <w:abstractNumId w:val="4"/>
  </w:num>
  <w:num w:numId="10" w16cid:durableId="308680921">
    <w:abstractNumId w:val="1"/>
  </w:num>
  <w:num w:numId="11" w16cid:durableId="1979988033">
    <w:abstractNumId w:val="2"/>
  </w:num>
  <w:num w:numId="12" w16cid:durableId="1799034643">
    <w:abstractNumId w:val="8"/>
  </w:num>
  <w:num w:numId="13" w16cid:durableId="2013098967">
    <w:abstractNumId w:val="14"/>
  </w:num>
  <w:num w:numId="14" w16cid:durableId="1535268900">
    <w:abstractNumId w:val="3"/>
  </w:num>
  <w:num w:numId="15" w16cid:durableId="260262295">
    <w:abstractNumId w:val="17"/>
  </w:num>
  <w:num w:numId="16" w16cid:durableId="1520507284">
    <w:abstractNumId w:val="5"/>
  </w:num>
  <w:num w:numId="17" w16cid:durableId="1661957223">
    <w:abstractNumId w:val="16"/>
  </w:num>
  <w:num w:numId="18" w16cid:durableId="1765952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179B8"/>
    <w:rsid w:val="00372165"/>
    <w:rsid w:val="00495B61"/>
    <w:rsid w:val="005A6DCC"/>
    <w:rsid w:val="0068537B"/>
    <w:rsid w:val="006F194D"/>
    <w:rsid w:val="00756D8B"/>
    <w:rsid w:val="00806885"/>
    <w:rsid w:val="0084066F"/>
    <w:rsid w:val="00850F8E"/>
    <w:rsid w:val="00881602"/>
    <w:rsid w:val="0092740E"/>
    <w:rsid w:val="009D28A0"/>
    <w:rsid w:val="00A7169B"/>
    <w:rsid w:val="00CD76E5"/>
    <w:rsid w:val="00D73FB3"/>
    <w:rsid w:val="00EB71C9"/>
    <w:rsid w:val="00FC787C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300C26BC"/>
  <w15:chartTrackingRefBased/>
  <w15:docId w15:val="{8E1D2067-2160-41BA-9E2F-2D83BDB0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1581</Words>
  <Characters>8543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10104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2026-09-02T00:10:00Z</dcterms:created>
  <dcterms:modified xsi:type="dcterms:W3CDTF">2026-09-02T00:10:00Z</dcterms:modified>
</cp:coreProperties>
</file>