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7B19" w14:textId="1531A193" w:rsidR="002E49CD" w:rsidRDefault="00000000">
      <w:pPr>
        <w:tabs>
          <w:tab w:val="left" w:pos="7546"/>
        </w:tabs>
        <w:ind w:left="1157"/>
        <w:rPr>
          <w:rFonts w:ascii="Times New Roman"/>
          <w:position w:val="13"/>
          <w:sz w:val="20"/>
        </w:rPr>
      </w:pPr>
      <w:r>
        <w:rPr>
          <w:rFonts w:ascii="Times New Roman"/>
          <w:noProof/>
          <w:sz w:val="20"/>
        </w:rPr>
        <w:drawing>
          <wp:inline distT="0" distB="0" distL="0" distR="0" wp14:anchorId="5747CB03" wp14:editId="15E7CDC8">
            <wp:extent cx="1899285" cy="895350"/>
            <wp:effectExtent l="0" t="0" r="5715"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99593" cy="895495"/>
                    </a:xfrm>
                    <a:prstGeom prst="rect">
                      <a:avLst/>
                    </a:prstGeom>
                  </pic:spPr>
                </pic:pic>
              </a:graphicData>
            </a:graphic>
          </wp:inline>
        </w:drawing>
      </w:r>
      <w:r>
        <w:rPr>
          <w:rFonts w:ascii="Times New Roman"/>
          <w:sz w:val="20"/>
        </w:rPr>
        <w:tab/>
      </w:r>
      <w:r>
        <w:rPr>
          <w:rFonts w:ascii="Times New Roman"/>
          <w:noProof/>
          <w:position w:val="13"/>
          <w:sz w:val="20"/>
        </w:rPr>
        <w:drawing>
          <wp:inline distT="0" distB="0" distL="0" distR="0" wp14:anchorId="6476878C" wp14:editId="508B5227">
            <wp:extent cx="1682115" cy="923925"/>
            <wp:effectExtent l="0" t="0" r="0" b="952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83815" cy="924859"/>
                    </a:xfrm>
                    <a:prstGeom prst="rect">
                      <a:avLst/>
                    </a:prstGeom>
                  </pic:spPr>
                </pic:pic>
              </a:graphicData>
            </a:graphic>
          </wp:inline>
        </w:drawing>
      </w:r>
    </w:p>
    <w:p w14:paraId="7C6D5FAC" w14:textId="77777777" w:rsidR="002E49CD" w:rsidRDefault="002E49CD">
      <w:pPr>
        <w:pStyle w:val="Textoindependiente"/>
        <w:spacing w:before="132"/>
        <w:rPr>
          <w:rFonts w:ascii="Times New Roman"/>
          <w:sz w:val="32"/>
        </w:rPr>
      </w:pPr>
    </w:p>
    <w:p w14:paraId="72094EF1" w14:textId="77777777" w:rsidR="00FB5821" w:rsidRDefault="00000000" w:rsidP="00FB5821">
      <w:pPr>
        <w:pStyle w:val="Ttulo2"/>
        <w:spacing w:before="0" w:line="360" w:lineRule="auto"/>
        <w:ind w:left="1985" w:right="1988" w:firstLine="3"/>
        <w:jc w:val="center"/>
        <w:rPr>
          <w:sz w:val="36"/>
          <w:szCs w:val="36"/>
        </w:rPr>
      </w:pPr>
      <w:r w:rsidRPr="00FB5821">
        <w:rPr>
          <w:sz w:val="36"/>
          <w:szCs w:val="36"/>
        </w:rPr>
        <w:t xml:space="preserve">Universidad Autónoma de Nuevo León </w:t>
      </w:r>
    </w:p>
    <w:p w14:paraId="0AFC316A" w14:textId="62C671D1" w:rsidR="002E49CD" w:rsidRPr="00FB5821" w:rsidRDefault="00000000" w:rsidP="00FB5821">
      <w:pPr>
        <w:pStyle w:val="Ttulo2"/>
        <w:spacing w:before="0" w:line="360" w:lineRule="auto"/>
        <w:ind w:left="1701" w:right="1846" w:firstLine="0"/>
        <w:jc w:val="center"/>
        <w:rPr>
          <w:sz w:val="36"/>
          <w:szCs w:val="36"/>
        </w:rPr>
      </w:pPr>
      <w:r w:rsidRPr="00FB5821">
        <w:rPr>
          <w:sz w:val="36"/>
          <w:szCs w:val="36"/>
        </w:rPr>
        <w:t>Facultad</w:t>
      </w:r>
      <w:r w:rsidRPr="00FB5821">
        <w:rPr>
          <w:spacing w:val="-13"/>
          <w:sz w:val="36"/>
          <w:szCs w:val="36"/>
        </w:rPr>
        <w:t xml:space="preserve"> </w:t>
      </w:r>
      <w:r w:rsidRPr="00FB5821">
        <w:rPr>
          <w:sz w:val="36"/>
          <w:szCs w:val="36"/>
        </w:rPr>
        <w:t>de</w:t>
      </w:r>
      <w:r w:rsidRPr="00FB5821">
        <w:rPr>
          <w:spacing w:val="-14"/>
          <w:sz w:val="36"/>
          <w:szCs w:val="36"/>
        </w:rPr>
        <w:t xml:space="preserve"> </w:t>
      </w:r>
      <w:r w:rsidRPr="00FB5821">
        <w:rPr>
          <w:sz w:val="36"/>
          <w:szCs w:val="36"/>
        </w:rPr>
        <w:t>Ingeniería</w:t>
      </w:r>
      <w:r w:rsidRPr="00FB5821">
        <w:rPr>
          <w:spacing w:val="-10"/>
          <w:sz w:val="36"/>
          <w:szCs w:val="36"/>
        </w:rPr>
        <w:t xml:space="preserve"> </w:t>
      </w:r>
      <w:r w:rsidRPr="00FB5821">
        <w:rPr>
          <w:sz w:val="36"/>
          <w:szCs w:val="36"/>
        </w:rPr>
        <w:t>Mecánica</w:t>
      </w:r>
      <w:r w:rsidRPr="00FB5821">
        <w:rPr>
          <w:spacing w:val="-13"/>
          <w:sz w:val="36"/>
          <w:szCs w:val="36"/>
        </w:rPr>
        <w:t xml:space="preserve"> </w:t>
      </w:r>
      <w:r w:rsidRPr="00FB5821">
        <w:rPr>
          <w:sz w:val="36"/>
          <w:szCs w:val="36"/>
        </w:rPr>
        <w:t>y</w:t>
      </w:r>
      <w:r w:rsidRPr="00FB5821">
        <w:rPr>
          <w:spacing w:val="-12"/>
          <w:sz w:val="36"/>
          <w:szCs w:val="36"/>
        </w:rPr>
        <w:t xml:space="preserve"> </w:t>
      </w:r>
      <w:r w:rsidRPr="00FB5821">
        <w:rPr>
          <w:sz w:val="36"/>
          <w:szCs w:val="36"/>
        </w:rPr>
        <w:t>Eléctrica</w:t>
      </w:r>
    </w:p>
    <w:p w14:paraId="735B8C80" w14:textId="77777777" w:rsidR="00C73338" w:rsidRDefault="00FB5821" w:rsidP="00C73338">
      <w:pPr>
        <w:spacing w:before="292"/>
        <w:ind w:left="2268" w:right="2130" w:hanging="141"/>
        <w:jc w:val="center"/>
        <w:rPr>
          <w:rFonts w:ascii="Arial" w:hAnsi="Arial" w:cs="Arial"/>
          <w:bCs/>
          <w:sz w:val="28"/>
          <w:szCs w:val="28"/>
        </w:rPr>
      </w:pPr>
      <w:r w:rsidRPr="00FB5821">
        <w:rPr>
          <w:rFonts w:ascii="Arial" w:hAnsi="Arial" w:cs="Arial"/>
          <w:b/>
          <w:sz w:val="28"/>
          <w:szCs w:val="28"/>
        </w:rPr>
        <w:t xml:space="preserve">Nombre del Proyecto: </w:t>
      </w:r>
      <w:r w:rsidRPr="00FB5821">
        <w:rPr>
          <w:rFonts w:ascii="Arial" w:hAnsi="Arial" w:cs="Arial"/>
          <w:bCs/>
          <w:sz w:val="28"/>
          <w:szCs w:val="28"/>
        </w:rPr>
        <w:t>Herramienta digital para la gestión, seguimiento y administración de beneficiarios y apoyos en la Coordinación de Inclusión</w:t>
      </w:r>
    </w:p>
    <w:p w14:paraId="08006097" w14:textId="25E59395" w:rsidR="002E49CD" w:rsidRPr="00FB5821" w:rsidRDefault="00FB5821" w:rsidP="00C73338">
      <w:pPr>
        <w:spacing w:before="292"/>
        <w:ind w:left="2476" w:right="2353"/>
        <w:jc w:val="center"/>
        <w:rPr>
          <w:rFonts w:ascii="Arial" w:hAnsi="Arial" w:cs="Arial"/>
          <w:bCs/>
          <w:sz w:val="28"/>
          <w:szCs w:val="28"/>
        </w:rPr>
      </w:pPr>
      <w:r w:rsidRPr="00FB5821">
        <w:rPr>
          <w:rFonts w:ascii="Arial" w:hAnsi="Arial" w:cs="Arial"/>
          <w:bCs/>
          <w:sz w:val="28"/>
          <w:szCs w:val="28"/>
        </w:rPr>
        <w:t>Facultad de Ingeniería Mecánica y Eléctrica</w:t>
      </w:r>
    </w:p>
    <w:p w14:paraId="725F6115" w14:textId="69989343" w:rsidR="00FB5821" w:rsidRPr="00FB5821" w:rsidRDefault="00FB5821" w:rsidP="00FB5821">
      <w:pPr>
        <w:spacing w:before="249"/>
        <w:ind w:left="2480" w:right="2353"/>
        <w:jc w:val="center"/>
        <w:rPr>
          <w:sz w:val="28"/>
        </w:rPr>
      </w:pPr>
      <w:r>
        <w:rPr>
          <w:rFonts w:ascii="Arial" w:hAnsi="Arial"/>
          <w:b/>
          <w:sz w:val="28"/>
        </w:rPr>
        <w:t>Docente:</w:t>
      </w:r>
      <w:r>
        <w:rPr>
          <w:rFonts w:ascii="Arial" w:hAnsi="Arial"/>
          <w:b/>
          <w:spacing w:val="-10"/>
          <w:sz w:val="28"/>
        </w:rPr>
        <w:t xml:space="preserve"> </w:t>
      </w:r>
      <w:r>
        <w:rPr>
          <w:rFonts w:ascii="Arial" w:hAnsi="Arial"/>
          <w:b/>
          <w:sz w:val="28"/>
        </w:rPr>
        <w:t>Dra.</w:t>
      </w:r>
      <w:r>
        <w:rPr>
          <w:rFonts w:ascii="Arial" w:hAnsi="Arial"/>
          <w:b/>
          <w:spacing w:val="-10"/>
          <w:sz w:val="28"/>
        </w:rPr>
        <w:t xml:space="preserve"> </w:t>
      </w:r>
      <w:r>
        <w:rPr>
          <w:sz w:val="28"/>
        </w:rPr>
        <w:t>Norma</w:t>
      </w:r>
      <w:r>
        <w:rPr>
          <w:spacing w:val="-7"/>
          <w:sz w:val="28"/>
        </w:rPr>
        <w:t xml:space="preserve"> </w:t>
      </w:r>
      <w:r>
        <w:rPr>
          <w:sz w:val="28"/>
        </w:rPr>
        <w:t>Edith</w:t>
      </w:r>
      <w:r>
        <w:rPr>
          <w:spacing w:val="-7"/>
          <w:sz w:val="28"/>
        </w:rPr>
        <w:t xml:space="preserve"> </w:t>
      </w:r>
      <w:r>
        <w:rPr>
          <w:sz w:val="28"/>
        </w:rPr>
        <w:t>Marín</w:t>
      </w:r>
      <w:r>
        <w:rPr>
          <w:spacing w:val="-5"/>
          <w:sz w:val="28"/>
        </w:rPr>
        <w:t xml:space="preserve"> </w:t>
      </w:r>
      <w:r>
        <w:rPr>
          <w:spacing w:val="-2"/>
          <w:sz w:val="28"/>
        </w:rPr>
        <w:t>Martínez</w:t>
      </w:r>
    </w:p>
    <w:p w14:paraId="1186335C" w14:textId="4852104C" w:rsidR="002E49CD" w:rsidRDefault="00000000">
      <w:pPr>
        <w:spacing w:before="199" w:line="322" w:lineRule="exact"/>
        <w:ind w:left="2485" w:right="2353"/>
        <w:jc w:val="center"/>
        <w:rPr>
          <w:sz w:val="28"/>
        </w:rPr>
      </w:pPr>
      <w:r>
        <w:rPr>
          <w:rFonts w:ascii="Arial"/>
          <w:b/>
          <w:sz w:val="28"/>
        </w:rPr>
        <w:t>Hora:</w:t>
      </w:r>
      <w:r>
        <w:rPr>
          <w:rFonts w:ascii="Arial"/>
          <w:b/>
          <w:spacing w:val="-9"/>
          <w:sz w:val="28"/>
        </w:rPr>
        <w:t xml:space="preserve"> </w:t>
      </w:r>
      <w:r>
        <w:rPr>
          <w:sz w:val="28"/>
        </w:rPr>
        <w:t>N</w:t>
      </w:r>
      <w:r w:rsidR="00FB5821">
        <w:rPr>
          <w:sz w:val="28"/>
        </w:rPr>
        <w:t>1</w:t>
      </w:r>
      <w:r>
        <w:rPr>
          <w:sz w:val="28"/>
        </w:rPr>
        <w:t>-N</w:t>
      </w:r>
      <w:r w:rsidR="00FB5821">
        <w:rPr>
          <w:sz w:val="28"/>
        </w:rPr>
        <w:t>3</w:t>
      </w:r>
      <w:r>
        <w:rPr>
          <w:spacing w:val="68"/>
          <w:sz w:val="28"/>
        </w:rPr>
        <w:t xml:space="preserve"> </w:t>
      </w:r>
      <w:r>
        <w:rPr>
          <w:rFonts w:ascii="Arial"/>
          <w:b/>
          <w:sz w:val="28"/>
        </w:rPr>
        <w:t>Aula:</w:t>
      </w:r>
      <w:r>
        <w:rPr>
          <w:rFonts w:ascii="Arial"/>
          <w:b/>
          <w:spacing w:val="-3"/>
          <w:sz w:val="28"/>
        </w:rPr>
        <w:t xml:space="preserve"> </w:t>
      </w:r>
      <w:r w:rsidR="00FB5821">
        <w:rPr>
          <w:sz w:val="28"/>
        </w:rPr>
        <w:t>1105</w:t>
      </w:r>
      <w:r>
        <w:rPr>
          <w:spacing w:val="69"/>
          <w:sz w:val="28"/>
        </w:rPr>
        <w:t xml:space="preserve"> </w:t>
      </w:r>
      <w:r>
        <w:rPr>
          <w:rFonts w:ascii="Arial"/>
          <w:b/>
          <w:sz w:val="28"/>
        </w:rPr>
        <w:t>Grupo:</w:t>
      </w:r>
      <w:r>
        <w:rPr>
          <w:rFonts w:ascii="Arial"/>
          <w:b/>
          <w:spacing w:val="-1"/>
          <w:sz w:val="28"/>
        </w:rPr>
        <w:t xml:space="preserve"> </w:t>
      </w:r>
      <w:r>
        <w:rPr>
          <w:spacing w:val="-5"/>
          <w:sz w:val="28"/>
        </w:rPr>
        <w:t>00</w:t>
      </w:r>
      <w:r w:rsidR="00FB5821">
        <w:rPr>
          <w:spacing w:val="-5"/>
          <w:sz w:val="28"/>
        </w:rPr>
        <w:t>3</w:t>
      </w:r>
    </w:p>
    <w:p w14:paraId="646D143B" w14:textId="04773CAF" w:rsidR="002E49CD" w:rsidRDefault="00000000">
      <w:pPr>
        <w:ind w:left="2498" w:right="2353"/>
        <w:jc w:val="center"/>
        <w:rPr>
          <w:sz w:val="28"/>
        </w:rPr>
      </w:pPr>
      <w:r>
        <w:rPr>
          <w:rFonts w:ascii="Arial"/>
          <w:b/>
          <w:sz w:val="28"/>
        </w:rPr>
        <w:t>Frecuencia:</w:t>
      </w:r>
      <w:r>
        <w:rPr>
          <w:rFonts w:ascii="Arial"/>
          <w:b/>
          <w:spacing w:val="-11"/>
          <w:sz w:val="28"/>
        </w:rPr>
        <w:t xml:space="preserve"> </w:t>
      </w:r>
      <w:r w:rsidR="00FB5821">
        <w:rPr>
          <w:spacing w:val="-2"/>
          <w:sz w:val="28"/>
        </w:rPr>
        <w:t>Martes</w:t>
      </w:r>
    </w:p>
    <w:p w14:paraId="79DD969F" w14:textId="0ED1BC4D" w:rsidR="002E49CD" w:rsidRDefault="00000000">
      <w:pPr>
        <w:spacing w:before="250"/>
        <w:ind w:left="126"/>
        <w:jc w:val="center"/>
        <w:rPr>
          <w:spacing w:val="-5"/>
          <w:sz w:val="28"/>
        </w:rPr>
      </w:pPr>
      <w:r>
        <w:rPr>
          <w:rFonts w:ascii="Arial"/>
          <w:b/>
          <w:sz w:val="28"/>
        </w:rPr>
        <w:t>Unidad</w:t>
      </w:r>
      <w:r>
        <w:rPr>
          <w:rFonts w:ascii="Arial"/>
          <w:b/>
          <w:spacing w:val="-12"/>
          <w:sz w:val="28"/>
        </w:rPr>
        <w:t xml:space="preserve"> </w:t>
      </w:r>
      <w:r>
        <w:rPr>
          <w:rFonts w:ascii="Arial"/>
          <w:b/>
          <w:sz w:val="28"/>
        </w:rPr>
        <w:t>de</w:t>
      </w:r>
      <w:r>
        <w:rPr>
          <w:rFonts w:ascii="Arial"/>
          <w:b/>
          <w:spacing w:val="-12"/>
          <w:sz w:val="28"/>
        </w:rPr>
        <w:t xml:space="preserve"> </w:t>
      </w:r>
      <w:r>
        <w:rPr>
          <w:rFonts w:ascii="Arial"/>
          <w:b/>
          <w:sz w:val="28"/>
        </w:rPr>
        <w:t>Aprendizaje:</w:t>
      </w:r>
      <w:r>
        <w:rPr>
          <w:rFonts w:ascii="Arial"/>
          <w:b/>
          <w:spacing w:val="-10"/>
          <w:sz w:val="28"/>
        </w:rPr>
        <w:t xml:space="preserve"> </w:t>
      </w:r>
      <w:r>
        <w:rPr>
          <w:sz w:val="28"/>
        </w:rPr>
        <w:t>Proyecto</w:t>
      </w:r>
      <w:r>
        <w:rPr>
          <w:spacing w:val="-9"/>
          <w:sz w:val="28"/>
        </w:rPr>
        <w:t xml:space="preserve"> </w:t>
      </w:r>
      <w:r>
        <w:rPr>
          <w:sz w:val="28"/>
        </w:rPr>
        <w:t>Integrador</w:t>
      </w:r>
      <w:r>
        <w:rPr>
          <w:spacing w:val="-7"/>
          <w:sz w:val="28"/>
        </w:rPr>
        <w:t xml:space="preserve"> </w:t>
      </w:r>
      <w:r w:rsidR="00FB5821">
        <w:rPr>
          <w:spacing w:val="-5"/>
          <w:sz w:val="28"/>
        </w:rPr>
        <w:t>2</w:t>
      </w:r>
      <w:r>
        <w:rPr>
          <w:spacing w:val="-5"/>
          <w:sz w:val="28"/>
        </w:rPr>
        <w:t>B</w:t>
      </w:r>
    </w:p>
    <w:tbl>
      <w:tblPr>
        <w:tblStyle w:val="TableNormal"/>
        <w:tblpPr w:leftFromText="141" w:rightFromText="141" w:vertAnchor="text" w:horzAnchor="margin" w:tblpXSpec="center" w:tblpY="444"/>
        <w:tblW w:w="10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52"/>
        <w:gridCol w:w="1464"/>
        <w:gridCol w:w="1353"/>
        <w:gridCol w:w="786"/>
        <w:gridCol w:w="1468"/>
        <w:gridCol w:w="4255"/>
      </w:tblGrid>
      <w:tr w:rsidR="00FB5821" w14:paraId="7A0A6979" w14:textId="77777777" w:rsidTr="00FB5821">
        <w:trPr>
          <w:trHeight w:val="1056"/>
        </w:trPr>
        <w:tc>
          <w:tcPr>
            <w:tcW w:w="1552" w:type="dxa"/>
            <w:shd w:val="clear" w:color="auto" w:fill="F1F1F1"/>
          </w:tcPr>
          <w:p w14:paraId="4EB42923" w14:textId="77777777" w:rsidR="00FB5821" w:rsidRDefault="00FB5821" w:rsidP="00FB5821">
            <w:pPr>
              <w:pStyle w:val="TableParagraph"/>
              <w:spacing w:line="179" w:lineRule="exact"/>
              <w:ind w:left="7"/>
              <w:jc w:val="center"/>
              <w:rPr>
                <w:color w:val="000000"/>
                <w:spacing w:val="-2"/>
                <w:sz w:val="16"/>
                <w:highlight w:val="yellow"/>
              </w:rPr>
            </w:pPr>
          </w:p>
          <w:p w14:paraId="2C71DD36" w14:textId="77777777" w:rsidR="00FB5821" w:rsidRDefault="00FB5821" w:rsidP="00FB5821">
            <w:pPr>
              <w:pStyle w:val="TableParagraph"/>
              <w:spacing w:line="179" w:lineRule="exact"/>
              <w:ind w:left="7"/>
              <w:jc w:val="center"/>
              <w:rPr>
                <w:color w:val="000000"/>
                <w:spacing w:val="-2"/>
                <w:sz w:val="16"/>
                <w:highlight w:val="yellow"/>
              </w:rPr>
            </w:pPr>
          </w:p>
          <w:p w14:paraId="68ECE1C1" w14:textId="023AFFBE" w:rsidR="00FB5821" w:rsidRDefault="00FB5821" w:rsidP="00FB5821">
            <w:pPr>
              <w:pStyle w:val="TableParagraph"/>
              <w:spacing w:line="179" w:lineRule="exact"/>
              <w:ind w:left="7"/>
              <w:jc w:val="center"/>
              <w:rPr>
                <w:sz w:val="16"/>
              </w:rPr>
            </w:pPr>
            <w:r>
              <w:rPr>
                <w:color w:val="000000"/>
                <w:spacing w:val="-2"/>
                <w:sz w:val="16"/>
                <w:highlight w:val="yellow"/>
              </w:rPr>
              <w:t>MATRICULA</w:t>
            </w:r>
          </w:p>
        </w:tc>
        <w:tc>
          <w:tcPr>
            <w:tcW w:w="1464" w:type="dxa"/>
            <w:shd w:val="clear" w:color="auto" w:fill="F1F1F1"/>
          </w:tcPr>
          <w:p w14:paraId="0711CA56" w14:textId="77777777" w:rsidR="00FB5821" w:rsidRDefault="00FB5821" w:rsidP="00FB5821">
            <w:pPr>
              <w:pStyle w:val="TableParagraph"/>
              <w:spacing w:line="179" w:lineRule="exact"/>
              <w:ind w:left="258"/>
              <w:rPr>
                <w:color w:val="000000"/>
                <w:spacing w:val="-2"/>
                <w:sz w:val="16"/>
                <w:highlight w:val="yellow"/>
              </w:rPr>
            </w:pPr>
          </w:p>
          <w:p w14:paraId="6637C15E" w14:textId="77777777" w:rsidR="00FB5821" w:rsidRDefault="00FB5821" w:rsidP="00FB5821">
            <w:pPr>
              <w:pStyle w:val="TableParagraph"/>
              <w:spacing w:line="179" w:lineRule="exact"/>
              <w:ind w:left="258"/>
              <w:rPr>
                <w:color w:val="000000"/>
                <w:spacing w:val="-2"/>
                <w:sz w:val="16"/>
                <w:highlight w:val="yellow"/>
              </w:rPr>
            </w:pPr>
          </w:p>
          <w:p w14:paraId="629D914D" w14:textId="27403B82" w:rsidR="00FB5821" w:rsidRDefault="00FB5821" w:rsidP="00FB5821">
            <w:pPr>
              <w:pStyle w:val="TableParagraph"/>
              <w:spacing w:line="179" w:lineRule="exact"/>
              <w:ind w:left="258"/>
              <w:rPr>
                <w:sz w:val="16"/>
              </w:rPr>
            </w:pPr>
            <w:r>
              <w:rPr>
                <w:color w:val="000000"/>
                <w:spacing w:val="-2"/>
                <w:sz w:val="16"/>
                <w:highlight w:val="yellow"/>
              </w:rPr>
              <w:t>NOMBRE</w:t>
            </w:r>
          </w:p>
        </w:tc>
        <w:tc>
          <w:tcPr>
            <w:tcW w:w="1353" w:type="dxa"/>
            <w:shd w:val="clear" w:color="auto" w:fill="F1F1F1"/>
          </w:tcPr>
          <w:p w14:paraId="257DF4C2" w14:textId="77777777" w:rsidR="00FB5821" w:rsidRDefault="00FB5821" w:rsidP="00FB5821">
            <w:pPr>
              <w:pStyle w:val="TableParagraph"/>
              <w:ind w:left="9" w:right="6"/>
              <w:jc w:val="center"/>
              <w:rPr>
                <w:color w:val="000000"/>
                <w:sz w:val="16"/>
                <w:highlight w:val="yellow"/>
              </w:rPr>
            </w:pPr>
          </w:p>
          <w:p w14:paraId="5F262728" w14:textId="77777777" w:rsidR="00FB5821" w:rsidRDefault="00FB5821" w:rsidP="00FB5821">
            <w:pPr>
              <w:pStyle w:val="TableParagraph"/>
              <w:ind w:left="9" w:right="6"/>
              <w:jc w:val="center"/>
              <w:rPr>
                <w:color w:val="000000"/>
                <w:sz w:val="16"/>
                <w:highlight w:val="yellow"/>
              </w:rPr>
            </w:pPr>
          </w:p>
          <w:p w14:paraId="51DC1395" w14:textId="04021682" w:rsidR="00FB5821" w:rsidRDefault="00FB5821" w:rsidP="00FB5821">
            <w:pPr>
              <w:pStyle w:val="TableParagraph"/>
              <w:ind w:left="9" w:right="6"/>
              <w:jc w:val="center"/>
              <w:rPr>
                <w:sz w:val="16"/>
              </w:rPr>
            </w:pPr>
            <w:r>
              <w:rPr>
                <w:color w:val="000000"/>
                <w:sz w:val="16"/>
                <w:highlight w:val="yellow"/>
              </w:rPr>
              <w:t>Docente</w:t>
            </w:r>
            <w:r>
              <w:rPr>
                <w:color w:val="000000"/>
                <w:spacing w:val="-12"/>
                <w:sz w:val="16"/>
                <w:highlight w:val="yellow"/>
              </w:rPr>
              <w:t xml:space="preserve"> </w:t>
            </w:r>
            <w:r>
              <w:rPr>
                <w:color w:val="000000"/>
                <w:sz w:val="16"/>
                <w:highlight w:val="yellow"/>
              </w:rPr>
              <w:t>de</w:t>
            </w:r>
            <w:r>
              <w:rPr>
                <w:color w:val="000000"/>
                <w:sz w:val="16"/>
              </w:rPr>
              <w:t xml:space="preserve"> </w:t>
            </w:r>
            <w:r>
              <w:rPr>
                <w:color w:val="000000"/>
                <w:spacing w:val="-4"/>
                <w:sz w:val="16"/>
                <w:highlight w:val="yellow"/>
              </w:rPr>
              <w:t>P</w:t>
            </w:r>
            <w:r>
              <w:rPr>
                <w:color w:val="000000"/>
                <w:spacing w:val="-4"/>
                <w:sz w:val="16"/>
              </w:rPr>
              <w:t xml:space="preserve">I </w:t>
            </w:r>
            <w:r w:rsidRPr="00FB5821">
              <w:rPr>
                <w:color w:val="000000"/>
                <w:sz w:val="16"/>
                <w:highlight w:val="yellow"/>
              </w:rPr>
              <w:t>2B</w:t>
            </w:r>
          </w:p>
          <w:p w14:paraId="02E82874" w14:textId="77777777" w:rsidR="00FB5821" w:rsidRDefault="00FB5821" w:rsidP="00FB5821">
            <w:pPr>
              <w:pStyle w:val="TableParagraph"/>
              <w:ind w:left="9" w:right="7"/>
              <w:jc w:val="center"/>
              <w:rPr>
                <w:sz w:val="16"/>
              </w:rPr>
            </w:pPr>
            <w:r>
              <w:rPr>
                <w:color w:val="000000"/>
                <w:spacing w:val="-2"/>
                <w:sz w:val="16"/>
                <w:highlight w:val="yellow"/>
              </w:rPr>
              <w:t>(Hora-Frec)</w:t>
            </w:r>
          </w:p>
        </w:tc>
        <w:tc>
          <w:tcPr>
            <w:tcW w:w="786" w:type="dxa"/>
            <w:shd w:val="clear" w:color="auto" w:fill="F1F1F1"/>
          </w:tcPr>
          <w:p w14:paraId="28C3A35D" w14:textId="77777777" w:rsidR="00FB5821" w:rsidRDefault="00FB5821" w:rsidP="00FB5821">
            <w:pPr>
              <w:pStyle w:val="TableParagraph"/>
              <w:spacing w:line="179" w:lineRule="exact"/>
              <w:ind w:left="6"/>
              <w:jc w:val="center"/>
              <w:rPr>
                <w:color w:val="000000"/>
                <w:spacing w:val="-5"/>
                <w:sz w:val="16"/>
                <w:highlight w:val="yellow"/>
              </w:rPr>
            </w:pPr>
          </w:p>
          <w:p w14:paraId="37BFEE4B" w14:textId="77777777" w:rsidR="00FB5821" w:rsidRDefault="00FB5821" w:rsidP="00FB5821">
            <w:pPr>
              <w:pStyle w:val="TableParagraph"/>
              <w:spacing w:line="179" w:lineRule="exact"/>
              <w:ind w:left="6"/>
              <w:jc w:val="center"/>
              <w:rPr>
                <w:color w:val="000000"/>
                <w:spacing w:val="-5"/>
                <w:sz w:val="16"/>
                <w:highlight w:val="yellow"/>
              </w:rPr>
            </w:pPr>
          </w:p>
          <w:p w14:paraId="1F649E25" w14:textId="55B910A2" w:rsidR="00FB5821" w:rsidRDefault="00FB5821" w:rsidP="00FB5821">
            <w:pPr>
              <w:pStyle w:val="TableParagraph"/>
              <w:spacing w:line="179" w:lineRule="exact"/>
              <w:ind w:left="6"/>
              <w:jc w:val="center"/>
              <w:rPr>
                <w:sz w:val="16"/>
              </w:rPr>
            </w:pPr>
            <w:r>
              <w:rPr>
                <w:color w:val="000000"/>
                <w:spacing w:val="-5"/>
                <w:sz w:val="16"/>
                <w:highlight w:val="yellow"/>
              </w:rPr>
              <w:t>PE</w:t>
            </w:r>
          </w:p>
        </w:tc>
        <w:tc>
          <w:tcPr>
            <w:tcW w:w="1468" w:type="dxa"/>
            <w:shd w:val="clear" w:color="auto" w:fill="F1F1F1"/>
          </w:tcPr>
          <w:p w14:paraId="76A005BB" w14:textId="77777777" w:rsidR="00FB5821" w:rsidRDefault="00FB5821" w:rsidP="00FB5821">
            <w:pPr>
              <w:pStyle w:val="TableParagraph"/>
              <w:spacing w:line="179" w:lineRule="exact"/>
              <w:ind w:left="6"/>
              <w:jc w:val="center"/>
              <w:rPr>
                <w:color w:val="000000"/>
                <w:spacing w:val="-2"/>
                <w:sz w:val="16"/>
                <w:highlight w:val="yellow"/>
              </w:rPr>
            </w:pPr>
          </w:p>
          <w:p w14:paraId="107CF859" w14:textId="77777777" w:rsidR="00FB5821" w:rsidRDefault="00FB5821" w:rsidP="00FB5821">
            <w:pPr>
              <w:pStyle w:val="TableParagraph"/>
              <w:spacing w:line="179" w:lineRule="exact"/>
              <w:ind w:left="6"/>
              <w:jc w:val="center"/>
              <w:rPr>
                <w:color w:val="000000"/>
                <w:spacing w:val="-2"/>
                <w:sz w:val="16"/>
                <w:highlight w:val="yellow"/>
              </w:rPr>
            </w:pPr>
          </w:p>
          <w:p w14:paraId="7213A72A" w14:textId="59258C1C" w:rsidR="00FB5821" w:rsidRDefault="00FB5821" w:rsidP="00FB5821">
            <w:pPr>
              <w:pStyle w:val="TableParagraph"/>
              <w:spacing w:line="179" w:lineRule="exact"/>
              <w:ind w:left="6"/>
              <w:jc w:val="center"/>
              <w:rPr>
                <w:sz w:val="16"/>
              </w:rPr>
            </w:pPr>
            <w:r>
              <w:rPr>
                <w:color w:val="000000"/>
                <w:spacing w:val="-2"/>
                <w:sz w:val="16"/>
                <w:highlight w:val="yellow"/>
              </w:rPr>
              <w:t>CELULAR</w:t>
            </w:r>
          </w:p>
        </w:tc>
        <w:tc>
          <w:tcPr>
            <w:tcW w:w="4255" w:type="dxa"/>
            <w:shd w:val="clear" w:color="auto" w:fill="F1F1F1"/>
          </w:tcPr>
          <w:p w14:paraId="12DEA3B5" w14:textId="77777777" w:rsidR="00FB5821" w:rsidRDefault="00FB5821" w:rsidP="00FB5821">
            <w:pPr>
              <w:pStyle w:val="TableParagraph"/>
              <w:spacing w:line="179" w:lineRule="exact"/>
              <w:ind w:left="106" w:right="99"/>
              <w:jc w:val="center"/>
              <w:rPr>
                <w:color w:val="000000"/>
                <w:spacing w:val="-2"/>
                <w:sz w:val="16"/>
                <w:highlight w:val="yellow"/>
              </w:rPr>
            </w:pPr>
          </w:p>
          <w:p w14:paraId="10641A66" w14:textId="77777777" w:rsidR="00FB5821" w:rsidRDefault="00FB5821" w:rsidP="00FB5821">
            <w:pPr>
              <w:pStyle w:val="TableParagraph"/>
              <w:spacing w:line="179" w:lineRule="exact"/>
              <w:ind w:left="106" w:right="99"/>
              <w:jc w:val="center"/>
              <w:rPr>
                <w:color w:val="000000"/>
                <w:spacing w:val="-2"/>
                <w:sz w:val="16"/>
                <w:highlight w:val="yellow"/>
              </w:rPr>
            </w:pPr>
          </w:p>
          <w:p w14:paraId="7700F02A" w14:textId="25503092" w:rsidR="00FB5821" w:rsidRDefault="00FB5821" w:rsidP="00FB5821">
            <w:pPr>
              <w:pStyle w:val="TableParagraph"/>
              <w:spacing w:line="179" w:lineRule="exact"/>
              <w:ind w:left="106" w:right="99"/>
              <w:jc w:val="center"/>
              <w:rPr>
                <w:sz w:val="16"/>
              </w:rPr>
            </w:pPr>
            <w:r>
              <w:rPr>
                <w:color w:val="000000"/>
                <w:spacing w:val="-2"/>
                <w:sz w:val="16"/>
                <w:highlight w:val="yellow"/>
              </w:rPr>
              <w:t>EMAIL</w:t>
            </w:r>
          </w:p>
        </w:tc>
      </w:tr>
      <w:tr w:rsidR="00FB5821" w14:paraId="5774E54A" w14:textId="77777777" w:rsidTr="00FB5821">
        <w:trPr>
          <w:trHeight w:val="1314"/>
        </w:trPr>
        <w:tc>
          <w:tcPr>
            <w:tcW w:w="1552" w:type="dxa"/>
          </w:tcPr>
          <w:p w14:paraId="014CE2AC" w14:textId="77777777" w:rsidR="00FB5821" w:rsidRDefault="00FB5821" w:rsidP="00FB5821">
            <w:pPr>
              <w:pStyle w:val="TableParagraph"/>
              <w:spacing w:line="179" w:lineRule="exact"/>
              <w:ind w:left="7" w:right="1"/>
              <w:jc w:val="center"/>
              <w:rPr>
                <w:spacing w:val="-2"/>
                <w:sz w:val="16"/>
              </w:rPr>
            </w:pPr>
          </w:p>
          <w:p w14:paraId="13002590" w14:textId="77777777" w:rsidR="00FB5821" w:rsidRDefault="00FB5821" w:rsidP="00FB5821">
            <w:pPr>
              <w:pStyle w:val="TableParagraph"/>
              <w:spacing w:line="179" w:lineRule="exact"/>
              <w:ind w:left="7" w:right="1"/>
              <w:jc w:val="center"/>
              <w:rPr>
                <w:spacing w:val="-2"/>
                <w:sz w:val="16"/>
              </w:rPr>
            </w:pPr>
          </w:p>
          <w:p w14:paraId="6E3F34B5" w14:textId="7DA08AF7" w:rsidR="00FB5821" w:rsidRDefault="00FB5821" w:rsidP="00FB5821">
            <w:pPr>
              <w:pStyle w:val="TableParagraph"/>
              <w:spacing w:line="179" w:lineRule="exact"/>
              <w:ind w:left="7" w:right="1"/>
              <w:jc w:val="center"/>
              <w:rPr>
                <w:sz w:val="16"/>
              </w:rPr>
            </w:pPr>
            <w:r>
              <w:rPr>
                <w:spacing w:val="-2"/>
                <w:sz w:val="16"/>
              </w:rPr>
              <w:t>2028658</w:t>
            </w:r>
          </w:p>
        </w:tc>
        <w:tc>
          <w:tcPr>
            <w:tcW w:w="1464" w:type="dxa"/>
          </w:tcPr>
          <w:p w14:paraId="2F9F6328" w14:textId="77777777" w:rsidR="00FB5821" w:rsidRDefault="00FB5821" w:rsidP="00FB5821">
            <w:pPr>
              <w:pStyle w:val="TableParagraph"/>
              <w:ind w:left="126" w:right="97" w:hanging="20"/>
              <w:rPr>
                <w:sz w:val="16"/>
              </w:rPr>
            </w:pPr>
          </w:p>
          <w:p w14:paraId="2ADA7A34" w14:textId="77777777" w:rsidR="00FB5821" w:rsidRDefault="00FB5821" w:rsidP="00FB5821">
            <w:pPr>
              <w:pStyle w:val="TableParagraph"/>
              <w:ind w:left="126" w:right="97" w:hanging="20"/>
              <w:rPr>
                <w:sz w:val="16"/>
              </w:rPr>
            </w:pPr>
          </w:p>
          <w:p w14:paraId="09D5EE15" w14:textId="10ABD36B" w:rsidR="00FB5821" w:rsidRDefault="00FB5821" w:rsidP="00FB5821">
            <w:pPr>
              <w:pStyle w:val="TableParagraph"/>
              <w:ind w:left="126" w:right="97" w:hanging="20"/>
              <w:rPr>
                <w:sz w:val="16"/>
              </w:rPr>
            </w:pPr>
            <w:r>
              <w:rPr>
                <w:sz w:val="16"/>
              </w:rPr>
              <w:t>Orlando Jair García Puente</w:t>
            </w:r>
          </w:p>
        </w:tc>
        <w:tc>
          <w:tcPr>
            <w:tcW w:w="1353" w:type="dxa"/>
          </w:tcPr>
          <w:p w14:paraId="74F06B67" w14:textId="77777777" w:rsidR="00FB5821" w:rsidRDefault="00FB5821" w:rsidP="00FB5821">
            <w:pPr>
              <w:pStyle w:val="TableParagraph"/>
              <w:ind w:left="104" w:right="100"/>
              <w:jc w:val="center"/>
              <w:rPr>
                <w:sz w:val="16"/>
              </w:rPr>
            </w:pPr>
          </w:p>
          <w:p w14:paraId="4FD8D0FA" w14:textId="77777777" w:rsidR="00FB5821" w:rsidRDefault="00FB5821" w:rsidP="00FB5821">
            <w:pPr>
              <w:pStyle w:val="TableParagraph"/>
              <w:ind w:left="104" w:right="100"/>
              <w:jc w:val="center"/>
              <w:rPr>
                <w:sz w:val="16"/>
              </w:rPr>
            </w:pPr>
          </w:p>
          <w:p w14:paraId="6F1B4583" w14:textId="4655422F" w:rsidR="00FB5821" w:rsidRDefault="00FB5821" w:rsidP="00FB5821">
            <w:pPr>
              <w:pStyle w:val="TableParagraph"/>
              <w:ind w:left="104" w:right="100"/>
              <w:jc w:val="center"/>
              <w:rPr>
                <w:sz w:val="16"/>
              </w:rPr>
            </w:pPr>
            <w:r>
              <w:rPr>
                <w:sz w:val="16"/>
              </w:rPr>
              <w:t>Norma Edith Marín Martínez</w:t>
            </w:r>
            <w:r>
              <w:rPr>
                <w:spacing w:val="80"/>
                <w:sz w:val="16"/>
              </w:rPr>
              <w:t xml:space="preserve"> </w:t>
            </w:r>
            <w:r>
              <w:rPr>
                <w:sz w:val="16"/>
              </w:rPr>
              <w:t xml:space="preserve">(N1 </w:t>
            </w:r>
            <w:r>
              <w:rPr>
                <w:sz w:val="16"/>
              </w:rPr>
              <w:t>M</w:t>
            </w:r>
            <w:r>
              <w:rPr>
                <w:sz w:val="16"/>
              </w:rPr>
              <w:t>)</w:t>
            </w:r>
          </w:p>
        </w:tc>
        <w:tc>
          <w:tcPr>
            <w:tcW w:w="786" w:type="dxa"/>
          </w:tcPr>
          <w:p w14:paraId="671B64EF" w14:textId="77777777" w:rsidR="00FB5821" w:rsidRDefault="00FB5821" w:rsidP="00FB5821">
            <w:pPr>
              <w:pStyle w:val="TableParagraph"/>
              <w:spacing w:line="179" w:lineRule="exact"/>
              <w:ind w:left="6" w:right="5"/>
              <w:jc w:val="center"/>
              <w:rPr>
                <w:spacing w:val="-5"/>
                <w:sz w:val="16"/>
              </w:rPr>
            </w:pPr>
          </w:p>
          <w:p w14:paraId="0375F71C" w14:textId="77777777" w:rsidR="00FB5821" w:rsidRDefault="00FB5821" w:rsidP="00FB5821">
            <w:pPr>
              <w:pStyle w:val="TableParagraph"/>
              <w:spacing w:line="179" w:lineRule="exact"/>
              <w:ind w:left="6" w:right="5"/>
              <w:jc w:val="center"/>
              <w:rPr>
                <w:spacing w:val="-5"/>
                <w:sz w:val="16"/>
              </w:rPr>
            </w:pPr>
          </w:p>
          <w:p w14:paraId="079D505F" w14:textId="77777777" w:rsidR="00FB5821" w:rsidRDefault="00FB5821" w:rsidP="00FB5821">
            <w:pPr>
              <w:pStyle w:val="TableParagraph"/>
              <w:spacing w:line="179" w:lineRule="exact"/>
              <w:ind w:left="6" w:right="5"/>
              <w:jc w:val="center"/>
              <w:rPr>
                <w:spacing w:val="-5"/>
                <w:sz w:val="16"/>
              </w:rPr>
            </w:pPr>
          </w:p>
          <w:p w14:paraId="0446A10A" w14:textId="5F958F0A" w:rsidR="00FB5821" w:rsidRDefault="00FB5821" w:rsidP="00FB5821">
            <w:pPr>
              <w:pStyle w:val="TableParagraph"/>
              <w:spacing w:line="179" w:lineRule="exact"/>
              <w:ind w:left="6" w:right="5"/>
              <w:jc w:val="center"/>
              <w:rPr>
                <w:sz w:val="16"/>
              </w:rPr>
            </w:pPr>
            <w:r>
              <w:rPr>
                <w:spacing w:val="-5"/>
                <w:sz w:val="16"/>
              </w:rPr>
              <w:t>IAS</w:t>
            </w:r>
          </w:p>
        </w:tc>
        <w:tc>
          <w:tcPr>
            <w:tcW w:w="1468" w:type="dxa"/>
          </w:tcPr>
          <w:p w14:paraId="435F6F31" w14:textId="77777777" w:rsidR="00FB5821" w:rsidRDefault="00FB5821" w:rsidP="00FB5821">
            <w:pPr>
              <w:pStyle w:val="TableParagraph"/>
              <w:spacing w:line="179" w:lineRule="exact"/>
              <w:ind w:left="6" w:right="1"/>
              <w:jc w:val="center"/>
              <w:rPr>
                <w:spacing w:val="-2"/>
                <w:sz w:val="16"/>
              </w:rPr>
            </w:pPr>
          </w:p>
          <w:p w14:paraId="1DD02BAC" w14:textId="77777777" w:rsidR="00FB5821" w:rsidRDefault="00FB5821" w:rsidP="00FB5821">
            <w:pPr>
              <w:pStyle w:val="TableParagraph"/>
              <w:spacing w:line="179" w:lineRule="exact"/>
              <w:ind w:left="6" w:right="1"/>
              <w:jc w:val="center"/>
              <w:rPr>
                <w:spacing w:val="-2"/>
                <w:sz w:val="16"/>
              </w:rPr>
            </w:pPr>
          </w:p>
          <w:p w14:paraId="5F65D818" w14:textId="77777777" w:rsidR="00FB5821" w:rsidRDefault="00FB5821" w:rsidP="00FB5821">
            <w:pPr>
              <w:pStyle w:val="TableParagraph"/>
              <w:spacing w:line="179" w:lineRule="exact"/>
              <w:ind w:left="6" w:right="1"/>
              <w:jc w:val="center"/>
              <w:rPr>
                <w:spacing w:val="-2"/>
                <w:sz w:val="16"/>
              </w:rPr>
            </w:pPr>
          </w:p>
          <w:p w14:paraId="249CA638" w14:textId="56283428" w:rsidR="00FB5821" w:rsidRDefault="00FB5821" w:rsidP="00FB5821">
            <w:pPr>
              <w:pStyle w:val="TableParagraph"/>
              <w:spacing w:line="179" w:lineRule="exact"/>
              <w:ind w:left="6" w:right="1"/>
              <w:jc w:val="center"/>
              <w:rPr>
                <w:sz w:val="16"/>
              </w:rPr>
            </w:pPr>
            <w:r>
              <w:rPr>
                <w:spacing w:val="-2"/>
                <w:sz w:val="16"/>
              </w:rPr>
              <w:t>8129486409</w:t>
            </w:r>
          </w:p>
        </w:tc>
        <w:tc>
          <w:tcPr>
            <w:tcW w:w="4255" w:type="dxa"/>
          </w:tcPr>
          <w:p w14:paraId="206DA203" w14:textId="77777777" w:rsidR="00FB5821" w:rsidRDefault="00FB5821" w:rsidP="00FB5821">
            <w:pPr>
              <w:pStyle w:val="TableParagraph"/>
              <w:spacing w:line="179" w:lineRule="exact"/>
              <w:ind w:left="9" w:right="108"/>
              <w:jc w:val="center"/>
            </w:pPr>
          </w:p>
          <w:p w14:paraId="290497C9" w14:textId="77777777" w:rsidR="00FB5821" w:rsidRDefault="00FB5821" w:rsidP="00FB5821">
            <w:pPr>
              <w:pStyle w:val="TableParagraph"/>
              <w:spacing w:line="179" w:lineRule="exact"/>
              <w:ind w:left="9" w:right="108"/>
              <w:jc w:val="center"/>
            </w:pPr>
          </w:p>
          <w:p w14:paraId="1B2856AD" w14:textId="77777777" w:rsidR="00FB5821" w:rsidRDefault="00FB5821" w:rsidP="00FB5821">
            <w:pPr>
              <w:pStyle w:val="TableParagraph"/>
              <w:spacing w:line="179" w:lineRule="exact"/>
              <w:ind w:left="9" w:right="108"/>
              <w:jc w:val="center"/>
            </w:pPr>
          </w:p>
          <w:p w14:paraId="28A184EB" w14:textId="1DC480B4" w:rsidR="00FB5821" w:rsidRDefault="00FB5821" w:rsidP="00FB5821">
            <w:pPr>
              <w:pStyle w:val="TableParagraph"/>
              <w:spacing w:line="179" w:lineRule="exact"/>
              <w:ind w:left="9" w:right="108"/>
              <w:jc w:val="center"/>
              <w:rPr>
                <w:sz w:val="16"/>
              </w:rPr>
            </w:pPr>
            <w:r w:rsidRPr="00FB5821">
              <w:rPr>
                <w:spacing w:val="-2"/>
                <w:sz w:val="16"/>
              </w:rPr>
              <w:t>jair.garciapnt</w:t>
            </w:r>
            <w:r w:rsidRPr="00FB5821">
              <w:rPr>
                <w:spacing w:val="-2"/>
                <w:sz w:val="16"/>
              </w:rPr>
              <w:t>@uanl.edu.mx</w:t>
            </w:r>
          </w:p>
        </w:tc>
      </w:tr>
    </w:tbl>
    <w:p w14:paraId="6C0E03BB" w14:textId="77777777" w:rsidR="00FB5821" w:rsidRDefault="00FB5821" w:rsidP="00FB5821">
      <w:pPr>
        <w:spacing w:before="250"/>
        <w:rPr>
          <w:sz w:val="28"/>
        </w:rPr>
      </w:pPr>
    </w:p>
    <w:p w14:paraId="44E84B4C" w14:textId="77777777" w:rsidR="002E49CD" w:rsidRDefault="002E49CD">
      <w:pPr>
        <w:pStyle w:val="Textoindependiente"/>
        <w:rPr>
          <w:sz w:val="20"/>
        </w:rPr>
      </w:pPr>
    </w:p>
    <w:p w14:paraId="31346210" w14:textId="77777777" w:rsidR="00FB5821" w:rsidRDefault="00FB5821" w:rsidP="00C73338">
      <w:pPr>
        <w:spacing w:line="360" w:lineRule="auto"/>
        <w:ind w:left="720"/>
        <w:rPr>
          <w:rFonts w:ascii="Trebuchet MS"/>
          <w:b/>
          <w:sz w:val="24"/>
        </w:rPr>
      </w:pPr>
      <w:r>
        <w:rPr>
          <w:rFonts w:ascii="Arial"/>
          <w:b/>
          <w:color w:val="000000"/>
          <w:spacing w:val="-2"/>
          <w:sz w:val="24"/>
          <w:highlight w:val="green"/>
        </w:rPr>
        <w:t>Proyecto</w:t>
      </w:r>
      <w:r>
        <w:rPr>
          <w:rFonts w:ascii="Arial"/>
          <w:b/>
          <w:color w:val="000000"/>
          <w:sz w:val="24"/>
          <w:highlight w:val="green"/>
        </w:rPr>
        <w:t xml:space="preserve"> </w:t>
      </w:r>
      <w:r>
        <w:rPr>
          <w:rFonts w:ascii="Arial"/>
          <w:b/>
          <w:color w:val="000000"/>
          <w:spacing w:val="-2"/>
          <w:sz w:val="24"/>
          <w:highlight w:val="green"/>
        </w:rPr>
        <w:t>vinculado</w:t>
      </w:r>
      <w:r>
        <w:rPr>
          <w:rFonts w:ascii="Trebuchet MS"/>
          <w:b/>
          <w:color w:val="000000"/>
          <w:spacing w:val="-2"/>
          <w:sz w:val="24"/>
          <w:highlight w:val="green"/>
        </w:rPr>
        <w:t>:</w:t>
      </w:r>
      <w:r>
        <w:rPr>
          <w:rFonts w:ascii="Trebuchet MS"/>
          <w:b/>
          <w:color w:val="000000"/>
          <w:spacing w:val="-5"/>
          <w:sz w:val="24"/>
          <w:highlight w:val="green"/>
        </w:rPr>
        <w:t xml:space="preserve"> Si</w:t>
      </w:r>
    </w:p>
    <w:p w14:paraId="41A2D54E" w14:textId="0E1A6C8E" w:rsidR="00FB5821" w:rsidRPr="00FB5821" w:rsidRDefault="00FB5821" w:rsidP="00C73338">
      <w:pPr>
        <w:spacing w:before="292" w:line="360" w:lineRule="auto"/>
        <w:ind w:left="720" w:right="2353"/>
        <w:rPr>
          <w:rFonts w:ascii="Trebuchet MS" w:hAnsi="Trebuchet MS"/>
          <w:b/>
          <w:color w:val="000000"/>
          <w:sz w:val="24"/>
          <w:highlight w:val="green"/>
        </w:rPr>
      </w:pPr>
      <w:r>
        <w:rPr>
          <w:rFonts w:ascii="Trebuchet MS" w:hAnsi="Trebuchet MS"/>
          <w:b/>
          <w:color w:val="000000"/>
          <w:sz w:val="24"/>
          <w:highlight w:val="green"/>
        </w:rPr>
        <w:t>Dónde</w:t>
      </w:r>
      <w:r w:rsidRPr="00FB5821">
        <w:rPr>
          <w:rFonts w:ascii="Trebuchet MS" w:hAnsi="Trebuchet MS"/>
          <w:b/>
          <w:color w:val="000000"/>
          <w:sz w:val="24"/>
          <w:highlight w:val="green"/>
        </w:rPr>
        <w:t xml:space="preserve"> </w:t>
      </w:r>
      <w:r>
        <w:rPr>
          <w:rFonts w:ascii="Trebuchet MS" w:hAnsi="Trebuchet MS"/>
          <w:b/>
          <w:color w:val="000000"/>
          <w:sz w:val="24"/>
          <w:highlight w:val="green"/>
        </w:rPr>
        <w:t>fue</w:t>
      </w:r>
      <w:r w:rsidRPr="00FB5821">
        <w:rPr>
          <w:rFonts w:ascii="Trebuchet MS" w:hAnsi="Trebuchet MS"/>
          <w:b/>
          <w:color w:val="000000"/>
          <w:sz w:val="24"/>
          <w:highlight w:val="green"/>
        </w:rPr>
        <w:t xml:space="preserve"> </w:t>
      </w:r>
      <w:r>
        <w:rPr>
          <w:rFonts w:ascii="Trebuchet MS" w:hAnsi="Trebuchet MS"/>
          <w:b/>
          <w:color w:val="000000"/>
          <w:sz w:val="24"/>
          <w:highlight w:val="green"/>
        </w:rPr>
        <w:t>vinculado:</w:t>
      </w:r>
      <w:r w:rsidRPr="00FB5821">
        <w:rPr>
          <w:rFonts w:ascii="Trebuchet MS" w:hAnsi="Trebuchet MS"/>
          <w:b/>
          <w:color w:val="000000"/>
          <w:sz w:val="24"/>
          <w:highlight w:val="green"/>
        </w:rPr>
        <w:t xml:space="preserve"> Facultad de Ingeniería Mecánica y Eléctrica</w:t>
      </w:r>
    </w:p>
    <w:p w14:paraId="33CE6397" w14:textId="0FCF6F13" w:rsidR="00C73338" w:rsidRPr="00C73338" w:rsidRDefault="00FB5821" w:rsidP="00C73338">
      <w:pPr>
        <w:spacing w:before="245" w:line="360" w:lineRule="auto"/>
        <w:ind w:left="720"/>
        <w:rPr>
          <w:color w:val="000000"/>
          <w:sz w:val="24"/>
        </w:rPr>
      </w:pPr>
      <w:r>
        <w:rPr>
          <w:rFonts w:ascii="Trebuchet MS"/>
          <w:b/>
          <w:color w:val="000000"/>
          <w:sz w:val="24"/>
          <w:highlight w:val="green"/>
        </w:rPr>
        <w:t>Asesor</w:t>
      </w:r>
      <w:r>
        <w:rPr>
          <w:rFonts w:ascii="Trebuchet MS"/>
          <w:b/>
          <w:color w:val="000000"/>
          <w:spacing w:val="-2"/>
          <w:sz w:val="24"/>
          <w:highlight w:val="green"/>
        </w:rPr>
        <w:t xml:space="preserve"> </w:t>
      </w:r>
      <w:r>
        <w:rPr>
          <w:rFonts w:ascii="Trebuchet MS"/>
          <w:b/>
          <w:color w:val="000000"/>
          <w:sz w:val="24"/>
          <w:highlight w:val="green"/>
        </w:rPr>
        <w:t>Externo:</w:t>
      </w:r>
      <w:r>
        <w:rPr>
          <w:rFonts w:ascii="Trebuchet MS"/>
          <w:b/>
          <w:color w:val="000000"/>
          <w:spacing w:val="-1"/>
          <w:sz w:val="24"/>
          <w:highlight w:val="green"/>
        </w:rPr>
        <w:t xml:space="preserve"> </w:t>
      </w:r>
    </w:p>
    <w:p w14:paraId="1AF6F6D4" w14:textId="77777777" w:rsidR="002E49CD" w:rsidRDefault="00FB5821" w:rsidP="00C73338">
      <w:pPr>
        <w:spacing w:before="40" w:line="360" w:lineRule="auto"/>
        <w:ind w:left="720"/>
        <w:rPr>
          <w:rFonts w:ascii="Trebuchet MS" w:hAnsi="Trebuchet MS"/>
          <w:b/>
          <w:color w:val="000000"/>
          <w:spacing w:val="-13"/>
          <w:sz w:val="24"/>
        </w:rPr>
      </w:pPr>
      <w:r>
        <w:rPr>
          <w:rFonts w:ascii="Trebuchet MS" w:hAnsi="Trebuchet MS"/>
          <w:b/>
          <w:color w:val="000000"/>
          <w:sz w:val="24"/>
          <w:highlight w:val="green"/>
        </w:rPr>
        <w:t>Carta</w:t>
      </w:r>
      <w:r>
        <w:rPr>
          <w:rFonts w:ascii="Trebuchet MS" w:hAnsi="Trebuchet MS"/>
          <w:b/>
          <w:color w:val="000000"/>
          <w:spacing w:val="-14"/>
          <w:sz w:val="24"/>
          <w:highlight w:val="green"/>
        </w:rPr>
        <w:t xml:space="preserve"> </w:t>
      </w:r>
      <w:r>
        <w:rPr>
          <w:rFonts w:ascii="Trebuchet MS" w:hAnsi="Trebuchet MS"/>
          <w:b/>
          <w:color w:val="000000"/>
          <w:sz w:val="24"/>
          <w:highlight w:val="green"/>
        </w:rPr>
        <w:t>de</w:t>
      </w:r>
      <w:r>
        <w:rPr>
          <w:rFonts w:ascii="Trebuchet MS" w:hAnsi="Trebuchet MS"/>
          <w:b/>
          <w:color w:val="000000"/>
          <w:spacing w:val="-13"/>
          <w:sz w:val="24"/>
          <w:highlight w:val="green"/>
        </w:rPr>
        <w:t xml:space="preserve"> </w:t>
      </w:r>
      <w:r>
        <w:rPr>
          <w:rFonts w:ascii="Trebuchet MS" w:hAnsi="Trebuchet MS"/>
          <w:b/>
          <w:color w:val="000000"/>
          <w:sz w:val="24"/>
          <w:highlight w:val="green"/>
        </w:rPr>
        <w:t>vinculación</w:t>
      </w:r>
      <w:r>
        <w:rPr>
          <w:rFonts w:ascii="Trebuchet MS" w:hAnsi="Trebuchet MS"/>
          <w:b/>
          <w:color w:val="000000"/>
          <w:spacing w:val="-12"/>
          <w:sz w:val="24"/>
          <w:highlight w:val="green"/>
        </w:rPr>
        <w:t xml:space="preserve"> </w:t>
      </w:r>
      <w:r>
        <w:rPr>
          <w:rFonts w:ascii="Trebuchet MS" w:hAnsi="Trebuchet MS"/>
          <w:b/>
          <w:color w:val="000000"/>
          <w:sz w:val="24"/>
          <w:highlight w:val="green"/>
        </w:rPr>
        <w:t>del</w:t>
      </w:r>
      <w:r>
        <w:rPr>
          <w:rFonts w:ascii="Trebuchet MS" w:hAnsi="Trebuchet MS"/>
          <w:b/>
          <w:color w:val="000000"/>
          <w:spacing w:val="-13"/>
          <w:sz w:val="24"/>
          <w:highlight w:val="green"/>
        </w:rPr>
        <w:t xml:space="preserve"> </w:t>
      </w:r>
      <w:r>
        <w:rPr>
          <w:rFonts w:ascii="Trebuchet MS" w:hAnsi="Trebuchet MS"/>
          <w:b/>
          <w:color w:val="000000"/>
          <w:sz w:val="24"/>
          <w:highlight w:val="green"/>
        </w:rPr>
        <w:t>proyecto:</w:t>
      </w:r>
      <w:r>
        <w:rPr>
          <w:rFonts w:ascii="Trebuchet MS" w:hAnsi="Trebuchet MS"/>
          <w:b/>
          <w:color w:val="000000"/>
          <w:spacing w:val="-13"/>
          <w:sz w:val="24"/>
          <w:highlight w:val="green"/>
        </w:rPr>
        <w:t xml:space="preserve"> </w:t>
      </w:r>
    </w:p>
    <w:p w14:paraId="200675A4" w14:textId="77777777" w:rsidR="00544C38" w:rsidRDefault="00544C38" w:rsidP="00C73338">
      <w:pPr>
        <w:spacing w:before="40" w:line="360" w:lineRule="auto"/>
        <w:ind w:left="720"/>
        <w:rPr>
          <w:rFonts w:ascii="Trebuchet MS" w:hAnsi="Trebuchet MS"/>
          <w:b/>
          <w:color w:val="000000"/>
          <w:spacing w:val="-13"/>
          <w:sz w:val="24"/>
        </w:rPr>
      </w:pPr>
    </w:p>
    <w:p w14:paraId="39B837A8" w14:textId="77777777" w:rsidR="00544C38" w:rsidRDefault="00544C38" w:rsidP="00C73338">
      <w:pPr>
        <w:spacing w:before="40" w:line="360" w:lineRule="auto"/>
        <w:ind w:left="720"/>
        <w:rPr>
          <w:rFonts w:ascii="Trebuchet MS" w:hAnsi="Trebuchet MS"/>
          <w:b/>
          <w:color w:val="000000"/>
          <w:spacing w:val="-13"/>
          <w:sz w:val="24"/>
        </w:rPr>
      </w:pPr>
    </w:p>
    <w:p w14:paraId="7840DA50" w14:textId="420E6CED" w:rsidR="00544C38" w:rsidRPr="00C73338" w:rsidRDefault="00544C38" w:rsidP="00C73338">
      <w:pPr>
        <w:spacing w:before="40" w:line="360" w:lineRule="auto"/>
        <w:ind w:left="720"/>
        <w:rPr>
          <w:rFonts w:ascii="Trebuchet MS" w:hAnsi="Trebuchet MS"/>
          <w:b/>
          <w:sz w:val="24"/>
        </w:rPr>
        <w:sectPr w:rsidR="00544C38" w:rsidRPr="00C73338">
          <w:type w:val="continuous"/>
          <w:pgSz w:w="11910" w:h="16840"/>
          <w:pgMar w:top="1020" w:right="425" w:bottom="280" w:left="283" w:header="720" w:footer="720" w:gutter="0"/>
          <w:cols w:space="720"/>
        </w:sectPr>
      </w:pPr>
      <w:r>
        <w:rPr>
          <w:rFonts w:ascii="Arial"/>
          <w:b/>
          <w:sz w:val="24"/>
        </w:rPr>
        <w:t>Fecha</w:t>
      </w:r>
      <w:r>
        <w:rPr>
          <w:rFonts w:ascii="Arial"/>
          <w:b/>
          <w:spacing w:val="-3"/>
          <w:sz w:val="24"/>
        </w:rPr>
        <w:t xml:space="preserve"> </w:t>
      </w:r>
      <w:r>
        <w:rPr>
          <w:rFonts w:ascii="Arial"/>
          <w:b/>
          <w:sz w:val="24"/>
        </w:rPr>
        <w:t>de</w:t>
      </w:r>
      <w:r>
        <w:rPr>
          <w:rFonts w:ascii="Arial"/>
          <w:b/>
          <w:spacing w:val="-4"/>
          <w:sz w:val="24"/>
        </w:rPr>
        <w:t xml:space="preserve"> </w:t>
      </w:r>
      <w:r>
        <w:rPr>
          <w:rFonts w:ascii="Arial"/>
          <w:b/>
          <w:sz w:val="24"/>
        </w:rPr>
        <w:t>entrega:</w:t>
      </w:r>
      <w:r>
        <w:rPr>
          <w:rFonts w:ascii="Arial"/>
          <w:b/>
          <w:spacing w:val="-5"/>
          <w:sz w:val="24"/>
        </w:rPr>
        <w:t xml:space="preserve"> </w:t>
      </w:r>
      <w:r>
        <w:rPr>
          <w:rFonts w:ascii="Arial"/>
          <w:b/>
          <w:sz w:val="24"/>
        </w:rPr>
        <w:t>19</w:t>
      </w:r>
      <w:r>
        <w:rPr>
          <w:rFonts w:ascii="Arial"/>
          <w:b/>
          <w:spacing w:val="-4"/>
          <w:sz w:val="24"/>
        </w:rPr>
        <w:t xml:space="preserve"> </w:t>
      </w:r>
      <w:r>
        <w:rPr>
          <w:rFonts w:ascii="Arial"/>
          <w:b/>
          <w:sz w:val="24"/>
        </w:rPr>
        <w:t>de</w:t>
      </w:r>
      <w:r>
        <w:rPr>
          <w:rFonts w:ascii="Arial"/>
          <w:b/>
          <w:spacing w:val="-2"/>
          <w:sz w:val="24"/>
        </w:rPr>
        <w:t xml:space="preserve"> </w:t>
      </w:r>
      <w:r>
        <w:rPr>
          <w:rFonts w:ascii="Arial"/>
          <w:b/>
          <w:sz w:val="24"/>
        </w:rPr>
        <w:t>Noviembre</w:t>
      </w:r>
      <w:r>
        <w:rPr>
          <w:rFonts w:ascii="Arial"/>
          <w:b/>
          <w:spacing w:val="-2"/>
          <w:sz w:val="24"/>
        </w:rPr>
        <w:t xml:space="preserve"> </w:t>
      </w:r>
      <w:r>
        <w:rPr>
          <w:rFonts w:ascii="Arial"/>
          <w:b/>
          <w:sz w:val="24"/>
        </w:rPr>
        <w:t>del</w:t>
      </w:r>
      <w:r>
        <w:rPr>
          <w:rFonts w:ascii="Arial"/>
          <w:b/>
          <w:spacing w:val="-4"/>
          <w:sz w:val="24"/>
        </w:rPr>
        <w:t xml:space="preserve"> 202</w:t>
      </w:r>
    </w:p>
    <w:p w14:paraId="7D9C51DF" w14:textId="4FCDF683" w:rsidR="00544C38" w:rsidRPr="00544C38" w:rsidRDefault="00544C38" w:rsidP="00544C38">
      <w:pPr>
        <w:pStyle w:val="TDC2"/>
        <w:tabs>
          <w:tab w:val="left" w:pos="1579"/>
          <w:tab w:val="right" w:leader="dot" w:pos="10180"/>
        </w:tabs>
        <w:spacing w:before="240"/>
        <w:ind w:left="0" w:firstLine="0"/>
        <w:rPr>
          <w:sz w:val="28"/>
          <w:szCs w:val="28"/>
        </w:rPr>
      </w:pPr>
    </w:p>
    <w:p w14:paraId="4727B29E" w14:textId="7340648C" w:rsidR="00544C38" w:rsidRPr="00544C38" w:rsidRDefault="00000000" w:rsidP="00544C38">
      <w:pPr>
        <w:pStyle w:val="Ttulo"/>
        <w:jc w:val="center"/>
        <w:rPr>
          <w:sz w:val="48"/>
          <w:szCs w:val="48"/>
        </w:rPr>
      </w:pPr>
      <w:r w:rsidRPr="00544C38">
        <w:rPr>
          <w:color w:val="365F91"/>
          <w:spacing w:val="-2"/>
          <w:sz w:val="48"/>
          <w:szCs w:val="48"/>
        </w:rPr>
        <w:t>Índice</w:t>
      </w:r>
    </w:p>
    <w:p w14:paraId="7AB87B04" w14:textId="4ECC8E41" w:rsidR="00544C38" w:rsidRPr="00544C38" w:rsidRDefault="00544C38" w:rsidP="00544C38">
      <w:pPr>
        <w:pStyle w:val="TDC2"/>
        <w:tabs>
          <w:tab w:val="left" w:pos="142"/>
        </w:tabs>
        <w:spacing w:line="276" w:lineRule="auto"/>
        <w:ind w:left="1418" w:firstLine="0"/>
        <w:rPr>
          <w:lang w:val="es-MX"/>
        </w:rPr>
      </w:pPr>
      <w:r>
        <w:rPr>
          <w:lang w:val="es-MX"/>
        </w:rPr>
        <w:t xml:space="preserve">0. </w:t>
      </w:r>
      <w:r w:rsidRPr="00544C38">
        <w:rPr>
          <w:lang w:val="es-MX"/>
        </w:rPr>
        <w:t>Lluvia de ideas</w:t>
      </w:r>
      <w:r w:rsidRPr="00544C38">
        <w:rPr>
          <w:lang w:val="es-MX"/>
        </w:rPr>
        <w:br/>
        <w:t>1. Nombre del proyecto</w:t>
      </w:r>
      <w:r w:rsidRPr="00544C38">
        <w:rPr>
          <w:lang w:val="es-MX"/>
        </w:rPr>
        <w:br/>
        <w:t>2. Objetivo general</w:t>
      </w:r>
      <w:r w:rsidRPr="00544C38">
        <w:rPr>
          <w:lang w:val="es-MX"/>
        </w:rPr>
        <w:br/>
        <w:t>2.1 Resumen</w:t>
      </w:r>
      <w:r w:rsidRPr="00544C38">
        <w:rPr>
          <w:lang w:val="es-MX"/>
        </w:rPr>
        <w:br/>
        <w:t>2.2 Abstract</w:t>
      </w:r>
      <w:r w:rsidRPr="00544C38">
        <w:rPr>
          <w:lang w:val="es-MX"/>
        </w:rPr>
        <w:br/>
        <w:t>2.3 Palabras clave</w:t>
      </w:r>
    </w:p>
    <w:p w14:paraId="125436D3" w14:textId="77777777" w:rsidR="00544C38" w:rsidRPr="00544C38" w:rsidRDefault="00544C38" w:rsidP="00544C38">
      <w:pPr>
        <w:pStyle w:val="TDC2"/>
        <w:tabs>
          <w:tab w:val="left" w:pos="142"/>
        </w:tabs>
        <w:spacing w:line="276" w:lineRule="auto"/>
        <w:ind w:left="1418" w:firstLine="0"/>
        <w:rPr>
          <w:lang w:val="es-MX"/>
        </w:rPr>
      </w:pPr>
      <w:r w:rsidRPr="00544C38">
        <w:rPr>
          <w:lang w:val="es-MX"/>
        </w:rPr>
        <w:t>3. Justificación del proyecto</w:t>
      </w:r>
      <w:r w:rsidRPr="00544C38">
        <w:rPr>
          <w:lang w:val="es-MX"/>
        </w:rPr>
        <w:br/>
        <w:t>4. Investigación / Marco teórico</w:t>
      </w:r>
    </w:p>
    <w:p w14:paraId="43C8058F" w14:textId="77777777" w:rsidR="00544C38" w:rsidRPr="00544C38" w:rsidRDefault="00544C38" w:rsidP="00544C38">
      <w:pPr>
        <w:pStyle w:val="TDC2"/>
        <w:spacing w:line="276" w:lineRule="auto"/>
        <w:ind w:left="1418" w:firstLine="0"/>
        <w:rPr>
          <w:lang w:val="es-MX"/>
        </w:rPr>
      </w:pPr>
      <w:r w:rsidRPr="00544C38">
        <w:rPr>
          <w:lang w:val="es-MX"/>
        </w:rPr>
        <w:t>5. Requerimientos del sistema</w:t>
      </w:r>
    </w:p>
    <w:p w14:paraId="6B8A0EAC" w14:textId="77777777" w:rsidR="00544C38" w:rsidRPr="00544C38" w:rsidRDefault="00544C38" w:rsidP="00544C38">
      <w:pPr>
        <w:pStyle w:val="TDC2"/>
        <w:spacing w:line="276" w:lineRule="auto"/>
        <w:ind w:left="1418" w:firstLine="0"/>
        <w:rPr>
          <w:lang w:val="es-MX"/>
        </w:rPr>
      </w:pPr>
      <w:r w:rsidRPr="00544C38">
        <w:rPr>
          <w:lang w:val="es-MX"/>
        </w:rPr>
        <w:t>5.1 Requerimientos complementarios</w:t>
      </w:r>
    </w:p>
    <w:p w14:paraId="2A61C084" w14:textId="77777777" w:rsidR="00544C38" w:rsidRPr="00544C38" w:rsidRDefault="00544C38" w:rsidP="00544C38">
      <w:pPr>
        <w:pStyle w:val="TDC2"/>
        <w:spacing w:line="276" w:lineRule="auto"/>
        <w:ind w:left="1418" w:firstLine="0"/>
        <w:rPr>
          <w:lang w:val="es-MX"/>
        </w:rPr>
      </w:pPr>
      <w:r w:rsidRPr="00544C38">
        <w:rPr>
          <w:lang w:val="es-MX"/>
        </w:rPr>
        <w:t>6. Diseño del sistema</w:t>
      </w:r>
    </w:p>
    <w:p w14:paraId="03234E51" w14:textId="77777777" w:rsidR="00544C38" w:rsidRPr="00544C38" w:rsidRDefault="00544C38" w:rsidP="00544C38">
      <w:pPr>
        <w:pStyle w:val="TDC2"/>
        <w:spacing w:line="276" w:lineRule="auto"/>
        <w:ind w:left="1418" w:firstLine="0"/>
        <w:rPr>
          <w:lang w:val="es-MX"/>
        </w:rPr>
      </w:pPr>
      <w:r w:rsidRPr="00544C38">
        <w:rPr>
          <w:lang w:val="es-MX"/>
        </w:rPr>
        <w:t>6.1 Diagrama UML</w:t>
      </w:r>
    </w:p>
    <w:p w14:paraId="7C801C0A" w14:textId="77777777" w:rsidR="00544C38" w:rsidRPr="00544C38" w:rsidRDefault="00544C38" w:rsidP="00544C38">
      <w:pPr>
        <w:pStyle w:val="TDC2"/>
        <w:spacing w:line="276" w:lineRule="auto"/>
        <w:ind w:left="1418" w:firstLine="0"/>
        <w:rPr>
          <w:lang w:val="es-MX"/>
        </w:rPr>
      </w:pPr>
      <w:r w:rsidRPr="00544C38">
        <w:rPr>
          <w:lang w:val="es-MX"/>
        </w:rPr>
        <w:t>6.2 Diagrama entidad-relación</w:t>
      </w:r>
    </w:p>
    <w:p w14:paraId="59C0A8B0" w14:textId="77777777" w:rsidR="00544C38" w:rsidRPr="00544C38" w:rsidRDefault="00544C38" w:rsidP="00544C38">
      <w:pPr>
        <w:pStyle w:val="TDC2"/>
        <w:spacing w:line="276" w:lineRule="auto"/>
        <w:ind w:left="1418" w:firstLine="0"/>
        <w:rPr>
          <w:lang w:val="es-MX"/>
        </w:rPr>
      </w:pPr>
      <w:r w:rsidRPr="00544C38">
        <w:rPr>
          <w:lang w:val="es-MX"/>
        </w:rPr>
        <w:t>6.3 Arquitectura general (opcional)</w:t>
      </w:r>
    </w:p>
    <w:p w14:paraId="4F145ED9" w14:textId="77777777" w:rsidR="00544C38" w:rsidRPr="00544C38" w:rsidRDefault="00544C38" w:rsidP="00544C38">
      <w:pPr>
        <w:pStyle w:val="TDC2"/>
        <w:spacing w:line="276" w:lineRule="auto"/>
        <w:ind w:left="1418" w:firstLine="0"/>
        <w:rPr>
          <w:lang w:val="es-MX"/>
        </w:rPr>
      </w:pPr>
      <w:r w:rsidRPr="00544C38">
        <w:rPr>
          <w:lang w:val="es-MX"/>
        </w:rPr>
        <w:t>7. Español estructurado (pseudocódigo)</w:t>
      </w:r>
      <w:r w:rsidRPr="00544C38">
        <w:rPr>
          <w:lang w:val="es-MX"/>
        </w:rPr>
        <w:br/>
        <w:t>8. Diccionario de datos</w:t>
      </w:r>
    </w:p>
    <w:p w14:paraId="5B878EC9" w14:textId="77777777" w:rsidR="00544C38" w:rsidRPr="00544C38" w:rsidRDefault="00544C38" w:rsidP="00544C38">
      <w:pPr>
        <w:pStyle w:val="TDC2"/>
        <w:spacing w:line="276" w:lineRule="auto"/>
        <w:ind w:left="1418" w:firstLine="0"/>
        <w:rPr>
          <w:lang w:val="es-MX"/>
        </w:rPr>
      </w:pPr>
      <w:r w:rsidRPr="00544C38">
        <w:rPr>
          <w:lang w:val="es-MX"/>
        </w:rPr>
        <w:t>9. Base de datos (código SQL)</w:t>
      </w:r>
    </w:p>
    <w:p w14:paraId="7A7D9AB2" w14:textId="77777777" w:rsidR="00544C38" w:rsidRPr="00544C38" w:rsidRDefault="00544C38" w:rsidP="00544C38">
      <w:pPr>
        <w:pStyle w:val="TDC2"/>
        <w:spacing w:line="276" w:lineRule="auto"/>
        <w:ind w:left="1418" w:firstLine="0"/>
        <w:rPr>
          <w:lang w:val="es-MX"/>
        </w:rPr>
      </w:pPr>
      <w:r w:rsidRPr="00544C38">
        <w:rPr>
          <w:lang w:val="es-MX"/>
        </w:rPr>
        <w:t>10. Interfaces del sistema</w:t>
      </w:r>
    </w:p>
    <w:p w14:paraId="3FA48B29" w14:textId="77777777" w:rsidR="00544C38" w:rsidRPr="00544C38" w:rsidRDefault="00544C38" w:rsidP="00544C38">
      <w:pPr>
        <w:pStyle w:val="TDC2"/>
        <w:spacing w:line="276" w:lineRule="auto"/>
        <w:ind w:left="1418" w:firstLine="0"/>
        <w:rPr>
          <w:lang w:val="es-MX"/>
        </w:rPr>
      </w:pPr>
      <w:r w:rsidRPr="00544C38">
        <w:rPr>
          <w:lang w:val="es-MX"/>
        </w:rPr>
        <w:t>10.1 Interfaces de entrada</w:t>
      </w:r>
    </w:p>
    <w:p w14:paraId="267B7E56" w14:textId="77777777" w:rsidR="00544C38" w:rsidRPr="00544C38" w:rsidRDefault="00544C38" w:rsidP="00544C38">
      <w:pPr>
        <w:pStyle w:val="TDC2"/>
        <w:spacing w:line="276" w:lineRule="auto"/>
        <w:ind w:left="1418" w:firstLine="0"/>
        <w:rPr>
          <w:lang w:val="es-MX"/>
        </w:rPr>
      </w:pPr>
      <w:r w:rsidRPr="00544C38">
        <w:rPr>
          <w:lang w:val="es-MX"/>
        </w:rPr>
        <w:t>10.2 Interfaces de salida</w:t>
      </w:r>
    </w:p>
    <w:p w14:paraId="6AAA65EF" w14:textId="77777777" w:rsidR="00544C38" w:rsidRPr="00544C38" w:rsidRDefault="00544C38" w:rsidP="00544C38">
      <w:pPr>
        <w:pStyle w:val="TDC2"/>
        <w:spacing w:line="276" w:lineRule="auto"/>
        <w:ind w:left="1418" w:firstLine="0"/>
        <w:rPr>
          <w:lang w:val="es-MX"/>
        </w:rPr>
      </w:pPr>
      <w:r w:rsidRPr="00544C38">
        <w:rPr>
          <w:lang w:val="es-MX"/>
        </w:rPr>
        <w:t>10.3 Interfaces combinadas</w:t>
      </w:r>
    </w:p>
    <w:p w14:paraId="2615609C" w14:textId="77777777" w:rsidR="00544C38" w:rsidRPr="00544C38" w:rsidRDefault="00544C38" w:rsidP="00544C38">
      <w:pPr>
        <w:pStyle w:val="TDC2"/>
        <w:spacing w:line="276" w:lineRule="auto"/>
        <w:ind w:left="1418" w:firstLine="0"/>
        <w:rPr>
          <w:lang w:val="es-MX"/>
        </w:rPr>
      </w:pPr>
      <w:r w:rsidRPr="00544C38">
        <w:rPr>
          <w:lang w:val="es-MX"/>
        </w:rPr>
        <w:t>11. Herramientas CASE utilizadas</w:t>
      </w:r>
    </w:p>
    <w:p w14:paraId="1D2811E6" w14:textId="77777777" w:rsidR="00544C38" w:rsidRPr="00544C38" w:rsidRDefault="00544C38" w:rsidP="00544C38">
      <w:pPr>
        <w:pStyle w:val="TDC2"/>
        <w:spacing w:line="276" w:lineRule="auto"/>
        <w:ind w:left="1418" w:firstLine="0"/>
        <w:rPr>
          <w:lang w:val="es-MX"/>
        </w:rPr>
      </w:pPr>
      <w:r w:rsidRPr="00544C38">
        <w:rPr>
          <w:lang w:val="es-MX"/>
        </w:rPr>
        <w:t>12. Resultados (polimorfismos / comportamiento del sistema)</w:t>
      </w:r>
    </w:p>
    <w:p w14:paraId="25435423" w14:textId="77777777" w:rsidR="00544C38" w:rsidRPr="00544C38" w:rsidRDefault="00544C38" w:rsidP="00544C38">
      <w:pPr>
        <w:pStyle w:val="TDC2"/>
        <w:spacing w:line="276" w:lineRule="auto"/>
        <w:ind w:left="1418" w:firstLine="0"/>
        <w:rPr>
          <w:lang w:val="es-MX"/>
        </w:rPr>
      </w:pPr>
      <w:r w:rsidRPr="00544C38">
        <w:rPr>
          <w:lang w:val="es-MX"/>
        </w:rPr>
        <w:t>13. Conclusiones</w:t>
      </w:r>
    </w:p>
    <w:p w14:paraId="22FF834E" w14:textId="77777777" w:rsidR="00544C38" w:rsidRPr="00544C38" w:rsidRDefault="00544C38" w:rsidP="00544C38">
      <w:pPr>
        <w:pStyle w:val="TDC2"/>
        <w:spacing w:line="276" w:lineRule="auto"/>
        <w:ind w:left="1418" w:firstLine="0"/>
        <w:rPr>
          <w:lang w:val="es-MX"/>
        </w:rPr>
      </w:pPr>
      <w:r w:rsidRPr="00544C38">
        <w:rPr>
          <w:lang w:val="es-MX"/>
        </w:rPr>
        <w:t>13.1 Conclusiones individuales</w:t>
      </w:r>
    </w:p>
    <w:p w14:paraId="68B03660" w14:textId="074B7784" w:rsidR="00544C38" w:rsidRPr="00400D73" w:rsidRDefault="00544C38" w:rsidP="00400D73">
      <w:pPr>
        <w:pStyle w:val="TDC2"/>
        <w:spacing w:line="276" w:lineRule="auto"/>
        <w:ind w:left="1418" w:firstLine="0"/>
        <w:rPr>
          <w:lang w:val="es-MX"/>
        </w:rPr>
        <w:sectPr w:rsidR="00544C38" w:rsidRPr="00400D73" w:rsidSect="00544C38">
          <w:pgSz w:w="11910" w:h="16840"/>
          <w:pgMar w:top="993" w:right="425" w:bottom="280" w:left="283" w:header="720" w:footer="720" w:gutter="0"/>
          <w:cols w:space="720"/>
        </w:sectPr>
      </w:pPr>
      <w:r w:rsidRPr="00544C38">
        <w:rPr>
          <w:lang w:val="es-MX"/>
        </w:rPr>
        <w:t>14. Referencias bibliográficas (APA)</w:t>
      </w:r>
      <w:r w:rsidRPr="00544C38">
        <w:rPr>
          <w:lang w:val="es-MX"/>
        </w:rPr>
        <w:br/>
        <w:t>15. Anexos</w:t>
      </w:r>
      <w:r w:rsidRPr="00544C38">
        <w:rPr>
          <w:lang w:val="es-MX"/>
        </w:rPr>
        <w:br/>
        <w:t>16. Pronóstico de tiempos</w:t>
      </w:r>
      <w:r w:rsidRPr="00544C38">
        <w:rPr>
          <w:lang w:val="es-MX"/>
        </w:rPr>
        <w:br/>
        <w:t>17. Bitácora de desarroll</w:t>
      </w:r>
      <w:r w:rsidR="00400D73">
        <w:rPr>
          <w:lang w:val="es-MX"/>
        </w:rPr>
        <w:t>o</w:t>
      </w:r>
    </w:p>
    <w:p w14:paraId="0D6F0376" w14:textId="305715C4" w:rsidR="002E49CD" w:rsidRPr="00627E15" w:rsidRDefault="00544C38" w:rsidP="000E3984">
      <w:pPr>
        <w:pStyle w:val="Ttulo1"/>
        <w:numPr>
          <w:ilvl w:val="0"/>
          <w:numId w:val="29"/>
        </w:numPr>
        <w:tabs>
          <w:tab w:val="left" w:pos="477"/>
          <w:tab w:val="left" w:pos="1701"/>
        </w:tabs>
        <w:spacing w:before="67"/>
        <w:ind w:left="1701" w:right="996" w:hanging="425"/>
        <w:rPr>
          <w:sz w:val="24"/>
          <w:szCs w:val="24"/>
        </w:rPr>
      </w:pPr>
      <w:bookmarkStart w:id="0" w:name="_bookmark0"/>
      <w:bookmarkEnd w:id="0"/>
      <w:r w:rsidRPr="00627E15">
        <w:rPr>
          <w:sz w:val="24"/>
          <w:szCs w:val="24"/>
        </w:rPr>
        <w:lastRenderedPageBreak/>
        <w:t>–</w:t>
      </w:r>
      <w:r w:rsidR="00000000" w:rsidRPr="00627E15">
        <w:rPr>
          <w:sz w:val="24"/>
          <w:szCs w:val="24"/>
        </w:rPr>
        <w:t xml:space="preserve"> </w:t>
      </w:r>
      <w:r w:rsidRPr="00627E15">
        <w:rPr>
          <w:spacing w:val="-2"/>
          <w:sz w:val="24"/>
          <w:szCs w:val="24"/>
        </w:rPr>
        <w:t>Lluvia de ideas</w:t>
      </w:r>
    </w:p>
    <w:p w14:paraId="417A0B46" w14:textId="77777777" w:rsidR="00544C38" w:rsidRDefault="00544C38" w:rsidP="000E3984">
      <w:pPr>
        <w:pStyle w:val="Ttulo1"/>
        <w:tabs>
          <w:tab w:val="left" w:pos="477"/>
          <w:tab w:val="left" w:pos="1701"/>
        </w:tabs>
        <w:spacing w:before="67"/>
        <w:ind w:left="1701" w:right="996" w:firstLine="0"/>
        <w:rPr>
          <w:b w:val="0"/>
          <w:bCs w:val="0"/>
          <w:sz w:val="24"/>
          <w:szCs w:val="24"/>
          <w:lang w:val="es-MX"/>
        </w:rPr>
      </w:pPr>
    </w:p>
    <w:p w14:paraId="31D174BC" w14:textId="77777777" w:rsidR="000B6821" w:rsidRPr="000B6821" w:rsidRDefault="00544C38" w:rsidP="000E3984">
      <w:pPr>
        <w:pStyle w:val="Ttulo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Sistema de Gestión Académica para Tutorías Universitarias</w:t>
      </w:r>
    </w:p>
    <w:p w14:paraId="4BE559EE" w14:textId="4B7822F1" w:rsidR="00544C38" w:rsidRDefault="00544C38" w:rsidP="000E3984">
      <w:pPr>
        <w:pStyle w:val="Ttulo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Crear un sistema que permita a los tutores llevar registro del avance académico de los estudiantes, registrar incidencias, apoyos brindados, dificultades detectadas y seguimiento por periodo. También permitirá generar reportes para coordinación académica.</w:t>
      </w:r>
    </w:p>
    <w:p w14:paraId="20F7BDE7" w14:textId="77777777" w:rsidR="000E3984" w:rsidRPr="00544C38" w:rsidRDefault="000E3984" w:rsidP="000E3984">
      <w:pPr>
        <w:pStyle w:val="Ttulo1"/>
        <w:tabs>
          <w:tab w:val="left" w:pos="1701"/>
        </w:tabs>
        <w:spacing w:before="67" w:line="276" w:lineRule="auto"/>
        <w:ind w:left="1701" w:right="996" w:firstLine="0"/>
        <w:jc w:val="both"/>
        <w:rPr>
          <w:b w:val="0"/>
          <w:bCs w:val="0"/>
          <w:sz w:val="6"/>
          <w:szCs w:val="6"/>
          <w:lang w:val="es-MX"/>
        </w:rPr>
      </w:pPr>
    </w:p>
    <w:p w14:paraId="4BCCBAA1" w14:textId="77777777" w:rsidR="000B6821" w:rsidRPr="000B6821" w:rsidRDefault="00544C38" w:rsidP="000E3984">
      <w:pPr>
        <w:pStyle w:val="Ttulo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Plataforma de Apoyo para Estudiantes con Necesidades Educativas Especiales en FIME</w:t>
      </w:r>
    </w:p>
    <w:p w14:paraId="38B7CF7C" w14:textId="37FBC954" w:rsidR="00544C38" w:rsidRDefault="00544C38" w:rsidP="000E3984">
      <w:pPr>
        <w:pStyle w:val="Ttulo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Desarrollar un sistema que permita registrar estudiantes con alguna dificultad académica o personal, organizar la información por tipo de apoyo requerido, asignar profesionales de seguimiento y visualizar progresos por semestre.</w:t>
      </w:r>
    </w:p>
    <w:p w14:paraId="506CA330" w14:textId="77777777" w:rsidR="000E3984" w:rsidRPr="00544C38" w:rsidRDefault="000E3984" w:rsidP="000E3984">
      <w:pPr>
        <w:pStyle w:val="Ttulo1"/>
        <w:tabs>
          <w:tab w:val="left" w:pos="1701"/>
        </w:tabs>
        <w:spacing w:before="67" w:line="276" w:lineRule="auto"/>
        <w:ind w:left="1701" w:right="996" w:firstLine="0"/>
        <w:jc w:val="both"/>
        <w:rPr>
          <w:b w:val="0"/>
          <w:bCs w:val="0"/>
          <w:sz w:val="6"/>
          <w:szCs w:val="6"/>
          <w:lang w:val="es-MX"/>
        </w:rPr>
      </w:pPr>
    </w:p>
    <w:p w14:paraId="065934E7" w14:textId="77777777" w:rsidR="000B6821" w:rsidRPr="000B6821" w:rsidRDefault="00544C38" w:rsidP="000E3984">
      <w:pPr>
        <w:pStyle w:val="Ttulo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Sistema de Control de Adaptaciones y Apoyos Psicopedagógicos</w:t>
      </w:r>
    </w:p>
    <w:p w14:paraId="7E9FA195" w14:textId="4D4F0561" w:rsidR="00544C38" w:rsidRDefault="00544C38" w:rsidP="000E3984">
      <w:pPr>
        <w:pStyle w:val="Ttulo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 xml:space="preserve">Diseñar una herramienta digital donde se pueda registrar cada adaptación implementada a estudiantes con </w:t>
      </w:r>
      <w:r w:rsidR="00400D73">
        <w:rPr>
          <w:b w:val="0"/>
          <w:bCs w:val="0"/>
          <w:sz w:val="24"/>
          <w:szCs w:val="24"/>
          <w:lang w:val="es-MX"/>
        </w:rPr>
        <w:t>seguimiento</w:t>
      </w:r>
      <w:r w:rsidRPr="00544C38">
        <w:rPr>
          <w:b w:val="0"/>
          <w:bCs w:val="0"/>
          <w:sz w:val="24"/>
          <w:szCs w:val="24"/>
          <w:lang w:val="es-MX"/>
        </w:rPr>
        <w:t xml:space="preserve"> psicopedagógico, así como el historial académico y la documentación asociada</w:t>
      </w:r>
      <w:r w:rsidR="00400D73">
        <w:rPr>
          <w:b w:val="0"/>
          <w:bCs w:val="0"/>
          <w:sz w:val="24"/>
          <w:szCs w:val="24"/>
          <w:lang w:val="es-MX"/>
        </w:rPr>
        <w:t>.</w:t>
      </w:r>
    </w:p>
    <w:p w14:paraId="60513EB9" w14:textId="77777777" w:rsidR="000E3984" w:rsidRPr="00544C38" w:rsidRDefault="000E3984" w:rsidP="000E3984">
      <w:pPr>
        <w:pStyle w:val="Ttulo1"/>
        <w:tabs>
          <w:tab w:val="left" w:pos="1701"/>
        </w:tabs>
        <w:spacing w:before="67" w:line="276" w:lineRule="auto"/>
        <w:ind w:left="1701" w:right="996" w:firstLine="0"/>
        <w:jc w:val="both"/>
        <w:rPr>
          <w:b w:val="0"/>
          <w:bCs w:val="0"/>
          <w:sz w:val="6"/>
          <w:szCs w:val="6"/>
          <w:lang w:val="es-MX"/>
        </w:rPr>
      </w:pPr>
    </w:p>
    <w:p w14:paraId="482903AE" w14:textId="77777777" w:rsidR="000B6821" w:rsidRPr="000B6821" w:rsidRDefault="00544C38" w:rsidP="000E3984">
      <w:pPr>
        <w:pStyle w:val="Ttulo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Plataforma para Gestión de Intervenciones y Seguimiento Profesional</w:t>
      </w:r>
    </w:p>
    <w:p w14:paraId="4D06D3A7" w14:textId="687F0D0A" w:rsidR="00544C38" w:rsidRDefault="00544C38" w:rsidP="000E3984">
      <w:pPr>
        <w:pStyle w:val="Ttulo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Crear un sistema donde los profesionales (psicólogos, asesores, docentes de apoyo) puedan registrar intervenciones realizadas a los estudiantes, visualizar citas anteriores, documentar observaciones y generar cronogramas de seguimiento.</w:t>
      </w:r>
    </w:p>
    <w:p w14:paraId="5EFF070F" w14:textId="475D9DC6" w:rsidR="000E3984" w:rsidRPr="00544C38" w:rsidRDefault="000E3984" w:rsidP="000E3984">
      <w:pPr>
        <w:pStyle w:val="Ttulo1"/>
        <w:tabs>
          <w:tab w:val="left" w:pos="1701"/>
        </w:tabs>
        <w:spacing w:before="67" w:line="276" w:lineRule="auto"/>
        <w:ind w:left="1701" w:right="996" w:firstLine="0"/>
        <w:jc w:val="both"/>
        <w:rPr>
          <w:b w:val="0"/>
          <w:bCs w:val="0"/>
          <w:sz w:val="6"/>
          <w:szCs w:val="6"/>
          <w:lang w:val="es-MX"/>
        </w:rPr>
      </w:pPr>
    </w:p>
    <w:p w14:paraId="29FE9602" w14:textId="77777777" w:rsidR="000E3984" w:rsidRPr="000E3984" w:rsidRDefault="00544C38" w:rsidP="000E3984">
      <w:pPr>
        <w:pStyle w:val="Ttulo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Sistema Integral para la Coordinación de Inclusión de FIME</w:t>
      </w:r>
    </w:p>
    <w:p w14:paraId="19F297B2" w14:textId="39128D27" w:rsidR="00544C38" w:rsidRDefault="00544C38" w:rsidP="000E3984">
      <w:pPr>
        <w:pStyle w:val="Ttulo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 xml:space="preserve">Un sistema centralizado que concentre toda la información relacionada con beneficiarios, </w:t>
      </w:r>
      <w:r w:rsidR="00400D73">
        <w:rPr>
          <w:b w:val="0"/>
          <w:bCs w:val="0"/>
          <w:sz w:val="24"/>
          <w:szCs w:val="24"/>
          <w:lang w:val="es-MX"/>
        </w:rPr>
        <w:t>seguimiento</w:t>
      </w:r>
      <w:r w:rsidRPr="00544C38">
        <w:rPr>
          <w:b w:val="0"/>
          <w:bCs w:val="0"/>
          <w:sz w:val="24"/>
          <w:szCs w:val="24"/>
          <w:lang w:val="es-MX"/>
        </w:rPr>
        <w:t xml:space="preserve">, recursos utilizados, intervenciones, adaptaciones y reportes por periodo. </w:t>
      </w:r>
    </w:p>
    <w:p w14:paraId="1430D14F" w14:textId="77777777" w:rsidR="000E3984" w:rsidRPr="00544C38" w:rsidRDefault="000E3984" w:rsidP="000E3984">
      <w:pPr>
        <w:pStyle w:val="Ttulo1"/>
        <w:tabs>
          <w:tab w:val="left" w:pos="1701"/>
        </w:tabs>
        <w:spacing w:before="67" w:line="276" w:lineRule="auto"/>
        <w:ind w:right="996"/>
        <w:jc w:val="both"/>
        <w:rPr>
          <w:b w:val="0"/>
          <w:bCs w:val="0"/>
          <w:sz w:val="6"/>
          <w:szCs w:val="6"/>
          <w:lang w:val="es-MX"/>
        </w:rPr>
      </w:pPr>
    </w:p>
    <w:p w14:paraId="26A47309" w14:textId="77777777" w:rsidR="000E3984" w:rsidRPr="000E3984" w:rsidRDefault="00544C38" w:rsidP="000E3984">
      <w:pPr>
        <w:pStyle w:val="Ttulo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Repositorio Digital de Documentación y Evaluaciones de Inclusión</w:t>
      </w:r>
    </w:p>
    <w:p w14:paraId="0AB23BF8" w14:textId="0DDDF145" w:rsidR="00544C38" w:rsidRDefault="00544C38" w:rsidP="000E3984">
      <w:pPr>
        <w:pStyle w:val="Ttulo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 xml:space="preserve">Crear una herramienta donde se pueda almacenar documentación importante: evaluaciones psicopedagógicas, </w:t>
      </w:r>
      <w:r w:rsidR="00400D73">
        <w:rPr>
          <w:b w:val="0"/>
          <w:bCs w:val="0"/>
          <w:sz w:val="24"/>
          <w:szCs w:val="24"/>
          <w:lang w:val="es-MX"/>
        </w:rPr>
        <w:t xml:space="preserve">seguimiento </w:t>
      </w:r>
      <w:r w:rsidRPr="00544C38">
        <w:rPr>
          <w:b w:val="0"/>
          <w:bCs w:val="0"/>
          <w:sz w:val="24"/>
          <w:szCs w:val="24"/>
          <w:lang w:val="es-MX"/>
        </w:rPr>
        <w:t>médicos, consentimientos informados, adaptaciones aplicadas y reportes de resultado, facilitando la consulta organizada.</w:t>
      </w:r>
    </w:p>
    <w:p w14:paraId="69E458FC" w14:textId="77777777" w:rsidR="000E3984" w:rsidRPr="00544C38" w:rsidRDefault="000E3984" w:rsidP="000E3984">
      <w:pPr>
        <w:pStyle w:val="Ttulo1"/>
        <w:tabs>
          <w:tab w:val="left" w:pos="1701"/>
        </w:tabs>
        <w:spacing w:before="67" w:line="276" w:lineRule="auto"/>
        <w:ind w:left="1701" w:right="996" w:firstLine="0"/>
        <w:jc w:val="both"/>
        <w:rPr>
          <w:b w:val="0"/>
          <w:bCs w:val="0"/>
          <w:sz w:val="6"/>
          <w:szCs w:val="6"/>
          <w:lang w:val="es-MX"/>
        </w:rPr>
      </w:pPr>
    </w:p>
    <w:p w14:paraId="6D33C9C2" w14:textId="77777777" w:rsidR="000E3984" w:rsidRPr="000E3984" w:rsidRDefault="00544C38" w:rsidP="000E3984">
      <w:pPr>
        <w:pStyle w:val="Ttulo1"/>
        <w:numPr>
          <w:ilvl w:val="0"/>
          <w:numId w:val="28"/>
        </w:numPr>
        <w:tabs>
          <w:tab w:val="left" w:pos="1701"/>
        </w:tabs>
        <w:spacing w:before="67" w:line="276" w:lineRule="auto"/>
        <w:ind w:left="1701" w:right="996" w:hanging="425"/>
        <w:rPr>
          <w:b w:val="0"/>
          <w:bCs w:val="0"/>
          <w:sz w:val="24"/>
          <w:szCs w:val="24"/>
          <w:lang w:val="es-MX"/>
        </w:rPr>
      </w:pPr>
      <w:r w:rsidRPr="00544C38">
        <w:rPr>
          <w:sz w:val="24"/>
          <w:szCs w:val="24"/>
          <w:lang w:val="es-MX"/>
        </w:rPr>
        <w:t>Plataforma Administrativa para Profesionales de Apoyo y Docentes</w:t>
      </w:r>
    </w:p>
    <w:p w14:paraId="72B34453" w14:textId="76D00638" w:rsidR="00544C38" w:rsidRDefault="00544C38" w:rsidP="000E3984">
      <w:pPr>
        <w:pStyle w:val="Ttulo1"/>
        <w:tabs>
          <w:tab w:val="left" w:pos="1701"/>
        </w:tabs>
        <w:spacing w:before="67" w:line="276" w:lineRule="auto"/>
        <w:ind w:left="1701" w:right="996" w:firstLine="0"/>
        <w:jc w:val="both"/>
        <w:rPr>
          <w:b w:val="0"/>
          <w:bCs w:val="0"/>
          <w:sz w:val="24"/>
          <w:szCs w:val="24"/>
          <w:lang w:val="es-MX"/>
        </w:rPr>
      </w:pPr>
      <w:r w:rsidRPr="00544C38">
        <w:rPr>
          <w:b w:val="0"/>
          <w:bCs w:val="0"/>
          <w:sz w:val="24"/>
          <w:szCs w:val="24"/>
          <w:lang w:val="es-MX"/>
        </w:rPr>
        <w:t>Sistema donde los profesionales y docentes autorizados puedan registrar observaciones sobre estudiantes beneficiarios, consultar su historial académico</w:t>
      </w:r>
      <w:r w:rsidR="00400D73">
        <w:rPr>
          <w:b w:val="0"/>
          <w:bCs w:val="0"/>
          <w:sz w:val="24"/>
          <w:szCs w:val="24"/>
          <w:lang w:val="es-MX"/>
        </w:rPr>
        <w:t>-</w:t>
      </w:r>
      <w:r w:rsidRPr="00544C38">
        <w:rPr>
          <w:b w:val="0"/>
          <w:bCs w:val="0"/>
          <w:sz w:val="24"/>
          <w:szCs w:val="24"/>
          <w:lang w:val="es-MX"/>
        </w:rPr>
        <w:t>psicopedagógico, validar avances y actualizar la información de adaptaciones implementadas.</w:t>
      </w:r>
    </w:p>
    <w:p w14:paraId="228D5C33" w14:textId="77777777" w:rsidR="000E3984" w:rsidRDefault="000E3984" w:rsidP="000E3984">
      <w:pPr>
        <w:pStyle w:val="Ttulo1"/>
        <w:tabs>
          <w:tab w:val="left" w:pos="1701"/>
        </w:tabs>
        <w:spacing w:before="67" w:line="276" w:lineRule="auto"/>
        <w:ind w:left="1701" w:right="996" w:firstLine="0"/>
        <w:jc w:val="both"/>
        <w:rPr>
          <w:b w:val="0"/>
          <w:bCs w:val="0"/>
          <w:sz w:val="24"/>
          <w:szCs w:val="24"/>
          <w:lang w:val="es-MX"/>
        </w:rPr>
      </w:pPr>
    </w:p>
    <w:p w14:paraId="1D7D7195" w14:textId="77777777" w:rsidR="000E3984" w:rsidRDefault="000E3984" w:rsidP="000E3984">
      <w:pPr>
        <w:pStyle w:val="Ttulo1"/>
        <w:tabs>
          <w:tab w:val="left" w:pos="1701"/>
        </w:tabs>
        <w:spacing w:before="67" w:line="276" w:lineRule="auto"/>
        <w:ind w:left="1701" w:right="996" w:firstLine="0"/>
        <w:jc w:val="both"/>
        <w:rPr>
          <w:b w:val="0"/>
          <w:bCs w:val="0"/>
          <w:sz w:val="24"/>
          <w:szCs w:val="24"/>
          <w:lang w:val="es-MX"/>
        </w:rPr>
      </w:pPr>
    </w:p>
    <w:p w14:paraId="3F507345" w14:textId="77777777" w:rsidR="000E3984" w:rsidRDefault="000E3984" w:rsidP="000E3984">
      <w:pPr>
        <w:pStyle w:val="Ttulo1"/>
        <w:tabs>
          <w:tab w:val="left" w:pos="1701"/>
        </w:tabs>
        <w:spacing w:before="67" w:line="276" w:lineRule="auto"/>
        <w:ind w:left="1701" w:right="996" w:firstLine="0"/>
        <w:jc w:val="both"/>
        <w:rPr>
          <w:b w:val="0"/>
          <w:bCs w:val="0"/>
          <w:sz w:val="24"/>
          <w:szCs w:val="24"/>
          <w:lang w:val="es-MX"/>
        </w:rPr>
      </w:pPr>
    </w:p>
    <w:p w14:paraId="4C9C47A4" w14:textId="77777777" w:rsidR="000E3984" w:rsidRDefault="000E3984" w:rsidP="000E3984">
      <w:pPr>
        <w:pStyle w:val="Ttulo1"/>
        <w:tabs>
          <w:tab w:val="left" w:pos="1701"/>
        </w:tabs>
        <w:spacing w:before="67" w:line="276" w:lineRule="auto"/>
        <w:ind w:left="1701" w:right="996" w:firstLine="0"/>
        <w:jc w:val="both"/>
        <w:rPr>
          <w:b w:val="0"/>
          <w:bCs w:val="0"/>
          <w:sz w:val="24"/>
          <w:szCs w:val="24"/>
          <w:lang w:val="es-MX"/>
        </w:rPr>
      </w:pPr>
    </w:p>
    <w:p w14:paraId="0777E1BC" w14:textId="77777777" w:rsidR="000E3984" w:rsidRDefault="000E3984" w:rsidP="000E3984">
      <w:pPr>
        <w:pStyle w:val="Ttulo1"/>
        <w:tabs>
          <w:tab w:val="left" w:pos="1701"/>
        </w:tabs>
        <w:spacing w:before="67" w:line="276" w:lineRule="auto"/>
        <w:ind w:left="1701" w:right="996" w:firstLine="0"/>
        <w:jc w:val="both"/>
        <w:rPr>
          <w:b w:val="0"/>
          <w:bCs w:val="0"/>
          <w:sz w:val="24"/>
          <w:szCs w:val="24"/>
          <w:lang w:val="es-MX"/>
        </w:rPr>
      </w:pPr>
    </w:p>
    <w:p w14:paraId="477CA80D" w14:textId="77777777" w:rsidR="000E3984" w:rsidRPr="00544C38" w:rsidRDefault="000E3984" w:rsidP="000E3984">
      <w:pPr>
        <w:pStyle w:val="Ttulo1"/>
        <w:tabs>
          <w:tab w:val="left" w:pos="1701"/>
        </w:tabs>
        <w:spacing w:before="67" w:line="276" w:lineRule="auto"/>
        <w:ind w:left="1701" w:right="996" w:firstLine="0"/>
        <w:jc w:val="both"/>
        <w:rPr>
          <w:b w:val="0"/>
          <w:bCs w:val="0"/>
          <w:sz w:val="24"/>
          <w:szCs w:val="24"/>
          <w:lang w:val="es-MX"/>
        </w:rPr>
      </w:pPr>
    </w:p>
    <w:p w14:paraId="62511CEF" w14:textId="2BA71B95" w:rsidR="00544C38" w:rsidRPr="00544C38" w:rsidRDefault="00544C38" w:rsidP="000E3984">
      <w:pPr>
        <w:pStyle w:val="Ttulo1"/>
        <w:tabs>
          <w:tab w:val="left" w:pos="477"/>
          <w:tab w:val="left" w:pos="1701"/>
        </w:tabs>
        <w:spacing w:before="67" w:line="276" w:lineRule="auto"/>
        <w:ind w:left="1701" w:right="996" w:firstLine="0"/>
        <w:rPr>
          <w:b w:val="0"/>
          <w:bCs w:val="0"/>
          <w:sz w:val="14"/>
          <w:szCs w:val="14"/>
          <w:lang w:val="es-MX"/>
        </w:rPr>
      </w:pPr>
    </w:p>
    <w:p w14:paraId="5CCFF588" w14:textId="4E79A476" w:rsidR="00544C38" w:rsidRPr="00544C38" w:rsidRDefault="00544C38" w:rsidP="000E3984">
      <w:pPr>
        <w:pStyle w:val="Ttulo1"/>
        <w:tabs>
          <w:tab w:val="left" w:pos="477"/>
          <w:tab w:val="left" w:pos="1701"/>
        </w:tabs>
        <w:spacing w:before="67" w:line="276" w:lineRule="auto"/>
        <w:ind w:left="1701" w:right="996" w:firstLine="0"/>
        <w:rPr>
          <w:b w:val="0"/>
          <w:bCs w:val="0"/>
          <w:sz w:val="24"/>
          <w:szCs w:val="24"/>
          <w:lang w:val="es-MX"/>
        </w:rPr>
      </w:pPr>
      <w:r w:rsidRPr="00544C38">
        <w:rPr>
          <w:b w:val="0"/>
          <w:bCs w:val="0"/>
          <w:sz w:val="24"/>
          <w:szCs w:val="24"/>
          <w:lang w:val="es-MX"/>
        </w:rPr>
        <w:t>Conclusión 0:</w:t>
      </w:r>
    </w:p>
    <w:p w14:paraId="310B5426" w14:textId="217FC49B" w:rsidR="00544C38" w:rsidRPr="00544C38" w:rsidRDefault="00544C38" w:rsidP="000E3984">
      <w:pPr>
        <w:pStyle w:val="Ttulo1"/>
        <w:tabs>
          <w:tab w:val="left" w:pos="477"/>
          <w:tab w:val="left" w:pos="1701"/>
        </w:tabs>
        <w:spacing w:before="67" w:line="276" w:lineRule="auto"/>
        <w:ind w:left="1701" w:right="996" w:firstLine="142"/>
        <w:jc w:val="both"/>
        <w:rPr>
          <w:b w:val="0"/>
          <w:bCs w:val="0"/>
          <w:sz w:val="24"/>
          <w:szCs w:val="24"/>
          <w:lang w:val="es-MX"/>
        </w:rPr>
      </w:pPr>
      <w:r w:rsidRPr="00544C38">
        <w:rPr>
          <w:b w:val="0"/>
          <w:bCs w:val="0"/>
          <w:sz w:val="24"/>
          <w:szCs w:val="24"/>
          <w:lang w:val="es-MX"/>
        </w:rPr>
        <w:t>En reunión con la</w:t>
      </w:r>
      <w:r w:rsidR="00400D73">
        <w:rPr>
          <w:b w:val="0"/>
          <w:bCs w:val="0"/>
          <w:sz w:val="24"/>
          <w:szCs w:val="24"/>
          <w:lang w:val="es-MX"/>
        </w:rPr>
        <w:t xml:space="preserve"> Ing</w:t>
      </w:r>
      <w:r w:rsidRPr="00544C38">
        <w:rPr>
          <w:b w:val="0"/>
          <w:bCs w:val="0"/>
          <w:sz w:val="24"/>
          <w:szCs w:val="24"/>
          <w:lang w:val="es-MX"/>
        </w:rPr>
        <w:t>.</w:t>
      </w:r>
      <w:r w:rsidR="00400D73">
        <w:rPr>
          <w:b w:val="0"/>
          <w:bCs w:val="0"/>
          <w:sz w:val="24"/>
          <w:szCs w:val="24"/>
          <w:lang w:val="es-MX"/>
        </w:rPr>
        <w:t xml:space="preserve"> </w:t>
      </w:r>
      <w:r w:rsidR="00400D73" w:rsidRPr="00400D73">
        <w:rPr>
          <w:b w:val="0"/>
          <w:bCs w:val="0"/>
          <w:sz w:val="24"/>
          <w:szCs w:val="24"/>
        </w:rPr>
        <w:t>I</w:t>
      </w:r>
      <w:r w:rsidR="00400D73">
        <w:rPr>
          <w:b w:val="0"/>
          <w:bCs w:val="0"/>
          <w:sz w:val="24"/>
          <w:szCs w:val="24"/>
        </w:rPr>
        <w:t>dalia</w:t>
      </w:r>
      <w:r w:rsidR="00400D73" w:rsidRPr="00400D73">
        <w:rPr>
          <w:b w:val="0"/>
          <w:bCs w:val="0"/>
          <w:sz w:val="24"/>
          <w:szCs w:val="24"/>
        </w:rPr>
        <w:t xml:space="preserve"> M</w:t>
      </w:r>
      <w:r w:rsidR="00400D73">
        <w:rPr>
          <w:b w:val="0"/>
          <w:bCs w:val="0"/>
          <w:sz w:val="24"/>
          <w:szCs w:val="24"/>
        </w:rPr>
        <w:t>aria</w:t>
      </w:r>
      <w:r w:rsidR="00400D73" w:rsidRPr="00400D73">
        <w:rPr>
          <w:b w:val="0"/>
          <w:bCs w:val="0"/>
          <w:sz w:val="24"/>
          <w:szCs w:val="24"/>
        </w:rPr>
        <w:t xml:space="preserve"> S</w:t>
      </w:r>
      <w:r w:rsidR="00400D73">
        <w:rPr>
          <w:b w:val="0"/>
          <w:bCs w:val="0"/>
          <w:sz w:val="24"/>
          <w:szCs w:val="24"/>
        </w:rPr>
        <w:t>alinas</w:t>
      </w:r>
      <w:r w:rsidR="00400D73" w:rsidRPr="00400D73">
        <w:rPr>
          <w:b w:val="0"/>
          <w:bCs w:val="0"/>
          <w:sz w:val="24"/>
          <w:szCs w:val="24"/>
        </w:rPr>
        <w:t xml:space="preserve"> R</w:t>
      </w:r>
      <w:r w:rsidR="00400D73">
        <w:rPr>
          <w:b w:val="0"/>
          <w:bCs w:val="0"/>
          <w:sz w:val="24"/>
          <w:szCs w:val="24"/>
        </w:rPr>
        <w:t>eyna</w:t>
      </w:r>
      <w:r w:rsidRPr="00544C38">
        <w:rPr>
          <w:b w:val="0"/>
          <w:bCs w:val="0"/>
          <w:sz w:val="24"/>
          <w:szCs w:val="24"/>
          <w:lang w:val="es-MX"/>
        </w:rPr>
        <w:t>, representante de la Coordinación de Inclusión de la Facultad de Ingeniería Mecánica y Eléctrica (FIME), San Nicolás</w:t>
      </w:r>
      <w:r w:rsidR="00400D73">
        <w:rPr>
          <w:b w:val="0"/>
          <w:bCs w:val="0"/>
          <w:sz w:val="24"/>
          <w:szCs w:val="24"/>
          <w:lang w:val="es-MX"/>
        </w:rPr>
        <w:t xml:space="preserve"> de los Garza</w:t>
      </w:r>
      <w:r w:rsidRPr="00544C38">
        <w:rPr>
          <w:b w:val="0"/>
          <w:bCs w:val="0"/>
          <w:sz w:val="24"/>
          <w:szCs w:val="24"/>
          <w:lang w:val="es-MX"/>
        </w:rPr>
        <w:t>, se identificó la necesidad de contar con un sistema centralizado que permita gestionar la información de los estudiantes beneficiarios de los programas de inclusión.</w:t>
      </w:r>
    </w:p>
    <w:p w14:paraId="15496300" w14:textId="51A6E5F0" w:rsidR="00400D73" w:rsidRDefault="00544C38" w:rsidP="000E3984">
      <w:pPr>
        <w:pStyle w:val="Ttulo1"/>
        <w:tabs>
          <w:tab w:val="left" w:pos="477"/>
          <w:tab w:val="left" w:pos="1701"/>
        </w:tabs>
        <w:spacing w:before="67" w:line="276" w:lineRule="auto"/>
        <w:ind w:left="1701" w:right="996" w:firstLine="142"/>
        <w:jc w:val="both"/>
        <w:rPr>
          <w:b w:val="0"/>
          <w:bCs w:val="0"/>
          <w:sz w:val="24"/>
          <w:szCs w:val="24"/>
          <w:lang w:val="es-MX"/>
        </w:rPr>
      </w:pPr>
      <w:r w:rsidRPr="00544C38">
        <w:rPr>
          <w:b w:val="0"/>
          <w:bCs w:val="0"/>
          <w:sz w:val="24"/>
          <w:szCs w:val="24"/>
          <w:lang w:val="es-MX"/>
        </w:rPr>
        <w:t xml:space="preserve">Actualmente, los registros de </w:t>
      </w:r>
      <w:r w:rsidR="00400D73">
        <w:rPr>
          <w:b w:val="0"/>
          <w:bCs w:val="0"/>
          <w:sz w:val="24"/>
          <w:szCs w:val="24"/>
          <w:lang w:val="es-MX"/>
        </w:rPr>
        <w:t>seguimiento</w:t>
      </w:r>
      <w:r w:rsidRPr="00544C38">
        <w:rPr>
          <w:b w:val="0"/>
          <w:bCs w:val="0"/>
          <w:sz w:val="24"/>
          <w:szCs w:val="24"/>
          <w:lang w:val="es-MX"/>
        </w:rPr>
        <w:t xml:space="preserve">, adaptaciones, intervenciones y seguimientos se encuentran dispersos, dificultando la consulta y el análisis de cada caso. Se requieren herramientas que permitan almacenar datos personales, historial académico y clínico, documentación oficial, cronogramas de intervenciones y </w:t>
      </w:r>
      <w:r w:rsidR="000B6821">
        <w:rPr>
          <w:b w:val="0"/>
          <w:bCs w:val="0"/>
          <w:sz w:val="24"/>
          <w:szCs w:val="24"/>
          <w:lang w:val="es-MX"/>
        </w:rPr>
        <w:t>control de accesos</w:t>
      </w:r>
      <w:r w:rsidRPr="00544C38">
        <w:rPr>
          <w:b w:val="0"/>
          <w:bCs w:val="0"/>
          <w:sz w:val="24"/>
          <w:szCs w:val="24"/>
          <w:lang w:val="es-MX"/>
        </w:rPr>
        <w:t>.</w:t>
      </w:r>
      <w:r w:rsidR="00400D73">
        <w:rPr>
          <w:b w:val="0"/>
          <w:bCs w:val="0"/>
          <w:sz w:val="24"/>
          <w:szCs w:val="24"/>
          <w:lang w:val="es-MX"/>
        </w:rPr>
        <w:t xml:space="preserve"> </w:t>
      </w:r>
      <w:r w:rsidR="00400D73" w:rsidRPr="00544C38">
        <w:rPr>
          <w:b w:val="0"/>
          <w:bCs w:val="0"/>
          <w:sz w:val="24"/>
          <w:szCs w:val="24"/>
          <w:lang w:val="es-MX"/>
        </w:rPr>
        <w:t xml:space="preserve">Por lo tanto, se propone el desarrollo de un </w:t>
      </w:r>
      <w:r w:rsidR="00400D73">
        <w:rPr>
          <w:b w:val="0"/>
          <w:bCs w:val="0"/>
          <w:sz w:val="24"/>
          <w:szCs w:val="24"/>
          <w:lang w:val="es-MX"/>
        </w:rPr>
        <w:t>s</w:t>
      </w:r>
      <w:r w:rsidR="00400D73" w:rsidRPr="00544C38">
        <w:rPr>
          <w:b w:val="0"/>
          <w:bCs w:val="0"/>
          <w:sz w:val="24"/>
          <w:szCs w:val="24"/>
          <w:lang w:val="es-MX"/>
        </w:rPr>
        <w:t xml:space="preserve">istema </w:t>
      </w:r>
      <w:r w:rsidR="00400D73">
        <w:rPr>
          <w:b w:val="0"/>
          <w:bCs w:val="0"/>
          <w:sz w:val="24"/>
          <w:szCs w:val="24"/>
          <w:lang w:val="es-MX"/>
        </w:rPr>
        <w:t>c</w:t>
      </w:r>
      <w:r w:rsidR="00400D73" w:rsidRPr="00544C38">
        <w:rPr>
          <w:b w:val="0"/>
          <w:bCs w:val="0"/>
          <w:sz w:val="24"/>
          <w:szCs w:val="24"/>
          <w:lang w:val="es-MX"/>
        </w:rPr>
        <w:t>entralizado de Información para la Coordinación de Inclusión, que permita registrar, organizar y gestionar beneficiarios</w:t>
      </w:r>
      <w:r w:rsidR="00400D73">
        <w:rPr>
          <w:b w:val="0"/>
          <w:bCs w:val="0"/>
          <w:sz w:val="24"/>
          <w:szCs w:val="24"/>
          <w:lang w:val="es-MX"/>
        </w:rPr>
        <w:t xml:space="preserve">. </w:t>
      </w:r>
      <w:r w:rsidR="00400D73" w:rsidRPr="00544C38">
        <w:rPr>
          <w:b w:val="0"/>
          <w:bCs w:val="0"/>
          <w:sz w:val="24"/>
          <w:szCs w:val="24"/>
          <w:lang w:val="es-MX"/>
        </w:rPr>
        <w:t>Este sistema será una herramienta institucional para mejorar la toma de decisiones, el seguimiento personalizado y la eficiencia en los procesos de inclusión dentro de FIME.</w:t>
      </w:r>
    </w:p>
    <w:p w14:paraId="58017317" w14:textId="77777777" w:rsidR="000B6821" w:rsidRPr="00544C38" w:rsidRDefault="000B6821" w:rsidP="000E3984">
      <w:pPr>
        <w:pStyle w:val="Ttulo1"/>
        <w:tabs>
          <w:tab w:val="left" w:pos="477"/>
          <w:tab w:val="left" w:pos="1701"/>
        </w:tabs>
        <w:spacing w:before="67" w:line="276" w:lineRule="auto"/>
        <w:ind w:left="1701" w:right="996" w:firstLine="0"/>
        <w:rPr>
          <w:b w:val="0"/>
          <w:bCs w:val="0"/>
          <w:sz w:val="24"/>
          <w:szCs w:val="24"/>
          <w:lang w:val="es-MX"/>
        </w:rPr>
      </w:pPr>
    </w:p>
    <w:p w14:paraId="78EC212E" w14:textId="4BC3B520" w:rsidR="000B6821" w:rsidRPr="00627E15" w:rsidRDefault="000B6821" w:rsidP="000E3984">
      <w:pPr>
        <w:pStyle w:val="Ttulo1"/>
        <w:numPr>
          <w:ilvl w:val="0"/>
          <w:numId w:val="29"/>
        </w:numPr>
        <w:tabs>
          <w:tab w:val="left" w:pos="477"/>
          <w:tab w:val="left" w:pos="1701"/>
        </w:tabs>
        <w:spacing w:before="67"/>
        <w:ind w:left="1701" w:right="996" w:firstLine="0"/>
        <w:rPr>
          <w:sz w:val="24"/>
          <w:szCs w:val="24"/>
        </w:rPr>
      </w:pPr>
      <w:r w:rsidRPr="00627E15">
        <w:rPr>
          <w:sz w:val="24"/>
          <w:szCs w:val="24"/>
        </w:rPr>
        <w:t xml:space="preserve">– </w:t>
      </w:r>
      <w:r w:rsidRPr="00627E15">
        <w:rPr>
          <w:spacing w:val="-2"/>
          <w:sz w:val="24"/>
          <w:szCs w:val="24"/>
        </w:rPr>
        <w:t>Nombre del modelo</w:t>
      </w:r>
    </w:p>
    <w:p w14:paraId="139D50F0" w14:textId="77777777" w:rsidR="00627E15" w:rsidRPr="00627E15" w:rsidRDefault="00627E15" w:rsidP="00627E15">
      <w:pPr>
        <w:pStyle w:val="Ttulo1"/>
        <w:tabs>
          <w:tab w:val="left" w:pos="477"/>
          <w:tab w:val="left" w:pos="1701"/>
        </w:tabs>
        <w:spacing w:before="67"/>
        <w:ind w:left="1701" w:right="996" w:firstLine="0"/>
        <w:rPr>
          <w:sz w:val="6"/>
          <w:szCs w:val="6"/>
        </w:rPr>
      </w:pPr>
    </w:p>
    <w:p w14:paraId="411798A8" w14:textId="647F81E2" w:rsidR="000B6821" w:rsidRDefault="000B6821" w:rsidP="000E3984">
      <w:pPr>
        <w:pStyle w:val="Ttulo1"/>
        <w:tabs>
          <w:tab w:val="left" w:pos="477"/>
          <w:tab w:val="left" w:pos="1701"/>
        </w:tabs>
        <w:spacing w:before="67"/>
        <w:ind w:left="1701" w:right="996" w:firstLine="0"/>
        <w:rPr>
          <w:b w:val="0"/>
          <w:bCs w:val="0"/>
          <w:sz w:val="24"/>
          <w:szCs w:val="24"/>
        </w:rPr>
      </w:pPr>
      <w:r w:rsidRPr="000B6821">
        <w:rPr>
          <w:b w:val="0"/>
          <w:bCs w:val="0"/>
          <w:sz w:val="24"/>
          <w:szCs w:val="24"/>
        </w:rPr>
        <w:t>FIME Inclusivo</w:t>
      </w:r>
      <w:r>
        <w:rPr>
          <w:b w:val="0"/>
          <w:bCs w:val="0"/>
          <w:sz w:val="24"/>
          <w:szCs w:val="24"/>
        </w:rPr>
        <w:t>.</w:t>
      </w:r>
    </w:p>
    <w:p w14:paraId="1AFFAE7C" w14:textId="77777777" w:rsidR="000B6821" w:rsidRPr="000B6821" w:rsidRDefault="000B6821" w:rsidP="000E3984">
      <w:pPr>
        <w:pStyle w:val="Ttulo1"/>
        <w:tabs>
          <w:tab w:val="left" w:pos="477"/>
          <w:tab w:val="left" w:pos="1701"/>
        </w:tabs>
        <w:spacing w:before="67"/>
        <w:ind w:left="1701" w:right="996" w:firstLine="0"/>
        <w:rPr>
          <w:b w:val="0"/>
          <w:bCs w:val="0"/>
          <w:sz w:val="24"/>
          <w:szCs w:val="24"/>
        </w:rPr>
      </w:pPr>
    </w:p>
    <w:p w14:paraId="5CF06BF3" w14:textId="62515039" w:rsidR="000B6821" w:rsidRPr="00627E15" w:rsidRDefault="000B6821" w:rsidP="000E3984">
      <w:pPr>
        <w:pStyle w:val="Ttulo1"/>
        <w:numPr>
          <w:ilvl w:val="1"/>
          <w:numId w:val="29"/>
        </w:numPr>
        <w:tabs>
          <w:tab w:val="left" w:pos="477"/>
          <w:tab w:val="left" w:pos="1701"/>
        </w:tabs>
        <w:spacing w:before="67"/>
        <w:ind w:left="1701" w:right="996" w:firstLine="0"/>
        <w:rPr>
          <w:sz w:val="24"/>
          <w:szCs w:val="24"/>
        </w:rPr>
      </w:pPr>
      <w:r w:rsidRPr="00627E15">
        <w:rPr>
          <w:sz w:val="24"/>
          <w:szCs w:val="24"/>
        </w:rPr>
        <w:t xml:space="preserve"> </w:t>
      </w:r>
      <w:r w:rsidRPr="00627E15">
        <w:rPr>
          <w:sz w:val="24"/>
          <w:szCs w:val="24"/>
        </w:rPr>
        <w:t xml:space="preserve">– </w:t>
      </w:r>
      <w:r w:rsidRPr="00627E15">
        <w:rPr>
          <w:spacing w:val="-2"/>
          <w:sz w:val="24"/>
          <w:szCs w:val="24"/>
        </w:rPr>
        <w:t>Nombre del proyect</w:t>
      </w:r>
      <w:r w:rsidRPr="00627E15">
        <w:rPr>
          <w:spacing w:val="-2"/>
          <w:sz w:val="24"/>
          <w:szCs w:val="24"/>
        </w:rPr>
        <w:t>o</w:t>
      </w:r>
    </w:p>
    <w:p w14:paraId="00D2C0D4" w14:textId="77777777" w:rsidR="00627E15" w:rsidRPr="00627E15" w:rsidRDefault="00627E15" w:rsidP="00627E15">
      <w:pPr>
        <w:pStyle w:val="Ttulo1"/>
        <w:tabs>
          <w:tab w:val="left" w:pos="477"/>
          <w:tab w:val="left" w:pos="1701"/>
        </w:tabs>
        <w:spacing w:before="67"/>
        <w:ind w:left="1701" w:right="996" w:firstLine="0"/>
        <w:rPr>
          <w:sz w:val="6"/>
          <w:szCs w:val="6"/>
        </w:rPr>
      </w:pPr>
    </w:p>
    <w:p w14:paraId="360BB913" w14:textId="0AA69984" w:rsidR="000B6821" w:rsidRDefault="000B6821" w:rsidP="000E3984">
      <w:pPr>
        <w:pStyle w:val="Ttulo1"/>
        <w:tabs>
          <w:tab w:val="left" w:pos="477"/>
          <w:tab w:val="left" w:pos="1701"/>
        </w:tabs>
        <w:spacing w:before="67"/>
        <w:ind w:left="1701" w:right="996" w:firstLine="142"/>
        <w:jc w:val="both"/>
        <w:rPr>
          <w:b w:val="0"/>
          <w:bCs w:val="0"/>
          <w:sz w:val="24"/>
          <w:szCs w:val="24"/>
        </w:rPr>
      </w:pPr>
      <w:r w:rsidRPr="000B6821">
        <w:rPr>
          <w:b w:val="0"/>
          <w:bCs w:val="0"/>
          <w:sz w:val="24"/>
          <w:szCs w:val="24"/>
        </w:rPr>
        <w:t>Herramienta digital para la gestión, seguimiento y administración de beneficiarios y apoyos en la Coordinación de Inclusión</w:t>
      </w:r>
      <w:r>
        <w:rPr>
          <w:b w:val="0"/>
          <w:bCs w:val="0"/>
          <w:sz w:val="24"/>
          <w:szCs w:val="24"/>
        </w:rPr>
        <w:t>.</w:t>
      </w:r>
    </w:p>
    <w:p w14:paraId="22E52CDA" w14:textId="77777777" w:rsidR="000B6821" w:rsidRDefault="000B6821" w:rsidP="000E3984">
      <w:pPr>
        <w:pStyle w:val="Ttulo1"/>
        <w:tabs>
          <w:tab w:val="left" w:pos="477"/>
          <w:tab w:val="left" w:pos="1701"/>
        </w:tabs>
        <w:spacing w:before="67"/>
        <w:ind w:left="1701" w:right="996" w:firstLine="0"/>
        <w:rPr>
          <w:b w:val="0"/>
          <w:bCs w:val="0"/>
          <w:sz w:val="24"/>
          <w:szCs w:val="24"/>
        </w:rPr>
      </w:pPr>
    </w:p>
    <w:p w14:paraId="3C20C569" w14:textId="3463A746" w:rsidR="000B6821" w:rsidRPr="00627E15" w:rsidRDefault="000B6821" w:rsidP="000E3984">
      <w:pPr>
        <w:pStyle w:val="Ttulo1"/>
        <w:numPr>
          <w:ilvl w:val="0"/>
          <w:numId w:val="29"/>
        </w:numPr>
        <w:tabs>
          <w:tab w:val="left" w:pos="477"/>
          <w:tab w:val="left" w:pos="1701"/>
        </w:tabs>
        <w:spacing w:before="67"/>
        <w:ind w:left="1701" w:right="996" w:firstLine="0"/>
        <w:rPr>
          <w:sz w:val="24"/>
          <w:szCs w:val="24"/>
        </w:rPr>
      </w:pPr>
      <w:r w:rsidRPr="00627E15">
        <w:rPr>
          <w:sz w:val="24"/>
          <w:szCs w:val="24"/>
        </w:rPr>
        <w:t xml:space="preserve">– </w:t>
      </w:r>
      <w:r w:rsidRPr="00627E15">
        <w:rPr>
          <w:spacing w:val="-2"/>
          <w:sz w:val="24"/>
          <w:szCs w:val="24"/>
        </w:rPr>
        <w:t>Objetivo</w:t>
      </w:r>
    </w:p>
    <w:p w14:paraId="3E875E16" w14:textId="7E8D8F30" w:rsidR="00627E15" w:rsidRPr="00627E15" w:rsidRDefault="00627E15" w:rsidP="00627E15">
      <w:pPr>
        <w:pStyle w:val="Ttulo1"/>
        <w:tabs>
          <w:tab w:val="left" w:pos="477"/>
          <w:tab w:val="left" w:pos="1701"/>
        </w:tabs>
        <w:spacing w:before="67"/>
        <w:ind w:left="1701" w:right="996" w:firstLine="0"/>
        <w:rPr>
          <w:sz w:val="6"/>
          <w:szCs w:val="6"/>
        </w:rPr>
      </w:pPr>
    </w:p>
    <w:p w14:paraId="72FB5528" w14:textId="77777777" w:rsidR="000B6821" w:rsidRPr="000B6821" w:rsidRDefault="000B6821" w:rsidP="000E3984">
      <w:pPr>
        <w:pStyle w:val="Ttulo1"/>
        <w:tabs>
          <w:tab w:val="left" w:pos="477"/>
          <w:tab w:val="left" w:pos="1701"/>
        </w:tabs>
        <w:spacing w:before="67" w:line="276" w:lineRule="auto"/>
        <w:ind w:left="1701" w:right="996" w:firstLine="142"/>
        <w:jc w:val="both"/>
        <w:rPr>
          <w:b w:val="0"/>
          <w:bCs w:val="0"/>
          <w:sz w:val="24"/>
          <w:szCs w:val="24"/>
        </w:rPr>
      </w:pPr>
      <w:r w:rsidRPr="000B6821">
        <w:rPr>
          <w:b w:val="0"/>
          <w:bCs w:val="0"/>
          <w:sz w:val="24"/>
          <w:szCs w:val="24"/>
        </w:rPr>
        <w:t>Diseñar e implementar un sistema centralizado que permita registrar, organizar y gestionar la información de estudiantes beneficiarios de los programas de inclusión en la FIME, facilitando el seguimiento de diagnósticos, adaptaciones, intervenciones y apoyos profesionales, con el fin de mejorar la atención, el análisis y la toma de decisiones dentro de la Coordinación de Inclusión.</w:t>
      </w:r>
    </w:p>
    <w:p w14:paraId="1B342FF7" w14:textId="77777777" w:rsidR="000B6821" w:rsidRDefault="000B6821" w:rsidP="000E3984">
      <w:pPr>
        <w:pStyle w:val="Ttulo1"/>
        <w:tabs>
          <w:tab w:val="left" w:pos="477"/>
          <w:tab w:val="left" w:pos="1701"/>
        </w:tabs>
        <w:spacing w:before="67"/>
        <w:ind w:left="1701" w:right="996" w:firstLine="0"/>
        <w:rPr>
          <w:b w:val="0"/>
          <w:bCs w:val="0"/>
          <w:sz w:val="24"/>
          <w:szCs w:val="24"/>
        </w:rPr>
      </w:pPr>
    </w:p>
    <w:p w14:paraId="6244982F" w14:textId="3106F256" w:rsidR="000B6821" w:rsidRPr="00627E15" w:rsidRDefault="000B6821" w:rsidP="000E3984">
      <w:pPr>
        <w:pStyle w:val="Ttulo1"/>
        <w:tabs>
          <w:tab w:val="left" w:pos="477"/>
          <w:tab w:val="left" w:pos="1701"/>
        </w:tabs>
        <w:spacing w:before="67"/>
        <w:ind w:left="1701" w:right="996" w:firstLine="0"/>
        <w:rPr>
          <w:spacing w:val="-2"/>
          <w:sz w:val="24"/>
          <w:szCs w:val="24"/>
        </w:rPr>
      </w:pPr>
      <w:r w:rsidRPr="00627E15">
        <w:rPr>
          <w:sz w:val="24"/>
          <w:szCs w:val="24"/>
        </w:rPr>
        <w:t xml:space="preserve">2.1 </w:t>
      </w:r>
      <w:r w:rsidRPr="00627E15">
        <w:rPr>
          <w:sz w:val="24"/>
          <w:szCs w:val="24"/>
        </w:rPr>
        <w:t xml:space="preserve">– </w:t>
      </w:r>
      <w:r w:rsidRPr="00627E15">
        <w:rPr>
          <w:spacing w:val="-2"/>
          <w:sz w:val="24"/>
          <w:szCs w:val="24"/>
        </w:rPr>
        <w:t>Resumen</w:t>
      </w:r>
    </w:p>
    <w:p w14:paraId="399788C2" w14:textId="77777777" w:rsidR="00627E15" w:rsidRPr="00627E15" w:rsidRDefault="00627E15" w:rsidP="000E3984">
      <w:pPr>
        <w:pStyle w:val="Ttulo1"/>
        <w:tabs>
          <w:tab w:val="left" w:pos="477"/>
          <w:tab w:val="left" w:pos="1701"/>
        </w:tabs>
        <w:spacing w:before="67"/>
        <w:ind w:left="1701" w:right="996" w:firstLine="0"/>
        <w:rPr>
          <w:spacing w:val="-2"/>
          <w:sz w:val="6"/>
          <w:szCs w:val="6"/>
        </w:rPr>
      </w:pPr>
    </w:p>
    <w:p w14:paraId="49A6AD0F" w14:textId="1536C4E5" w:rsidR="000E3984" w:rsidRPr="000E3984" w:rsidRDefault="000E3984" w:rsidP="000E3984">
      <w:pPr>
        <w:pStyle w:val="Ttulo1"/>
        <w:tabs>
          <w:tab w:val="left" w:pos="477"/>
          <w:tab w:val="left" w:pos="1701"/>
        </w:tabs>
        <w:spacing w:before="67" w:line="276" w:lineRule="auto"/>
        <w:ind w:left="1701" w:right="996" w:firstLine="142"/>
        <w:jc w:val="both"/>
        <w:rPr>
          <w:b w:val="0"/>
          <w:bCs w:val="0"/>
          <w:sz w:val="24"/>
          <w:szCs w:val="24"/>
        </w:rPr>
      </w:pPr>
      <w:r w:rsidRPr="000E3984">
        <w:rPr>
          <w:b w:val="0"/>
          <w:bCs w:val="0"/>
          <w:sz w:val="24"/>
          <w:szCs w:val="24"/>
        </w:rPr>
        <w:t>La inclusión educativa en instituciones de nivel superior representa un desafío creciente debido a la diversidad de perfiles académicos, personales y psicopedagógicos presentes en los estudiantes. En la Facultad de Ingeniería Mecánica y Eléctrica (FIME), la Coordinación de Inclusión ha identificado la necesidad de contar con herramientas tecnológicas que permitan centralizar y organizar la información de estudiantes beneficiarios.</w:t>
      </w:r>
    </w:p>
    <w:p w14:paraId="1A49E69A" w14:textId="77777777" w:rsidR="000E3984" w:rsidRPr="000E3984" w:rsidRDefault="000E3984" w:rsidP="000E3984">
      <w:pPr>
        <w:pStyle w:val="Ttulo1"/>
        <w:tabs>
          <w:tab w:val="left" w:pos="477"/>
          <w:tab w:val="left" w:pos="1701"/>
        </w:tabs>
        <w:spacing w:before="67" w:line="276" w:lineRule="auto"/>
        <w:ind w:left="1701" w:right="996" w:firstLine="142"/>
        <w:jc w:val="both"/>
        <w:rPr>
          <w:b w:val="0"/>
          <w:bCs w:val="0"/>
          <w:sz w:val="24"/>
          <w:szCs w:val="24"/>
        </w:rPr>
      </w:pPr>
      <w:r w:rsidRPr="000E3984">
        <w:rPr>
          <w:b w:val="0"/>
          <w:bCs w:val="0"/>
          <w:sz w:val="24"/>
          <w:szCs w:val="24"/>
        </w:rPr>
        <w:lastRenderedPageBreak/>
        <w:t>Durante las reuniones con la Ing. Idalia María Salinas Reyna, responsable de la Coordinación de Inclusión en FIME, se estableció que actualmente los registros se encuentran dispersos en múltiples formatos (documentos, hojas de cálculo y reportes individuales), lo cual dificulta la consulta, el seguimiento y la generación de informes institucionales. Esta situación se vuelve más compleja al requerir análisis por periodo, seguimiento por profesional o reportes administrativos.</w:t>
      </w:r>
    </w:p>
    <w:p w14:paraId="202066BB" w14:textId="77777777" w:rsidR="000E3984" w:rsidRPr="000E3984" w:rsidRDefault="000E3984" w:rsidP="000E3984">
      <w:pPr>
        <w:pStyle w:val="Ttulo1"/>
        <w:tabs>
          <w:tab w:val="left" w:pos="477"/>
          <w:tab w:val="left" w:pos="1701"/>
        </w:tabs>
        <w:spacing w:before="67" w:line="276" w:lineRule="auto"/>
        <w:ind w:left="1701" w:right="996" w:firstLine="142"/>
        <w:jc w:val="both"/>
        <w:rPr>
          <w:b w:val="0"/>
          <w:bCs w:val="0"/>
          <w:sz w:val="24"/>
          <w:szCs w:val="24"/>
        </w:rPr>
      </w:pPr>
      <w:r w:rsidRPr="000E3984">
        <w:rPr>
          <w:b w:val="0"/>
          <w:bCs w:val="0"/>
          <w:sz w:val="24"/>
          <w:szCs w:val="24"/>
        </w:rPr>
        <w:t>El sistema FIME Inclusivo surge como una propuesta tecnológica orientada a resolver esta problemática mediante la creación de una plataforma web que concentre datos clave como información personal del beneficiario, diagnósticos médicos o psicopedagógicos, adaptaciones aplicadas, intervenciones por profesional, historial académico y cronogramas de seguimiento. Su desarrollo se basa en tecnologías web como HTML, CSS, JavaScript y PHP, junto con un entorno de servidor local XAMPP, que provee los servicios de Apache, PHP y MySQL necesarios para su funcionamiento. El sistema permitirá además controlar accesos por nivel de usuario, evitar duplicaciones y facilitar consultas rápidas para mejorar los procesos administrativos y de apoyo.</w:t>
      </w:r>
    </w:p>
    <w:p w14:paraId="1611E409" w14:textId="2687F76D" w:rsidR="000E3984" w:rsidRPr="000E3984" w:rsidRDefault="000E3984" w:rsidP="000E3984">
      <w:pPr>
        <w:pStyle w:val="Ttulo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 xml:space="preserve">FIME </w:t>
      </w:r>
      <w:r w:rsidRPr="000E3984">
        <w:rPr>
          <w:b w:val="0"/>
          <w:bCs w:val="0"/>
          <w:sz w:val="24"/>
          <w:szCs w:val="24"/>
        </w:rPr>
        <w:t>Inclusivo está concebido como una herramienta institucional que permitirá a la Coordinación de Inclusión optimizar su labor, centralizar información crítica y ofrecer una experiencia más eficiente tanto para profesionales como para estudiantes beneficiarios. Esta propuesta busca fortalecer el proceso de inclusión en la FIME mediante un sistema confiable, seguro y orientado a la mejora continua.</w:t>
      </w:r>
    </w:p>
    <w:p w14:paraId="7081DA39" w14:textId="77777777" w:rsidR="000B6821" w:rsidRPr="000B6821" w:rsidRDefault="000B6821" w:rsidP="000E3984">
      <w:pPr>
        <w:pStyle w:val="Ttulo1"/>
        <w:tabs>
          <w:tab w:val="left" w:pos="477"/>
          <w:tab w:val="left" w:pos="1701"/>
        </w:tabs>
        <w:spacing w:before="67" w:line="276" w:lineRule="auto"/>
        <w:ind w:left="1701" w:right="996" w:firstLine="0"/>
        <w:jc w:val="both"/>
        <w:rPr>
          <w:b w:val="0"/>
          <w:bCs w:val="0"/>
          <w:sz w:val="24"/>
          <w:szCs w:val="24"/>
        </w:rPr>
      </w:pPr>
    </w:p>
    <w:p w14:paraId="02084AC0" w14:textId="748A3D42" w:rsidR="00627E15" w:rsidRPr="00627E15" w:rsidRDefault="00627E15" w:rsidP="00627E15">
      <w:pPr>
        <w:pStyle w:val="Ttulo1"/>
        <w:numPr>
          <w:ilvl w:val="1"/>
          <w:numId w:val="29"/>
        </w:numPr>
        <w:tabs>
          <w:tab w:val="left" w:pos="477"/>
          <w:tab w:val="left" w:pos="1701"/>
        </w:tabs>
        <w:spacing w:before="67"/>
        <w:ind w:right="996" w:firstLine="414"/>
        <w:rPr>
          <w:spacing w:val="-2"/>
          <w:sz w:val="24"/>
          <w:szCs w:val="24"/>
        </w:rPr>
      </w:pPr>
      <w:r w:rsidRPr="00627E15">
        <w:rPr>
          <w:sz w:val="24"/>
          <w:szCs w:val="24"/>
        </w:rPr>
        <w:t xml:space="preserve">– </w:t>
      </w:r>
      <w:r w:rsidRPr="00627E15">
        <w:rPr>
          <w:spacing w:val="-2"/>
          <w:sz w:val="24"/>
          <w:szCs w:val="24"/>
        </w:rPr>
        <w:t>Abstract</w:t>
      </w:r>
    </w:p>
    <w:p w14:paraId="6013D975" w14:textId="77777777" w:rsidR="00627E15" w:rsidRPr="00627E15" w:rsidRDefault="00627E15" w:rsidP="00627E15">
      <w:pPr>
        <w:pStyle w:val="Ttulo1"/>
        <w:tabs>
          <w:tab w:val="left" w:pos="477"/>
          <w:tab w:val="left" w:pos="1701"/>
        </w:tabs>
        <w:spacing w:before="67"/>
        <w:ind w:left="1287" w:right="996" w:firstLine="0"/>
        <w:rPr>
          <w:spacing w:val="-2"/>
          <w:sz w:val="6"/>
          <w:szCs w:val="6"/>
        </w:rPr>
      </w:pPr>
    </w:p>
    <w:p w14:paraId="3BE7CC14" w14:textId="77777777" w:rsidR="00627E15" w:rsidRPr="00627E15" w:rsidRDefault="00627E15" w:rsidP="00627E15">
      <w:pPr>
        <w:pStyle w:val="Ttulo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Educational inclusion in higher education institutions represents an increasing challenge due to the diversity of academic, personal, and psychopedagogical profiles present among students. At the Faculty of Mechanical and Electrical Engineering (FIME), the Inclusion Coordination has identified the need for technological tools that centralize and organize information related to beneficiary students, as well as the support, diagnoses, and adaptations implemented throughout their academic journey.</w:t>
      </w:r>
    </w:p>
    <w:p w14:paraId="468CFA59" w14:textId="77777777" w:rsidR="00627E15" w:rsidRPr="00627E15" w:rsidRDefault="00627E15" w:rsidP="00627E15">
      <w:pPr>
        <w:pStyle w:val="Ttulo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During meetings with Eng. Idalia María Salinas Reyna, head of the Inclusion Coordination at FIME, it was determined that records are currently dispersed across multiple formats (documents, spreadsheets, and individual reports), making consultation, follow-up, and the generation of institutional reports difficult. This issue becomes even more complex when analyses by period, tracking by professional, or administrative reports are required.</w:t>
      </w:r>
    </w:p>
    <w:p w14:paraId="296D156E" w14:textId="77777777" w:rsidR="00627E15" w:rsidRPr="00627E15" w:rsidRDefault="00627E15" w:rsidP="00627E15">
      <w:pPr>
        <w:pStyle w:val="Ttulo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 xml:space="preserve">The FIME Inclusivo system emerges as a technological proposal aimed at addressing this situation by creating a web-based platform that consolidates key data such as beneficiary information, medical or psychopedagogical diagnoses, applied adaptations, professional interventions, academic history, and follow-up schedules. Its development is based on web technologies such as HTML, CSS, JavaScript, and PHP, along with a local server environment using XAMPP, </w:t>
      </w:r>
      <w:r w:rsidRPr="00627E15">
        <w:rPr>
          <w:b w:val="0"/>
          <w:bCs w:val="0"/>
          <w:sz w:val="24"/>
          <w:szCs w:val="24"/>
        </w:rPr>
        <w:lastRenderedPageBreak/>
        <w:t>which provides the Apache, PHP, and MySQL services required for its operation. The system will also allow user-level access control, prevent data duplication, and facilitate quick queries to improve administrative processes and support services.</w:t>
      </w:r>
    </w:p>
    <w:p w14:paraId="58DBE26B" w14:textId="064A1B38" w:rsidR="00627E15" w:rsidRDefault="00627E15" w:rsidP="00627E15">
      <w:pPr>
        <w:pStyle w:val="Ttulo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FIME Inclusivo is envisioned as an institutional tool that will enable the Inclusion Coordination to optimize its work, centralize critical information, and offer a more efficient experience for both professionals and beneficiary students. This proposal aims to strengthen the inclusion process at FIME through a reliable, secure system focused on continuous improvement.</w:t>
      </w:r>
    </w:p>
    <w:p w14:paraId="67D67D9E" w14:textId="77777777" w:rsidR="00627E15" w:rsidRDefault="00627E15" w:rsidP="00627E15">
      <w:pPr>
        <w:pStyle w:val="Ttulo1"/>
        <w:tabs>
          <w:tab w:val="left" w:pos="477"/>
          <w:tab w:val="left" w:pos="1701"/>
        </w:tabs>
        <w:spacing w:before="67" w:line="276" w:lineRule="auto"/>
        <w:ind w:left="1701" w:right="996" w:firstLine="142"/>
        <w:jc w:val="both"/>
        <w:rPr>
          <w:b w:val="0"/>
          <w:bCs w:val="0"/>
          <w:sz w:val="24"/>
          <w:szCs w:val="24"/>
        </w:rPr>
      </w:pPr>
    </w:p>
    <w:p w14:paraId="1F4B393B" w14:textId="6BF0293F" w:rsidR="00627E15" w:rsidRPr="00627E15" w:rsidRDefault="00627E15" w:rsidP="00627E15">
      <w:pPr>
        <w:pStyle w:val="Ttulo1"/>
        <w:numPr>
          <w:ilvl w:val="1"/>
          <w:numId w:val="29"/>
        </w:numPr>
        <w:tabs>
          <w:tab w:val="left" w:pos="477"/>
          <w:tab w:val="left" w:pos="1701"/>
        </w:tabs>
        <w:spacing w:before="67"/>
        <w:ind w:right="996" w:firstLine="414"/>
        <w:rPr>
          <w:spacing w:val="-2"/>
          <w:sz w:val="24"/>
          <w:szCs w:val="24"/>
        </w:rPr>
      </w:pPr>
      <w:r w:rsidRPr="00627E15">
        <w:rPr>
          <w:sz w:val="24"/>
          <w:szCs w:val="24"/>
        </w:rPr>
        <w:t xml:space="preserve">– </w:t>
      </w:r>
      <w:r w:rsidRPr="00627E15">
        <w:rPr>
          <w:spacing w:val="-2"/>
          <w:sz w:val="24"/>
          <w:szCs w:val="24"/>
        </w:rPr>
        <w:t>Palabras claves</w:t>
      </w:r>
    </w:p>
    <w:p w14:paraId="6679EC04" w14:textId="77777777" w:rsidR="00627E15" w:rsidRPr="00627E15" w:rsidRDefault="00627E15" w:rsidP="00627E15">
      <w:pPr>
        <w:pStyle w:val="Ttulo1"/>
        <w:tabs>
          <w:tab w:val="left" w:pos="477"/>
          <w:tab w:val="left" w:pos="1701"/>
        </w:tabs>
        <w:spacing w:before="67"/>
        <w:ind w:left="1701" w:right="996" w:firstLine="0"/>
        <w:rPr>
          <w:spacing w:val="-2"/>
          <w:sz w:val="6"/>
          <w:szCs w:val="6"/>
        </w:rPr>
      </w:pPr>
    </w:p>
    <w:p w14:paraId="0DB59506" w14:textId="1C695D18" w:rsidR="00627E15" w:rsidRPr="00627E15" w:rsidRDefault="00627E15" w:rsidP="00627E15">
      <w:pPr>
        <w:pStyle w:val="Ttulo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 xml:space="preserve">Sistema inclusivo, beneficiarios, </w:t>
      </w:r>
      <w:r>
        <w:rPr>
          <w:b w:val="0"/>
          <w:bCs w:val="0"/>
          <w:sz w:val="24"/>
          <w:szCs w:val="24"/>
        </w:rPr>
        <w:t>seguimiento</w:t>
      </w:r>
      <w:r w:rsidRPr="00627E15">
        <w:rPr>
          <w:b w:val="0"/>
          <w:bCs w:val="0"/>
          <w:sz w:val="24"/>
          <w:szCs w:val="24"/>
        </w:rPr>
        <w:t>, adaptaciones, intervenciones, gestión académica, plataforma web, seguimiento, accesibilidad, FIME</w:t>
      </w:r>
    </w:p>
    <w:p w14:paraId="66F8B9F8" w14:textId="77777777" w:rsidR="00627E15" w:rsidRDefault="00627E15" w:rsidP="00627E15">
      <w:pPr>
        <w:pStyle w:val="Ttulo1"/>
        <w:tabs>
          <w:tab w:val="left" w:pos="477"/>
          <w:tab w:val="left" w:pos="1701"/>
        </w:tabs>
        <w:spacing w:before="67"/>
        <w:ind w:left="1701" w:right="996" w:firstLine="0"/>
        <w:rPr>
          <w:spacing w:val="-2"/>
          <w:sz w:val="28"/>
          <w:szCs w:val="28"/>
        </w:rPr>
      </w:pPr>
    </w:p>
    <w:p w14:paraId="027CC143" w14:textId="7F5B4CD1" w:rsidR="00627E15" w:rsidRPr="00627E15" w:rsidRDefault="00627E15" w:rsidP="00627E15">
      <w:pPr>
        <w:pStyle w:val="Ttulo1"/>
        <w:tabs>
          <w:tab w:val="left" w:pos="477"/>
          <w:tab w:val="left" w:pos="1701"/>
        </w:tabs>
        <w:spacing w:before="67"/>
        <w:ind w:left="567" w:right="996" w:firstLine="1134"/>
        <w:rPr>
          <w:spacing w:val="-2"/>
          <w:sz w:val="24"/>
          <w:szCs w:val="24"/>
        </w:rPr>
      </w:pPr>
      <w:r w:rsidRPr="00627E15">
        <w:rPr>
          <w:sz w:val="24"/>
          <w:szCs w:val="24"/>
        </w:rPr>
        <w:t xml:space="preserve">3 </w:t>
      </w:r>
      <w:r w:rsidRPr="00627E15">
        <w:rPr>
          <w:sz w:val="24"/>
          <w:szCs w:val="24"/>
        </w:rPr>
        <w:t xml:space="preserve">– </w:t>
      </w:r>
      <w:r w:rsidRPr="00627E15">
        <w:rPr>
          <w:spacing w:val="-2"/>
          <w:sz w:val="24"/>
          <w:szCs w:val="24"/>
        </w:rPr>
        <w:t>Justificación</w:t>
      </w:r>
    </w:p>
    <w:p w14:paraId="7A1CC701" w14:textId="77777777" w:rsidR="00627E15" w:rsidRPr="00627E15" w:rsidRDefault="00627E15" w:rsidP="00627E15">
      <w:pPr>
        <w:pStyle w:val="Ttulo1"/>
        <w:tabs>
          <w:tab w:val="left" w:pos="477"/>
          <w:tab w:val="left" w:pos="1701"/>
        </w:tabs>
        <w:spacing w:before="67"/>
        <w:ind w:right="996"/>
        <w:rPr>
          <w:spacing w:val="-2"/>
          <w:sz w:val="6"/>
          <w:szCs w:val="6"/>
        </w:rPr>
      </w:pPr>
    </w:p>
    <w:p w14:paraId="0B002418" w14:textId="77777777" w:rsidR="00627E15" w:rsidRPr="00627E15" w:rsidRDefault="00627E15" w:rsidP="00627E15">
      <w:pPr>
        <w:pStyle w:val="Ttulo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En la Facultad de Ingeniería Mecánica y Eléctrica (FIME), la Coordinación de Inclusión enfrenta dificultades para gestionar de manera organizada la información relacionada con estudiantes beneficiarios, diagnósticos, adaptaciones y seguimientos académicos. Actualmente, los datos se encuentran distribuidos en documentos independientes, hojas de cálculo y reportes aislados, lo que complica la consulta, el análisis institucional y el acompañamiento oportuno por parte del personal responsable.</w:t>
      </w:r>
    </w:p>
    <w:p w14:paraId="1F75521C" w14:textId="77777777" w:rsidR="00627E15" w:rsidRPr="00627E15" w:rsidRDefault="00627E15" w:rsidP="00627E15">
      <w:pPr>
        <w:pStyle w:val="Ttulo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Esta dispersión provoca retrasos en la toma de decisiones, inconsistencias en los registros, dificultades para generar reportes por periodo y limita la capacidad de los profesionales para ofrecer un seguimiento adecuado. Además, la creciente demanda de atención a estudiantes con necesidades educativas diversas exige herramientas que permitan centralizar procesos y garantizar el acceso controlado a información sensible.</w:t>
      </w:r>
    </w:p>
    <w:p w14:paraId="72DBC825" w14:textId="77777777" w:rsidR="00627E15" w:rsidRPr="00627E15" w:rsidRDefault="00627E15" w:rsidP="00627E15">
      <w:pPr>
        <w:pStyle w:val="Ttulo1"/>
        <w:tabs>
          <w:tab w:val="left" w:pos="477"/>
          <w:tab w:val="left" w:pos="1701"/>
        </w:tabs>
        <w:spacing w:before="67" w:line="276" w:lineRule="auto"/>
        <w:ind w:left="1701" w:right="996" w:firstLine="142"/>
        <w:jc w:val="both"/>
        <w:rPr>
          <w:b w:val="0"/>
          <w:bCs w:val="0"/>
          <w:sz w:val="24"/>
          <w:szCs w:val="24"/>
        </w:rPr>
      </w:pPr>
      <w:r w:rsidRPr="00627E15">
        <w:rPr>
          <w:b w:val="0"/>
          <w:bCs w:val="0"/>
          <w:sz w:val="24"/>
          <w:szCs w:val="24"/>
        </w:rPr>
        <w:t>El sistema FIME Inclusivo surge como respuesta directa a estas necesidades, proporcionando una plataforma web que integra los elementos esenciales para la gestión de beneficiarios, diagnósticos, adaptaciones e intervenciones por profesional. Su diseño busca mejorar la organización institucional, facilitar el seguimiento académico y fortalecer la atención personalizada mediante un sistema confiable, seguro y acorde a las normativas de privacidad.</w:t>
      </w:r>
    </w:p>
    <w:p w14:paraId="529F6DB9" w14:textId="77777777" w:rsidR="00627E15" w:rsidRDefault="00627E15" w:rsidP="00627E15">
      <w:pPr>
        <w:pStyle w:val="Ttulo1"/>
        <w:tabs>
          <w:tab w:val="left" w:pos="477"/>
          <w:tab w:val="left" w:pos="1701"/>
        </w:tabs>
        <w:spacing w:before="67"/>
        <w:ind w:left="567" w:right="996" w:firstLine="1134"/>
        <w:rPr>
          <w:spacing w:val="-2"/>
          <w:sz w:val="28"/>
          <w:szCs w:val="28"/>
        </w:rPr>
      </w:pPr>
    </w:p>
    <w:p w14:paraId="16E78A83" w14:textId="77777777" w:rsidR="00BC6509" w:rsidRDefault="00BC6509" w:rsidP="00627E15">
      <w:pPr>
        <w:pStyle w:val="Ttulo1"/>
        <w:tabs>
          <w:tab w:val="left" w:pos="477"/>
          <w:tab w:val="left" w:pos="1701"/>
        </w:tabs>
        <w:spacing w:before="67"/>
        <w:ind w:left="567" w:right="996" w:firstLine="1134"/>
        <w:rPr>
          <w:spacing w:val="-2"/>
          <w:sz w:val="28"/>
          <w:szCs w:val="28"/>
        </w:rPr>
      </w:pPr>
    </w:p>
    <w:p w14:paraId="294CA87B" w14:textId="77777777" w:rsidR="00BC6509" w:rsidRDefault="00BC6509" w:rsidP="00627E15">
      <w:pPr>
        <w:pStyle w:val="Ttulo1"/>
        <w:tabs>
          <w:tab w:val="left" w:pos="477"/>
          <w:tab w:val="left" w:pos="1701"/>
        </w:tabs>
        <w:spacing w:before="67"/>
        <w:ind w:left="567" w:right="996" w:firstLine="1134"/>
        <w:rPr>
          <w:spacing w:val="-2"/>
          <w:sz w:val="28"/>
          <w:szCs w:val="28"/>
        </w:rPr>
      </w:pPr>
    </w:p>
    <w:p w14:paraId="765202C4" w14:textId="77777777" w:rsidR="00BC6509" w:rsidRDefault="00BC6509" w:rsidP="00627E15">
      <w:pPr>
        <w:pStyle w:val="Ttulo1"/>
        <w:tabs>
          <w:tab w:val="left" w:pos="477"/>
          <w:tab w:val="left" w:pos="1701"/>
        </w:tabs>
        <w:spacing w:before="67"/>
        <w:ind w:left="567" w:right="996" w:firstLine="1134"/>
        <w:rPr>
          <w:spacing w:val="-2"/>
          <w:sz w:val="28"/>
          <w:szCs w:val="28"/>
        </w:rPr>
      </w:pPr>
    </w:p>
    <w:p w14:paraId="2F792A92" w14:textId="77777777" w:rsidR="00BC6509" w:rsidRDefault="00BC6509" w:rsidP="00627E15">
      <w:pPr>
        <w:pStyle w:val="Ttulo1"/>
        <w:tabs>
          <w:tab w:val="left" w:pos="477"/>
          <w:tab w:val="left" w:pos="1701"/>
        </w:tabs>
        <w:spacing w:before="67"/>
        <w:ind w:left="567" w:right="996" w:firstLine="1134"/>
        <w:rPr>
          <w:spacing w:val="-2"/>
          <w:sz w:val="28"/>
          <w:szCs w:val="28"/>
        </w:rPr>
      </w:pPr>
    </w:p>
    <w:p w14:paraId="2B2ADC57" w14:textId="77777777" w:rsidR="00BC6509" w:rsidRDefault="00BC6509" w:rsidP="00627E15">
      <w:pPr>
        <w:pStyle w:val="Ttulo1"/>
        <w:tabs>
          <w:tab w:val="left" w:pos="477"/>
          <w:tab w:val="left" w:pos="1701"/>
        </w:tabs>
        <w:spacing w:before="67"/>
        <w:ind w:left="567" w:right="996" w:firstLine="1134"/>
        <w:rPr>
          <w:spacing w:val="-2"/>
          <w:sz w:val="28"/>
          <w:szCs w:val="28"/>
        </w:rPr>
      </w:pPr>
    </w:p>
    <w:p w14:paraId="7464A6F6" w14:textId="77777777" w:rsidR="00BC6509" w:rsidRDefault="00BC6509" w:rsidP="00627E15">
      <w:pPr>
        <w:pStyle w:val="Ttulo1"/>
        <w:tabs>
          <w:tab w:val="left" w:pos="477"/>
          <w:tab w:val="left" w:pos="1701"/>
        </w:tabs>
        <w:spacing w:before="67"/>
        <w:ind w:left="567" w:right="996" w:firstLine="1134"/>
        <w:rPr>
          <w:spacing w:val="-2"/>
          <w:sz w:val="28"/>
          <w:szCs w:val="28"/>
        </w:rPr>
      </w:pPr>
    </w:p>
    <w:p w14:paraId="6A66A29D" w14:textId="77777777" w:rsidR="00BC6509" w:rsidRDefault="00BC6509" w:rsidP="00627E15">
      <w:pPr>
        <w:pStyle w:val="Ttulo1"/>
        <w:tabs>
          <w:tab w:val="left" w:pos="477"/>
          <w:tab w:val="left" w:pos="1701"/>
        </w:tabs>
        <w:spacing w:before="67"/>
        <w:ind w:left="567" w:right="996" w:firstLine="1134"/>
        <w:rPr>
          <w:spacing w:val="-2"/>
          <w:sz w:val="28"/>
          <w:szCs w:val="28"/>
        </w:rPr>
      </w:pPr>
    </w:p>
    <w:p w14:paraId="6B44F785" w14:textId="59F68AE4" w:rsidR="00BC6509" w:rsidRPr="00627E15" w:rsidRDefault="00BC6509" w:rsidP="00BC6509">
      <w:pPr>
        <w:pStyle w:val="Ttulo1"/>
        <w:tabs>
          <w:tab w:val="left" w:pos="477"/>
          <w:tab w:val="left" w:pos="1701"/>
        </w:tabs>
        <w:spacing w:before="67"/>
        <w:ind w:left="567" w:right="996" w:firstLine="1134"/>
        <w:rPr>
          <w:spacing w:val="-2"/>
          <w:sz w:val="24"/>
          <w:szCs w:val="24"/>
        </w:rPr>
      </w:pPr>
      <w:r>
        <w:rPr>
          <w:sz w:val="24"/>
          <w:szCs w:val="24"/>
        </w:rPr>
        <w:t>4</w:t>
      </w:r>
      <w:r w:rsidRPr="00627E15">
        <w:rPr>
          <w:sz w:val="24"/>
          <w:szCs w:val="24"/>
        </w:rPr>
        <w:t xml:space="preserve"> – </w:t>
      </w:r>
      <w:r>
        <w:rPr>
          <w:spacing w:val="-2"/>
          <w:sz w:val="24"/>
          <w:szCs w:val="24"/>
        </w:rPr>
        <w:t>Investiga</w:t>
      </w:r>
      <w:r w:rsidRPr="00627E15">
        <w:rPr>
          <w:spacing w:val="-2"/>
          <w:sz w:val="24"/>
          <w:szCs w:val="24"/>
        </w:rPr>
        <w:t>ción</w:t>
      </w:r>
    </w:p>
    <w:p w14:paraId="099474A3" w14:textId="77777777" w:rsidR="00627E15" w:rsidRPr="00627E15" w:rsidRDefault="00627E15" w:rsidP="00627E15">
      <w:pPr>
        <w:pStyle w:val="Ttulo1"/>
        <w:tabs>
          <w:tab w:val="left" w:pos="477"/>
          <w:tab w:val="left" w:pos="1701"/>
        </w:tabs>
        <w:spacing w:before="67" w:line="276" w:lineRule="auto"/>
        <w:ind w:left="1701" w:right="996" w:firstLine="142"/>
        <w:jc w:val="both"/>
        <w:rPr>
          <w:b w:val="0"/>
          <w:bCs w:val="0"/>
          <w:sz w:val="24"/>
          <w:szCs w:val="24"/>
        </w:rPr>
      </w:pPr>
    </w:p>
    <w:p w14:paraId="33F54EDA" w14:textId="69AFB445" w:rsidR="00BC6509" w:rsidRPr="00BC6509" w:rsidRDefault="00BC6509" w:rsidP="00BC6509">
      <w:pPr>
        <w:pStyle w:val="Ttulo1"/>
        <w:tabs>
          <w:tab w:val="left" w:pos="477"/>
          <w:tab w:val="left" w:pos="1701"/>
        </w:tabs>
        <w:spacing w:before="67" w:line="276" w:lineRule="auto"/>
        <w:ind w:left="1701" w:right="996" w:firstLine="0"/>
        <w:jc w:val="both"/>
        <w:rPr>
          <w:sz w:val="24"/>
          <w:szCs w:val="24"/>
        </w:rPr>
      </w:pPr>
      <w:r w:rsidRPr="00BC6509">
        <w:rPr>
          <w:sz w:val="24"/>
          <w:szCs w:val="24"/>
        </w:rPr>
        <w:t>Desarrollo histórico de la educación especial</w:t>
      </w:r>
    </w:p>
    <w:p w14:paraId="0623A330" w14:textId="0429DBF8"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r w:rsidRPr="00BC6509">
        <w:rPr>
          <w:b w:val="0"/>
          <w:bCs w:val="0"/>
          <w:sz w:val="24"/>
          <w:szCs w:val="24"/>
        </w:rPr>
        <w:t>La educación especial en México tiene sus orígenes en el siglo XIX, con la creación de la Escuela Nacional de Ciegos en 1870 y la Escuela Nacional de Sordos en 1861. Durante casi un siglo, el crecimiento de estos servicios fue limitado, hasta que en 1970 la creación de la Dirección General de Educación Especial (DGEE) impulsó la apertura de numerosas escuelas especiales en el país. La firma del Acuerdo Nacional para la Modernización de la Educación Básica (1992) produjo cambios profundos al modificar la Ley General de Educación e iniciar formalmente la integración educativa desde el Artículo 41, marcando el tránsito de un modelo médico-asistencial hacia uno social-educativo. En esta reorganización, los servicios “indispensables” para discapacidades severas se consolidaron en Centros de Atención Múltiple (CAM), mientras que los servicios “complementarios” pasaron a ser las Unidades de Servicio de Apoyo a la Educación Regular (USAER). Con el tiempo, esta estructura institucional dejó atrás la visión asistencialista y estableció las bases de las actuales políticas de inclusión educativa, que buscan integrar al alumnado con discapacidad o necesidades especiales en entornos regulares, garantizando apoyos y adecuaciones curriculares pertinentes.</w:t>
      </w:r>
      <w:r>
        <w:rPr>
          <w:b w:val="0"/>
          <w:bCs w:val="0"/>
          <w:sz w:val="24"/>
          <w:szCs w:val="24"/>
        </w:rPr>
        <w:t xml:space="preserve"> </w:t>
      </w:r>
      <w:r w:rsidRPr="00BC6509">
        <w:rPr>
          <w:sz w:val="24"/>
          <w:szCs w:val="24"/>
        </w:rPr>
        <w:t>(Secretaría de Educación Pública, 2004)</w:t>
      </w:r>
    </w:p>
    <w:p w14:paraId="1F25DE36" w14:textId="5084DFE6"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17DF43AA" w14:textId="45DD70FE"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r>
        <w:rPr>
          <w:noProof/>
        </w:rPr>
        <w:drawing>
          <wp:anchor distT="0" distB="0" distL="114300" distR="114300" simplePos="0" relativeHeight="251647488" behindDoc="0" locked="0" layoutInCell="1" allowOverlap="1" wp14:anchorId="14ACCD73" wp14:editId="3C91B06D">
            <wp:simplePos x="0" y="0"/>
            <wp:positionH relativeFrom="margin">
              <wp:posOffset>2428553</wp:posOffset>
            </wp:positionH>
            <wp:positionV relativeFrom="margin">
              <wp:posOffset>4635698</wp:posOffset>
            </wp:positionV>
            <wp:extent cx="2137410" cy="2137410"/>
            <wp:effectExtent l="0" t="0" r="0" b="0"/>
            <wp:wrapSquare wrapText="bothSides"/>
            <wp:docPr id="366178106" name="Imagen 24" descr="Centro de Atención Múltiple #61 | Tolu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entro de Atención Múltiple #61 | Tolu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7410" cy="2137410"/>
                    </a:xfrm>
                    <a:prstGeom prst="rect">
                      <a:avLst/>
                    </a:prstGeom>
                    <a:noFill/>
                    <a:ln>
                      <a:noFill/>
                    </a:ln>
                  </pic:spPr>
                </pic:pic>
              </a:graphicData>
            </a:graphic>
          </wp:anchor>
        </w:drawing>
      </w:r>
    </w:p>
    <w:p w14:paraId="3281822D" w14:textId="7C618FFA"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1BECD2CD" w14:textId="77777777"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61F00D9D" w14:textId="77777777"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33954B8F" w14:textId="77777777"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3AF382BA" w14:textId="77777777"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12D95CAA" w14:textId="77777777"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0AE7139A" w14:textId="77777777"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1F4E720D" w14:textId="77777777"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1B15E547" w14:textId="77777777"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0C002094" w14:textId="43379608" w:rsidR="00BC6509" w:rsidRDefault="00BC6509" w:rsidP="00BC6509">
      <w:pPr>
        <w:ind w:left="2"/>
        <w:jc w:val="center"/>
        <w:rPr>
          <w:rFonts w:ascii="Calibri" w:hAnsi="Calibri"/>
          <w:b/>
        </w:rPr>
      </w:pPr>
      <w:r>
        <w:rPr>
          <w:rFonts w:ascii="Calibri" w:hAnsi="Calibri"/>
          <w:b/>
        </w:rPr>
        <w:t>Figura</w:t>
      </w:r>
      <w:r>
        <w:rPr>
          <w:rFonts w:ascii="Calibri" w:hAnsi="Calibri"/>
          <w:b/>
          <w:spacing w:val="-7"/>
        </w:rPr>
        <w:t xml:space="preserve"> </w:t>
      </w:r>
      <w:r>
        <w:rPr>
          <w:rFonts w:ascii="Calibri" w:hAnsi="Calibri"/>
          <w:b/>
        </w:rPr>
        <w:t>1</w:t>
      </w:r>
      <w:r>
        <w:rPr>
          <w:rFonts w:ascii="Calibri" w:hAnsi="Calibri"/>
          <w:b/>
        </w:rPr>
        <w:t>.</w:t>
      </w:r>
      <w:r>
        <w:rPr>
          <w:rFonts w:ascii="Calibri" w:hAnsi="Calibri"/>
          <w:b/>
          <w:spacing w:val="-5"/>
        </w:rPr>
        <w:t xml:space="preserve"> </w:t>
      </w:r>
      <w:r>
        <w:rPr>
          <w:rFonts w:ascii="Calibri" w:hAnsi="Calibri"/>
          <w:b/>
        </w:rPr>
        <w:t>Logo Centro de Atención Múltiple</w:t>
      </w:r>
    </w:p>
    <w:p w14:paraId="4062E811" w14:textId="77777777" w:rsidR="00BC6509" w:rsidRDefault="00BC6509" w:rsidP="00BC6509">
      <w:pPr>
        <w:pStyle w:val="Ttulo1"/>
        <w:tabs>
          <w:tab w:val="left" w:pos="477"/>
          <w:tab w:val="left" w:pos="1701"/>
        </w:tabs>
        <w:spacing w:before="67" w:line="276" w:lineRule="auto"/>
        <w:ind w:left="0" w:right="996" w:firstLine="0"/>
        <w:jc w:val="both"/>
        <w:rPr>
          <w:b w:val="0"/>
          <w:bCs w:val="0"/>
          <w:sz w:val="24"/>
          <w:szCs w:val="24"/>
        </w:rPr>
      </w:pPr>
    </w:p>
    <w:p w14:paraId="646F3FE7" w14:textId="77777777" w:rsidR="00BC6509" w:rsidRPr="00BC6509" w:rsidRDefault="00BC6509" w:rsidP="00BC6509">
      <w:pPr>
        <w:pStyle w:val="Ttulo1"/>
        <w:tabs>
          <w:tab w:val="left" w:pos="477"/>
          <w:tab w:val="left" w:pos="1701"/>
        </w:tabs>
        <w:spacing w:before="67" w:line="276" w:lineRule="auto"/>
        <w:ind w:left="1701" w:right="996" w:firstLine="0"/>
        <w:jc w:val="both"/>
        <w:rPr>
          <w:sz w:val="24"/>
          <w:szCs w:val="24"/>
        </w:rPr>
      </w:pPr>
      <w:r w:rsidRPr="00BC6509">
        <w:rPr>
          <w:sz w:val="24"/>
          <w:szCs w:val="24"/>
        </w:rPr>
        <w:t>Panorama del sistema educativo nacional y retos de cobertura</w:t>
      </w:r>
    </w:p>
    <w:p w14:paraId="4713333D" w14:textId="77777777" w:rsid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r w:rsidRPr="00BC6509">
        <w:rPr>
          <w:b w:val="0"/>
          <w:bCs w:val="0"/>
          <w:sz w:val="24"/>
          <w:szCs w:val="24"/>
        </w:rPr>
        <w:t xml:space="preserve">México cuenta con uno de los sistemas educativos más grandes de América Latina. Con una población superior a los 112 millones, el sistema escolar se organiza en educación básica, media superior y superior, atendida por instancias federales (11%), estatales (71%) y privadas/autónomas (18%). En conjunto, el sistema ha atendido a más de 35.4 millones de estudiantes, de los cuales 26 millones corresponden a educación básica. </w:t>
      </w:r>
    </w:p>
    <w:p w14:paraId="1AF37C7A" w14:textId="53587914" w:rsidR="00BC6509" w:rsidRDefault="00BC6509" w:rsidP="00BC6509">
      <w:pPr>
        <w:pStyle w:val="Ttulo1"/>
        <w:tabs>
          <w:tab w:val="left" w:pos="477"/>
          <w:tab w:val="left" w:pos="1701"/>
        </w:tabs>
        <w:spacing w:before="67" w:line="276" w:lineRule="auto"/>
        <w:ind w:left="1701" w:right="996" w:firstLine="142"/>
        <w:jc w:val="both"/>
        <w:rPr>
          <w:sz w:val="24"/>
          <w:szCs w:val="24"/>
        </w:rPr>
      </w:pPr>
      <w:r w:rsidRPr="00BC6509">
        <w:rPr>
          <w:b w:val="0"/>
          <w:bCs w:val="0"/>
          <w:sz w:val="24"/>
          <w:szCs w:val="24"/>
        </w:rPr>
        <w:lastRenderedPageBreak/>
        <w:t>Aunque el 91% de las escuelas son públicas, persisten brechas importantes en cobertura y trayectoria escolar: por cada 100 alumnos que ingresan a primaria, solo 88 llegan a secundaria, 66 a preparatoria y 33 a educación superior. Las tasas anuales de deserción aumentan al avanzar el nivel educativo (0.7% primaria; 5.3% secundaria; 14.4% preparatoria), al igual que las de reprobación (3.2% primaria; 15.1% secundaria; 32.5% preparatoria). En evaluaciones internacionales como PISA, México se sitúa en los últimos lugares en matemáticas, lectura y ciencias, mientras que estudios regionales como SERCE muestran que, aunque más de un tercio de los alumnos de tercer grado y más de la mitad de los de sexto grado alcanzan niveles altos en matemáticas, el promedio nacional sigue por debajo del estándar internacional. Las desigualdades urbano-rurales siguen siendo uno de los retos más visibles, con brechas superiores a 40 puntos en desempeño académico. Estos indicadores reflejan un sistema que ha ampliado la matrícula pero enfrenta desafíos persistentes de calidad, continuidad y equidad, especialmente en poblaciones vulnerables o en situación de discapacidad.</w:t>
      </w:r>
      <w:r>
        <w:rPr>
          <w:b w:val="0"/>
          <w:bCs w:val="0"/>
          <w:sz w:val="24"/>
          <w:szCs w:val="24"/>
        </w:rPr>
        <w:t xml:space="preserve"> </w:t>
      </w:r>
      <w:r w:rsidRPr="00BC6509">
        <w:rPr>
          <w:sz w:val="24"/>
          <w:szCs w:val="24"/>
        </w:rPr>
        <w:t>(INEGI, 2011)</w:t>
      </w:r>
    </w:p>
    <w:p w14:paraId="75D8D4D8" w14:textId="77777777" w:rsidR="00BC6509" w:rsidRP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1014D2BD" w14:textId="77777777" w:rsidR="00BC6509" w:rsidRPr="00BC6509" w:rsidRDefault="00BC6509" w:rsidP="00BC6509">
      <w:pPr>
        <w:pStyle w:val="Ttulo1"/>
        <w:tabs>
          <w:tab w:val="left" w:pos="477"/>
          <w:tab w:val="left" w:pos="1701"/>
        </w:tabs>
        <w:spacing w:before="67" w:line="276" w:lineRule="auto"/>
        <w:ind w:left="1701" w:right="996" w:firstLine="0"/>
        <w:jc w:val="both"/>
        <w:rPr>
          <w:sz w:val="24"/>
          <w:szCs w:val="24"/>
        </w:rPr>
      </w:pPr>
      <w:r w:rsidRPr="00BC6509">
        <w:rPr>
          <w:sz w:val="24"/>
          <w:szCs w:val="24"/>
        </w:rPr>
        <w:t>Integración e inclusión educativa: instituciones, políticas y desafíos actuales</w:t>
      </w:r>
    </w:p>
    <w:p w14:paraId="09E56771" w14:textId="77777777" w:rsidR="00BC6509" w:rsidRP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r w:rsidRPr="00BC6509">
        <w:rPr>
          <w:b w:val="0"/>
          <w:bCs w:val="0"/>
          <w:sz w:val="24"/>
          <w:szCs w:val="24"/>
        </w:rPr>
        <w:t>Desde finales de los años noventa se consolidaron los esfuerzos de integración e inclusión educativa. El Proyecto Nacional de Integración Educativa (1998), posteriormente transformado en 2002 en el Programa Nacional de Fortalecimiento de la Educación Especial e Integración Educativa (PNFEEIE), articuló los servicios de educación especial con la educación regular a nivel nacional. En este modelo, todos los estudiantes con necesidades educativas especiales deben recibir educación en escuelas comunes, con apoyos como adecuaciones curriculares y acompañamiento especializado. Para ello, operan los CAM (1,546 registrados en 2011), las USAER (3,882 en 2012, cada una atendiendo alrededor de cinco escuelas) y los Centros de Recursos para la Integración Educativa (CRIE), con 188 unidades en funcionamiento. Este sistema incorpora cerca de 45,000 profesionales y también atiende a estudiantes con aptitudes sobresalientes (165,865 registrados en 2012). A pesar de ello, persisten desafíos: México cuenta con aproximadamente 5.74 millones de personas con discapacidad en edad escolar; 24.7% de ellas no asiste a la escuela; más de 2.8 millones presentan rezago educativo; y alrededor de 19.5 millones viven en condiciones de pobreza, lo que incide directamente en la exclusión y la desigualdad educativa. Las brechas urbano-rurales continúan siendo evidentes, y los resultados de evaluaciones internacionales confirman que México debe fortalecer la calidad y efectividad de las políticas de inclusión para asegurar trayectorias educativas completas. Aun con los avances en cobertura e institucionalización de apoyos, la equidad educativa sigue siendo un reto central en la construcción de un sistema verdaderamente inclusivo.</w:t>
      </w:r>
      <w:r w:rsidRPr="00BC6509">
        <w:rPr>
          <w:b w:val="0"/>
          <w:bCs w:val="0"/>
          <w:sz w:val="24"/>
          <w:szCs w:val="24"/>
        </w:rPr>
        <w:br/>
        <w:t>(Estrategia Nacional de Educación Inclusiva, 2020)</w:t>
      </w:r>
    </w:p>
    <w:p w14:paraId="7B7E1314" w14:textId="77777777" w:rsidR="00BC6509" w:rsidRPr="00BC6509" w:rsidRDefault="00BC6509" w:rsidP="00BC6509">
      <w:pPr>
        <w:pStyle w:val="Ttulo1"/>
        <w:tabs>
          <w:tab w:val="left" w:pos="477"/>
          <w:tab w:val="left" w:pos="1701"/>
        </w:tabs>
        <w:spacing w:before="67" w:line="276" w:lineRule="auto"/>
        <w:ind w:left="1701" w:right="996" w:firstLine="142"/>
        <w:jc w:val="both"/>
        <w:rPr>
          <w:b w:val="0"/>
          <w:bCs w:val="0"/>
          <w:sz w:val="24"/>
          <w:szCs w:val="24"/>
        </w:rPr>
      </w:pPr>
    </w:p>
    <w:p w14:paraId="50B225D4" w14:textId="77777777" w:rsidR="00545897" w:rsidRPr="00545897" w:rsidRDefault="00545897" w:rsidP="00545897">
      <w:pPr>
        <w:pStyle w:val="Ttulo1"/>
        <w:tabs>
          <w:tab w:val="left" w:pos="477"/>
          <w:tab w:val="left" w:pos="1701"/>
        </w:tabs>
        <w:spacing w:before="67" w:line="276" w:lineRule="auto"/>
        <w:ind w:left="1701" w:right="996" w:firstLine="0"/>
        <w:jc w:val="both"/>
        <w:rPr>
          <w:sz w:val="24"/>
          <w:szCs w:val="24"/>
        </w:rPr>
      </w:pPr>
      <w:r w:rsidRPr="00545897">
        <w:rPr>
          <w:sz w:val="24"/>
          <w:szCs w:val="24"/>
        </w:rPr>
        <w:lastRenderedPageBreak/>
        <w:t xml:space="preserve">Las Barreras para el Aprendizaje y la Participación (BAP) </w:t>
      </w:r>
    </w:p>
    <w:p w14:paraId="73DE9772" w14:textId="7EC46DB8" w:rsidR="00BC6509" w:rsidRDefault="00545897" w:rsidP="00545897">
      <w:pPr>
        <w:pStyle w:val="Ttulo1"/>
        <w:tabs>
          <w:tab w:val="left" w:pos="477"/>
          <w:tab w:val="left" w:pos="1701"/>
        </w:tabs>
        <w:spacing w:before="67" w:line="276" w:lineRule="auto"/>
        <w:ind w:left="1701" w:right="996" w:firstLine="142"/>
        <w:jc w:val="both"/>
        <w:rPr>
          <w:b w:val="0"/>
          <w:bCs w:val="0"/>
          <w:sz w:val="24"/>
          <w:szCs w:val="24"/>
        </w:rPr>
      </w:pPr>
      <w:r w:rsidRPr="00545897">
        <w:rPr>
          <w:b w:val="0"/>
          <w:bCs w:val="0"/>
          <w:sz w:val="24"/>
          <w:szCs w:val="24"/>
        </w:rPr>
        <w:t>Las diferencias en las capacidades de los alumnos no deben representar una barrera, sino una fuente de aprendizaje. En cambio, existen condiciones organizacionales, normativas, administrativas, pedagógicas, físicas y actitudinales en el sistema educativo que se erigen como barreras e impiden el aprendizaje y la participación de todos los alumnos. La educación inclusiva se propone actuar sobre las condiciones tanto internas como externas al sistema educativo que, al limitar o privar a ciertas personas y colectivos sociales del ejercicio del derecho a la educación, generan brechas de desigualdad. Estas desigualdades se ven materializadas en las denominadas Barreras Sociales (Zarb, 1997), referidas a aquellos obstáculos o impedimentos que las personas encuentran a lo largo de su experiencia en el sistema educativo y fuera de él. A las barreras internas al sistema se les suele llamar Barreras para el Aprendizaje y la Participación (BAP) (cfr. Booth, Ainscow, Black-Hawkins, 2002) y son aquellas que impiden a las personas el acceso, la permanencia, el tránsito, la conclusión o la construcción de aprendizajes relevantes dentro del sistema educativo.</w:t>
      </w:r>
    </w:p>
    <w:p w14:paraId="722360D0" w14:textId="77777777" w:rsidR="00545897" w:rsidRDefault="00545897" w:rsidP="00545897">
      <w:pPr>
        <w:pStyle w:val="Ttulo1"/>
        <w:tabs>
          <w:tab w:val="left" w:pos="477"/>
          <w:tab w:val="left" w:pos="1701"/>
        </w:tabs>
        <w:spacing w:before="67" w:line="276" w:lineRule="auto"/>
        <w:ind w:left="1701" w:right="996" w:firstLine="0"/>
        <w:jc w:val="both"/>
        <w:rPr>
          <w:b w:val="0"/>
          <w:bCs w:val="0"/>
          <w:sz w:val="24"/>
          <w:szCs w:val="24"/>
        </w:rPr>
      </w:pPr>
      <w:r w:rsidRPr="00545897">
        <w:rPr>
          <w:b w:val="0"/>
          <w:bCs w:val="0"/>
          <w:sz w:val="24"/>
          <w:szCs w:val="24"/>
        </w:rPr>
        <w:t xml:space="preserve">Entre éstas figuran las siguientes: </w:t>
      </w:r>
    </w:p>
    <w:p w14:paraId="11F62464" w14:textId="08BA678E" w:rsidR="00545897" w:rsidRDefault="00545897" w:rsidP="00545897">
      <w:pPr>
        <w:pStyle w:val="Ttulo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 xml:space="preserve">Falta de acceso por razones de proximidad escolar. </w:t>
      </w:r>
    </w:p>
    <w:p w14:paraId="36C1DA38" w14:textId="52460E89" w:rsidR="00545897" w:rsidRDefault="00545897" w:rsidP="00545897">
      <w:pPr>
        <w:pStyle w:val="Ttulo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Condiciones socioeconómicas que dificultan el acceso, avance, permanencia, aprendizaje y/o la participación</w:t>
      </w:r>
      <w:r>
        <w:rPr>
          <w:b w:val="0"/>
          <w:bCs w:val="0"/>
          <w:sz w:val="24"/>
          <w:szCs w:val="24"/>
        </w:rPr>
        <w:t>.</w:t>
      </w:r>
    </w:p>
    <w:p w14:paraId="2C801D69" w14:textId="64A88B17" w:rsidR="00545897" w:rsidRDefault="00545897" w:rsidP="00545897">
      <w:pPr>
        <w:pStyle w:val="Ttulo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 xml:space="preserve">Exclusión o discriminación social y culturalmente normalizada. </w:t>
      </w:r>
    </w:p>
    <w:p w14:paraId="56949EA3" w14:textId="77777777" w:rsidR="00545897" w:rsidRDefault="00545897" w:rsidP="00545897">
      <w:pPr>
        <w:pStyle w:val="Ttulo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 xml:space="preserve">Priorización en la agenda pública de problemáticas distintas a la educación, que generan falta de atención y asignación de recursos al tema. </w:t>
      </w:r>
    </w:p>
    <w:p w14:paraId="680BD36A" w14:textId="77777777" w:rsidR="00545897" w:rsidRDefault="00545897" w:rsidP="00545897">
      <w:pPr>
        <w:pStyle w:val="Ttulo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 xml:space="preserve">Inexistencia o carencia de herramientas como tecnologías de la información y la comunicación y/o bibliotecas. </w:t>
      </w:r>
    </w:p>
    <w:p w14:paraId="219984A8" w14:textId="5B550774" w:rsidR="00545897" w:rsidRPr="00BC6509" w:rsidRDefault="00545897" w:rsidP="00545897">
      <w:pPr>
        <w:pStyle w:val="Ttulo1"/>
        <w:numPr>
          <w:ilvl w:val="0"/>
          <w:numId w:val="31"/>
        </w:numPr>
        <w:tabs>
          <w:tab w:val="left" w:pos="477"/>
          <w:tab w:val="left" w:pos="1701"/>
        </w:tabs>
        <w:spacing w:before="67" w:line="276" w:lineRule="auto"/>
        <w:ind w:left="1701" w:right="996" w:hanging="283"/>
        <w:jc w:val="both"/>
        <w:rPr>
          <w:b w:val="0"/>
          <w:bCs w:val="0"/>
          <w:sz w:val="24"/>
          <w:szCs w:val="24"/>
        </w:rPr>
      </w:pPr>
      <w:r w:rsidRPr="00545897">
        <w:rPr>
          <w:b w:val="0"/>
          <w:bCs w:val="0"/>
          <w:sz w:val="24"/>
          <w:szCs w:val="24"/>
        </w:rPr>
        <w:t>Infraestructura deficiente o que no permite el libre acceso, tránsito, interacción y autonomía de todas las personas.</w:t>
      </w:r>
    </w:p>
    <w:p w14:paraId="58918914" w14:textId="3289228B" w:rsidR="000B6821" w:rsidRDefault="00545897" w:rsidP="00545897">
      <w:pPr>
        <w:pStyle w:val="Ttulo1"/>
        <w:tabs>
          <w:tab w:val="left" w:pos="477"/>
          <w:tab w:val="left" w:pos="1701"/>
        </w:tabs>
        <w:spacing w:before="67" w:line="276" w:lineRule="auto"/>
        <w:ind w:right="996"/>
        <w:jc w:val="both"/>
        <w:rPr>
          <w:b w:val="0"/>
          <w:bCs w:val="0"/>
          <w:sz w:val="24"/>
          <w:szCs w:val="24"/>
        </w:rPr>
      </w:pPr>
      <w:r w:rsidRPr="00545897">
        <w:rPr>
          <w:b w:val="0"/>
          <w:bCs w:val="0"/>
          <w:sz w:val="24"/>
          <w:szCs w:val="24"/>
        </w:rPr>
        <w:drawing>
          <wp:anchor distT="0" distB="0" distL="114300" distR="114300" simplePos="0" relativeHeight="251649536" behindDoc="0" locked="0" layoutInCell="1" allowOverlap="1" wp14:anchorId="291D4B3D" wp14:editId="488DD0C5">
            <wp:simplePos x="0" y="0"/>
            <wp:positionH relativeFrom="margin">
              <wp:posOffset>1684655</wp:posOffset>
            </wp:positionH>
            <wp:positionV relativeFrom="margin">
              <wp:posOffset>6287770</wp:posOffset>
            </wp:positionV>
            <wp:extent cx="4274820" cy="2583180"/>
            <wp:effectExtent l="0" t="0" r="0" b="7620"/>
            <wp:wrapSquare wrapText="bothSides"/>
            <wp:docPr id="155200703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07032" name="Imagen 1" descr="Escala de tiemp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4274820" cy="2583180"/>
                    </a:xfrm>
                    <a:prstGeom prst="rect">
                      <a:avLst/>
                    </a:prstGeom>
                  </pic:spPr>
                </pic:pic>
              </a:graphicData>
            </a:graphic>
            <wp14:sizeRelH relativeFrom="margin">
              <wp14:pctWidth>0</wp14:pctWidth>
            </wp14:sizeRelH>
            <wp14:sizeRelV relativeFrom="margin">
              <wp14:pctHeight>0</wp14:pctHeight>
            </wp14:sizeRelV>
          </wp:anchor>
        </w:drawing>
      </w:r>
    </w:p>
    <w:p w14:paraId="47BCCBDD" w14:textId="6D8215BF" w:rsidR="00545897" w:rsidRDefault="00545897" w:rsidP="00545897">
      <w:pPr>
        <w:pStyle w:val="Ttulo1"/>
        <w:tabs>
          <w:tab w:val="left" w:pos="477"/>
          <w:tab w:val="left" w:pos="1701"/>
        </w:tabs>
        <w:spacing w:before="67" w:line="276" w:lineRule="auto"/>
        <w:ind w:right="996"/>
        <w:jc w:val="both"/>
        <w:rPr>
          <w:b w:val="0"/>
          <w:bCs w:val="0"/>
          <w:sz w:val="24"/>
          <w:szCs w:val="24"/>
        </w:rPr>
      </w:pPr>
    </w:p>
    <w:p w14:paraId="799D820D" w14:textId="394208B9" w:rsidR="00545897" w:rsidRDefault="00545897" w:rsidP="00545897">
      <w:pPr>
        <w:pStyle w:val="Ttulo1"/>
        <w:tabs>
          <w:tab w:val="left" w:pos="477"/>
          <w:tab w:val="left" w:pos="1701"/>
        </w:tabs>
        <w:spacing w:before="67" w:line="276" w:lineRule="auto"/>
        <w:ind w:right="996"/>
        <w:jc w:val="both"/>
        <w:rPr>
          <w:b w:val="0"/>
          <w:bCs w:val="0"/>
          <w:sz w:val="24"/>
          <w:szCs w:val="24"/>
        </w:rPr>
      </w:pPr>
    </w:p>
    <w:p w14:paraId="4666106A" w14:textId="77777777" w:rsidR="00545897" w:rsidRDefault="00545897" w:rsidP="00545897">
      <w:pPr>
        <w:pStyle w:val="Ttulo1"/>
        <w:tabs>
          <w:tab w:val="left" w:pos="477"/>
          <w:tab w:val="left" w:pos="1701"/>
        </w:tabs>
        <w:spacing w:before="67" w:line="276" w:lineRule="auto"/>
        <w:ind w:right="996"/>
        <w:jc w:val="both"/>
        <w:rPr>
          <w:b w:val="0"/>
          <w:bCs w:val="0"/>
          <w:sz w:val="24"/>
          <w:szCs w:val="24"/>
        </w:rPr>
      </w:pPr>
    </w:p>
    <w:p w14:paraId="26D3B962" w14:textId="77777777" w:rsidR="00545897" w:rsidRDefault="00545897" w:rsidP="00545897">
      <w:pPr>
        <w:pStyle w:val="Ttulo1"/>
        <w:tabs>
          <w:tab w:val="left" w:pos="477"/>
          <w:tab w:val="left" w:pos="1701"/>
        </w:tabs>
        <w:spacing w:before="67" w:line="276" w:lineRule="auto"/>
        <w:ind w:right="996"/>
        <w:jc w:val="both"/>
        <w:rPr>
          <w:b w:val="0"/>
          <w:bCs w:val="0"/>
          <w:sz w:val="24"/>
          <w:szCs w:val="24"/>
        </w:rPr>
      </w:pPr>
    </w:p>
    <w:p w14:paraId="582421D3" w14:textId="77777777" w:rsidR="00545897" w:rsidRDefault="00545897" w:rsidP="00545897">
      <w:pPr>
        <w:pStyle w:val="Ttulo1"/>
        <w:tabs>
          <w:tab w:val="left" w:pos="477"/>
          <w:tab w:val="left" w:pos="1701"/>
        </w:tabs>
        <w:spacing w:before="67" w:line="276" w:lineRule="auto"/>
        <w:ind w:right="996"/>
        <w:jc w:val="both"/>
        <w:rPr>
          <w:b w:val="0"/>
          <w:bCs w:val="0"/>
          <w:sz w:val="24"/>
          <w:szCs w:val="24"/>
        </w:rPr>
      </w:pPr>
    </w:p>
    <w:p w14:paraId="14480F25" w14:textId="77777777" w:rsidR="00545897" w:rsidRDefault="00545897" w:rsidP="00545897">
      <w:pPr>
        <w:pStyle w:val="Ttulo1"/>
        <w:tabs>
          <w:tab w:val="left" w:pos="477"/>
          <w:tab w:val="left" w:pos="1701"/>
        </w:tabs>
        <w:spacing w:before="67" w:line="276" w:lineRule="auto"/>
        <w:ind w:right="996"/>
        <w:jc w:val="both"/>
        <w:rPr>
          <w:b w:val="0"/>
          <w:bCs w:val="0"/>
          <w:sz w:val="24"/>
          <w:szCs w:val="24"/>
        </w:rPr>
      </w:pPr>
    </w:p>
    <w:p w14:paraId="7A09AF3E" w14:textId="77777777" w:rsidR="00545897" w:rsidRDefault="00545897" w:rsidP="00545897">
      <w:pPr>
        <w:pStyle w:val="Ttulo1"/>
        <w:tabs>
          <w:tab w:val="left" w:pos="477"/>
          <w:tab w:val="left" w:pos="1701"/>
        </w:tabs>
        <w:spacing w:before="67" w:line="276" w:lineRule="auto"/>
        <w:ind w:right="996"/>
        <w:jc w:val="both"/>
        <w:rPr>
          <w:b w:val="0"/>
          <w:bCs w:val="0"/>
          <w:sz w:val="24"/>
          <w:szCs w:val="24"/>
        </w:rPr>
      </w:pPr>
    </w:p>
    <w:p w14:paraId="48AC4A18" w14:textId="77777777" w:rsidR="00545897" w:rsidRDefault="00545897" w:rsidP="00545897">
      <w:pPr>
        <w:pStyle w:val="Ttulo1"/>
        <w:tabs>
          <w:tab w:val="left" w:pos="477"/>
          <w:tab w:val="left" w:pos="1701"/>
        </w:tabs>
        <w:spacing w:before="67" w:line="276" w:lineRule="auto"/>
        <w:ind w:right="996"/>
        <w:jc w:val="both"/>
        <w:rPr>
          <w:b w:val="0"/>
          <w:bCs w:val="0"/>
          <w:sz w:val="24"/>
          <w:szCs w:val="24"/>
        </w:rPr>
      </w:pPr>
    </w:p>
    <w:p w14:paraId="5A851163" w14:textId="77777777" w:rsidR="00545897" w:rsidRDefault="00545897" w:rsidP="00545897">
      <w:pPr>
        <w:pStyle w:val="Ttulo1"/>
        <w:tabs>
          <w:tab w:val="left" w:pos="477"/>
          <w:tab w:val="left" w:pos="1701"/>
        </w:tabs>
        <w:spacing w:before="67" w:line="276" w:lineRule="auto"/>
        <w:ind w:right="996"/>
        <w:jc w:val="both"/>
        <w:rPr>
          <w:b w:val="0"/>
          <w:bCs w:val="0"/>
          <w:sz w:val="24"/>
          <w:szCs w:val="24"/>
        </w:rPr>
      </w:pPr>
    </w:p>
    <w:p w14:paraId="0E52C6FD" w14:textId="77777777" w:rsidR="00545897" w:rsidRDefault="00545897" w:rsidP="00545897">
      <w:pPr>
        <w:pStyle w:val="Ttulo1"/>
        <w:tabs>
          <w:tab w:val="left" w:pos="477"/>
          <w:tab w:val="left" w:pos="1701"/>
        </w:tabs>
        <w:spacing w:before="67" w:line="276" w:lineRule="auto"/>
        <w:ind w:right="996"/>
        <w:jc w:val="both"/>
        <w:rPr>
          <w:b w:val="0"/>
          <w:bCs w:val="0"/>
          <w:sz w:val="24"/>
          <w:szCs w:val="24"/>
        </w:rPr>
      </w:pPr>
    </w:p>
    <w:p w14:paraId="132F1B34" w14:textId="77777777" w:rsidR="00545897" w:rsidRDefault="00545897" w:rsidP="00545897">
      <w:pPr>
        <w:pStyle w:val="Ttulo1"/>
        <w:tabs>
          <w:tab w:val="left" w:pos="477"/>
          <w:tab w:val="left" w:pos="1701"/>
        </w:tabs>
        <w:spacing w:before="67" w:line="276" w:lineRule="auto"/>
        <w:ind w:right="996"/>
        <w:jc w:val="both"/>
        <w:rPr>
          <w:b w:val="0"/>
          <w:bCs w:val="0"/>
          <w:sz w:val="24"/>
          <w:szCs w:val="24"/>
        </w:rPr>
      </w:pPr>
    </w:p>
    <w:p w14:paraId="59FD2BDA" w14:textId="3EC25C4C" w:rsidR="00545897" w:rsidRDefault="00545897" w:rsidP="00545897">
      <w:pPr>
        <w:ind w:left="2"/>
        <w:jc w:val="center"/>
        <w:rPr>
          <w:rFonts w:ascii="Calibri" w:hAnsi="Calibri"/>
          <w:b/>
        </w:rPr>
      </w:pPr>
      <w:r>
        <w:rPr>
          <w:rFonts w:ascii="Calibri" w:hAnsi="Calibri"/>
          <w:b/>
        </w:rPr>
        <w:t>Figura</w:t>
      </w:r>
      <w:r>
        <w:rPr>
          <w:rFonts w:ascii="Calibri" w:hAnsi="Calibri"/>
          <w:b/>
          <w:spacing w:val="-7"/>
        </w:rPr>
        <w:t xml:space="preserve"> </w:t>
      </w:r>
      <w:r>
        <w:rPr>
          <w:rFonts w:ascii="Calibri" w:hAnsi="Calibri"/>
          <w:b/>
        </w:rPr>
        <w:t>2</w:t>
      </w:r>
      <w:r>
        <w:rPr>
          <w:rFonts w:ascii="Calibri" w:hAnsi="Calibri"/>
          <w:b/>
        </w:rPr>
        <w:t>.</w:t>
      </w:r>
      <w:r>
        <w:rPr>
          <w:rFonts w:ascii="Calibri" w:hAnsi="Calibri"/>
          <w:b/>
          <w:spacing w:val="-5"/>
        </w:rPr>
        <w:t xml:space="preserve"> </w:t>
      </w:r>
      <w:r>
        <w:rPr>
          <w:rFonts w:ascii="Calibri" w:hAnsi="Calibri"/>
          <w:b/>
        </w:rPr>
        <w:t>Tipos de Barreras del Aprendizaje</w:t>
      </w:r>
    </w:p>
    <w:p w14:paraId="78907C4A" w14:textId="77777777" w:rsidR="00545897" w:rsidRPr="000B6821" w:rsidRDefault="00545897" w:rsidP="00545897">
      <w:pPr>
        <w:pStyle w:val="Ttulo1"/>
        <w:tabs>
          <w:tab w:val="left" w:pos="477"/>
          <w:tab w:val="left" w:pos="1701"/>
        </w:tabs>
        <w:spacing w:before="67" w:line="276" w:lineRule="auto"/>
        <w:ind w:right="996"/>
        <w:jc w:val="both"/>
        <w:rPr>
          <w:b w:val="0"/>
          <w:bCs w:val="0"/>
          <w:sz w:val="24"/>
          <w:szCs w:val="24"/>
        </w:rPr>
      </w:pPr>
    </w:p>
    <w:sectPr w:rsidR="00545897" w:rsidRPr="000B6821" w:rsidSect="00BC6509">
      <w:footerReference w:type="default" r:id="rId11"/>
      <w:pgSz w:w="11910" w:h="16840"/>
      <w:pgMar w:top="851" w:right="425" w:bottom="1418" w:left="283" w:header="0"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2AFDC" w14:textId="77777777" w:rsidR="001D48AF" w:rsidRDefault="001D48AF">
      <w:r>
        <w:separator/>
      </w:r>
    </w:p>
  </w:endnote>
  <w:endnote w:type="continuationSeparator" w:id="0">
    <w:p w14:paraId="6C8AFAF6" w14:textId="77777777" w:rsidR="001D48AF" w:rsidRDefault="001D48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09F79" w14:textId="77777777" w:rsidR="002E49CD" w:rsidRDefault="00000000">
    <w:pPr>
      <w:pStyle w:val="Textoindependiente"/>
      <w:spacing w:line="14" w:lineRule="auto"/>
      <w:rPr>
        <w:sz w:val="20"/>
      </w:rPr>
    </w:pPr>
    <w:r>
      <w:rPr>
        <w:noProof/>
        <w:sz w:val="20"/>
      </w:rPr>
      <mc:AlternateContent>
        <mc:Choice Requires="wps">
          <w:drawing>
            <wp:anchor distT="0" distB="0" distL="0" distR="0" simplePos="0" relativeHeight="251658752" behindDoc="1" locked="0" layoutInCell="1" allowOverlap="1" wp14:anchorId="18255313" wp14:editId="6AF0B300">
              <wp:simplePos x="0" y="0"/>
              <wp:positionH relativeFrom="page">
                <wp:posOffset>3691254</wp:posOffset>
              </wp:positionH>
              <wp:positionV relativeFrom="page">
                <wp:posOffset>9880673</wp:posOffset>
              </wp:positionV>
              <wp:extent cx="180975"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82245"/>
                      </a:xfrm>
                      <a:prstGeom prst="rect">
                        <a:avLst/>
                      </a:prstGeom>
                    </wps:spPr>
                    <wps:txbx>
                      <w:txbxContent>
                        <w:p w14:paraId="317DF18F" w14:textId="77777777" w:rsidR="002E49CD" w:rsidRDefault="00000000">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8255313" id="_x0000_t202" coordsize="21600,21600" o:spt="202" path="m,l,21600r21600,l21600,xe">
              <v:stroke joinstyle="miter"/>
              <v:path gradientshapeok="t" o:connecttype="rect"/>
            </v:shapetype>
            <v:shape id="Textbox 9" o:spid="_x0000_s1026" type="#_x0000_t202" style="position:absolute;margin-left:290.65pt;margin-top:778pt;width:14.25pt;height:14.3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FbCkg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" filled="f" stroked="f">
              <v:textbox inset="0,0,0,0">
                <w:txbxContent>
                  <w:p w14:paraId="317DF18F" w14:textId="77777777" w:rsidR="002E49CD" w:rsidRDefault="00000000">
                    <w:pPr>
                      <w:spacing w:before="13"/>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6D47B" w14:textId="77777777" w:rsidR="001D48AF" w:rsidRDefault="001D48AF">
      <w:r>
        <w:separator/>
      </w:r>
    </w:p>
  </w:footnote>
  <w:footnote w:type="continuationSeparator" w:id="0">
    <w:p w14:paraId="2A78D32A" w14:textId="77777777" w:rsidR="001D48AF" w:rsidRDefault="001D48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3F9"/>
    <w:multiLevelType w:val="hybridMultilevel"/>
    <w:tmpl w:val="7E7025CE"/>
    <w:lvl w:ilvl="0" w:tplc="9232ED68">
      <w:start w:val="1"/>
      <w:numFmt w:val="decimal"/>
      <w:lvlText w:val="%1."/>
      <w:lvlJc w:val="left"/>
      <w:pPr>
        <w:ind w:left="3006" w:hanging="356"/>
      </w:pPr>
      <w:rPr>
        <w:rFonts w:ascii="Arial" w:eastAsia="Arial" w:hAnsi="Arial" w:cs="Arial" w:hint="default"/>
        <w:b/>
        <w:bCs/>
        <w:i w:val="0"/>
        <w:iCs w:val="0"/>
        <w:spacing w:val="0"/>
        <w:w w:val="100"/>
        <w:sz w:val="24"/>
        <w:szCs w:val="24"/>
        <w:lang w:val="es-ES" w:eastAsia="en-US" w:bidi="ar-SA"/>
      </w:rPr>
    </w:lvl>
    <w:lvl w:ilvl="1" w:tplc="5EEA908C">
      <w:numFmt w:val="bullet"/>
      <w:lvlText w:val="•"/>
      <w:lvlJc w:val="left"/>
      <w:pPr>
        <w:ind w:left="3948" w:hanging="356"/>
      </w:pPr>
      <w:rPr>
        <w:rFonts w:hint="default"/>
        <w:lang w:val="es-ES" w:eastAsia="en-US" w:bidi="ar-SA"/>
      </w:rPr>
    </w:lvl>
    <w:lvl w:ilvl="2" w:tplc="B2587A7C">
      <w:numFmt w:val="bullet"/>
      <w:lvlText w:val="•"/>
      <w:lvlJc w:val="left"/>
      <w:pPr>
        <w:ind w:left="4880" w:hanging="356"/>
      </w:pPr>
      <w:rPr>
        <w:rFonts w:hint="default"/>
        <w:lang w:val="es-ES" w:eastAsia="en-US" w:bidi="ar-SA"/>
      </w:rPr>
    </w:lvl>
    <w:lvl w:ilvl="3" w:tplc="5CA2415E">
      <w:numFmt w:val="bullet"/>
      <w:lvlText w:val="•"/>
      <w:lvlJc w:val="left"/>
      <w:pPr>
        <w:ind w:left="5812" w:hanging="356"/>
      </w:pPr>
      <w:rPr>
        <w:rFonts w:hint="default"/>
        <w:lang w:val="es-ES" w:eastAsia="en-US" w:bidi="ar-SA"/>
      </w:rPr>
    </w:lvl>
    <w:lvl w:ilvl="4" w:tplc="14489540">
      <w:numFmt w:val="bullet"/>
      <w:lvlText w:val="•"/>
      <w:lvlJc w:val="left"/>
      <w:pPr>
        <w:ind w:left="6744" w:hanging="356"/>
      </w:pPr>
      <w:rPr>
        <w:rFonts w:hint="default"/>
        <w:lang w:val="es-ES" w:eastAsia="en-US" w:bidi="ar-SA"/>
      </w:rPr>
    </w:lvl>
    <w:lvl w:ilvl="5" w:tplc="4552B83E">
      <w:numFmt w:val="bullet"/>
      <w:lvlText w:val="•"/>
      <w:lvlJc w:val="left"/>
      <w:pPr>
        <w:ind w:left="7676" w:hanging="356"/>
      </w:pPr>
      <w:rPr>
        <w:rFonts w:hint="default"/>
        <w:lang w:val="es-ES" w:eastAsia="en-US" w:bidi="ar-SA"/>
      </w:rPr>
    </w:lvl>
    <w:lvl w:ilvl="6" w:tplc="97BCA552">
      <w:numFmt w:val="bullet"/>
      <w:lvlText w:val="•"/>
      <w:lvlJc w:val="left"/>
      <w:pPr>
        <w:ind w:left="8608" w:hanging="356"/>
      </w:pPr>
      <w:rPr>
        <w:rFonts w:hint="default"/>
        <w:lang w:val="es-ES" w:eastAsia="en-US" w:bidi="ar-SA"/>
      </w:rPr>
    </w:lvl>
    <w:lvl w:ilvl="7" w:tplc="D5603FFE">
      <w:numFmt w:val="bullet"/>
      <w:lvlText w:val="•"/>
      <w:lvlJc w:val="left"/>
      <w:pPr>
        <w:ind w:left="9540" w:hanging="356"/>
      </w:pPr>
      <w:rPr>
        <w:rFonts w:hint="default"/>
        <w:lang w:val="es-ES" w:eastAsia="en-US" w:bidi="ar-SA"/>
      </w:rPr>
    </w:lvl>
    <w:lvl w:ilvl="8" w:tplc="5C161C48">
      <w:numFmt w:val="bullet"/>
      <w:lvlText w:val="•"/>
      <w:lvlJc w:val="left"/>
      <w:pPr>
        <w:ind w:left="10472" w:hanging="356"/>
      </w:pPr>
      <w:rPr>
        <w:rFonts w:hint="default"/>
        <w:lang w:val="es-ES" w:eastAsia="en-US" w:bidi="ar-SA"/>
      </w:rPr>
    </w:lvl>
  </w:abstractNum>
  <w:abstractNum w:abstractNumId="1" w15:restartNumberingAfterBreak="0">
    <w:nsid w:val="00C41566"/>
    <w:multiLevelType w:val="multilevel"/>
    <w:tmpl w:val="3D72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2165"/>
    <w:multiLevelType w:val="hybridMultilevel"/>
    <w:tmpl w:val="BCE2D8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B15A33"/>
    <w:multiLevelType w:val="multilevel"/>
    <w:tmpl w:val="37029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401DB"/>
    <w:multiLevelType w:val="hybridMultilevel"/>
    <w:tmpl w:val="AF48E0A4"/>
    <w:lvl w:ilvl="0" w:tplc="7DD286B8">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EB14E63A">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s-ES" w:eastAsia="en-US" w:bidi="ar-SA"/>
      </w:rPr>
    </w:lvl>
    <w:lvl w:ilvl="2" w:tplc="C00AD1CA">
      <w:numFmt w:val="bullet"/>
      <w:lvlText w:val="•"/>
      <w:lvlJc w:val="left"/>
      <w:pPr>
        <w:ind w:left="3555" w:hanging="360"/>
      </w:pPr>
      <w:rPr>
        <w:rFonts w:hint="default"/>
        <w:lang w:val="es-ES" w:eastAsia="en-US" w:bidi="ar-SA"/>
      </w:rPr>
    </w:lvl>
    <w:lvl w:ilvl="3" w:tplc="BB44D060">
      <w:numFmt w:val="bullet"/>
      <w:lvlText w:val="•"/>
      <w:lvlJc w:val="left"/>
      <w:pPr>
        <w:ind w:left="4511" w:hanging="360"/>
      </w:pPr>
      <w:rPr>
        <w:rFonts w:hint="default"/>
        <w:lang w:val="es-ES" w:eastAsia="en-US" w:bidi="ar-SA"/>
      </w:rPr>
    </w:lvl>
    <w:lvl w:ilvl="4" w:tplc="7C26220A">
      <w:numFmt w:val="bullet"/>
      <w:lvlText w:val="•"/>
      <w:lvlJc w:val="left"/>
      <w:pPr>
        <w:ind w:left="5466" w:hanging="360"/>
      </w:pPr>
      <w:rPr>
        <w:rFonts w:hint="default"/>
        <w:lang w:val="es-ES" w:eastAsia="en-US" w:bidi="ar-SA"/>
      </w:rPr>
    </w:lvl>
    <w:lvl w:ilvl="5" w:tplc="23364B7A">
      <w:numFmt w:val="bullet"/>
      <w:lvlText w:val="•"/>
      <w:lvlJc w:val="left"/>
      <w:pPr>
        <w:ind w:left="6422" w:hanging="360"/>
      </w:pPr>
      <w:rPr>
        <w:rFonts w:hint="default"/>
        <w:lang w:val="es-ES" w:eastAsia="en-US" w:bidi="ar-SA"/>
      </w:rPr>
    </w:lvl>
    <w:lvl w:ilvl="6" w:tplc="E2FEA792">
      <w:numFmt w:val="bullet"/>
      <w:lvlText w:val="•"/>
      <w:lvlJc w:val="left"/>
      <w:pPr>
        <w:ind w:left="7378" w:hanging="360"/>
      </w:pPr>
      <w:rPr>
        <w:rFonts w:hint="default"/>
        <w:lang w:val="es-ES" w:eastAsia="en-US" w:bidi="ar-SA"/>
      </w:rPr>
    </w:lvl>
    <w:lvl w:ilvl="7" w:tplc="016A97B4">
      <w:numFmt w:val="bullet"/>
      <w:lvlText w:val="•"/>
      <w:lvlJc w:val="left"/>
      <w:pPr>
        <w:ind w:left="8333" w:hanging="360"/>
      </w:pPr>
      <w:rPr>
        <w:rFonts w:hint="default"/>
        <w:lang w:val="es-ES" w:eastAsia="en-US" w:bidi="ar-SA"/>
      </w:rPr>
    </w:lvl>
    <w:lvl w:ilvl="8" w:tplc="44C803FA">
      <w:numFmt w:val="bullet"/>
      <w:lvlText w:val="•"/>
      <w:lvlJc w:val="left"/>
      <w:pPr>
        <w:ind w:left="9289" w:hanging="360"/>
      </w:pPr>
      <w:rPr>
        <w:rFonts w:hint="default"/>
        <w:lang w:val="es-ES" w:eastAsia="en-US" w:bidi="ar-SA"/>
      </w:rPr>
    </w:lvl>
  </w:abstractNum>
  <w:abstractNum w:abstractNumId="5" w15:restartNumberingAfterBreak="0">
    <w:nsid w:val="138A3DBF"/>
    <w:multiLevelType w:val="hybridMultilevel"/>
    <w:tmpl w:val="0DE20F28"/>
    <w:lvl w:ilvl="0" w:tplc="DC00AEAA">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30FA5B7C">
      <w:numFmt w:val="bullet"/>
      <w:lvlText w:val="•"/>
      <w:lvlJc w:val="left"/>
      <w:pPr>
        <w:ind w:left="2812" w:hanging="360"/>
      </w:pPr>
      <w:rPr>
        <w:rFonts w:hint="default"/>
        <w:lang w:val="es-ES" w:eastAsia="en-US" w:bidi="ar-SA"/>
      </w:rPr>
    </w:lvl>
    <w:lvl w:ilvl="2" w:tplc="3AD8E354">
      <w:numFmt w:val="bullet"/>
      <w:lvlText w:val="•"/>
      <w:lvlJc w:val="left"/>
      <w:pPr>
        <w:ind w:left="3744" w:hanging="360"/>
      </w:pPr>
      <w:rPr>
        <w:rFonts w:hint="default"/>
        <w:lang w:val="es-ES" w:eastAsia="en-US" w:bidi="ar-SA"/>
      </w:rPr>
    </w:lvl>
    <w:lvl w:ilvl="3" w:tplc="D1B0E11C">
      <w:numFmt w:val="bullet"/>
      <w:lvlText w:val="•"/>
      <w:lvlJc w:val="left"/>
      <w:pPr>
        <w:ind w:left="4676" w:hanging="360"/>
      </w:pPr>
      <w:rPr>
        <w:rFonts w:hint="default"/>
        <w:lang w:val="es-ES" w:eastAsia="en-US" w:bidi="ar-SA"/>
      </w:rPr>
    </w:lvl>
    <w:lvl w:ilvl="4" w:tplc="86DC38B2">
      <w:numFmt w:val="bullet"/>
      <w:lvlText w:val="•"/>
      <w:lvlJc w:val="left"/>
      <w:pPr>
        <w:ind w:left="5608" w:hanging="360"/>
      </w:pPr>
      <w:rPr>
        <w:rFonts w:hint="default"/>
        <w:lang w:val="es-ES" w:eastAsia="en-US" w:bidi="ar-SA"/>
      </w:rPr>
    </w:lvl>
    <w:lvl w:ilvl="5" w:tplc="4DA87D3A">
      <w:numFmt w:val="bullet"/>
      <w:lvlText w:val="•"/>
      <w:lvlJc w:val="left"/>
      <w:pPr>
        <w:ind w:left="6540" w:hanging="360"/>
      </w:pPr>
      <w:rPr>
        <w:rFonts w:hint="default"/>
        <w:lang w:val="es-ES" w:eastAsia="en-US" w:bidi="ar-SA"/>
      </w:rPr>
    </w:lvl>
    <w:lvl w:ilvl="6" w:tplc="9FB20640">
      <w:numFmt w:val="bullet"/>
      <w:lvlText w:val="•"/>
      <w:lvlJc w:val="left"/>
      <w:pPr>
        <w:ind w:left="7472" w:hanging="360"/>
      </w:pPr>
      <w:rPr>
        <w:rFonts w:hint="default"/>
        <w:lang w:val="es-ES" w:eastAsia="en-US" w:bidi="ar-SA"/>
      </w:rPr>
    </w:lvl>
    <w:lvl w:ilvl="7" w:tplc="413E43DC">
      <w:numFmt w:val="bullet"/>
      <w:lvlText w:val="•"/>
      <w:lvlJc w:val="left"/>
      <w:pPr>
        <w:ind w:left="8404" w:hanging="360"/>
      </w:pPr>
      <w:rPr>
        <w:rFonts w:hint="default"/>
        <w:lang w:val="es-ES" w:eastAsia="en-US" w:bidi="ar-SA"/>
      </w:rPr>
    </w:lvl>
    <w:lvl w:ilvl="8" w:tplc="DB387598">
      <w:numFmt w:val="bullet"/>
      <w:lvlText w:val="•"/>
      <w:lvlJc w:val="left"/>
      <w:pPr>
        <w:ind w:left="9336" w:hanging="360"/>
      </w:pPr>
      <w:rPr>
        <w:rFonts w:hint="default"/>
        <w:lang w:val="es-ES" w:eastAsia="en-US" w:bidi="ar-SA"/>
      </w:rPr>
    </w:lvl>
  </w:abstractNum>
  <w:abstractNum w:abstractNumId="6" w15:restartNumberingAfterBreak="0">
    <w:nsid w:val="13AE2E70"/>
    <w:multiLevelType w:val="multilevel"/>
    <w:tmpl w:val="7B12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62983"/>
    <w:multiLevelType w:val="hybridMultilevel"/>
    <w:tmpl w:val="6700064E"/>
    <w:lvl w:ilvl="0" w:tplc="5E229408">
      <w:start w:val="1"/>
      <w:numFmt w:val="decimal"/>
      <w:lvlText w:val="%1."/>
      <w:lvlJc w:val="left"/>
      <w:pPr>
        <w:ind w:left="1877" w:hanging="360"/>
      </w:pPr>
      <w:rPr>
        <w:rFonts w:ascii="Arial MT" w:eastAsia="Arial MT" w:hAnsi="Arial MT" w:cs="Arial MT" w:hint="default"/>
        <w:b w:val="0"/>
        <w:bCs w:val="0"/>
        <w:i w:val="0"/>
        <w:iCs w:val="0"/>
        <w:spacing w:val="0"/>
        <w:w w:val="100"/>
        <w:sz w:val="24"/>
        <w:szCs w:val="24"/>
        <w:lang w:val="es-ES" w:eastAsia="en-US" w:bidi="ar-SA"/>
      </w:rPr>
    </w:lvl>
    <w:lvl w:ilvl="1" w:tplc="8A1CCE2E">
      <w:numFmt w:val="bullet"/>
      <w:lvlText w:val="•"/>
      <w:lvlJc w:val="left"/>
      <w:pPr>
        <w:ind w:left="2812" w:hanging="360"/>
      </w:pPr>
      <w:rPr>
        <w:rFonts w:hint="default"/>
        <w:lang w:val="es-ES" w:eastAsia="en-US" w:bidi="ar-SA"/>
      </w:rPr>
    </w:lvl>
    <w:lvl w:ilvl="2" w:tplc="5C242B66">
      <w:numFmt w:val="bullet"/>
      <w:lvlText w:val="•"/>
      <w:lvlJc w:val="left"/>
      <w:pPr>
        <w:ind w:left="3744" w:hanging="360"/>
      </w:pPr>
      <w:rPr>
        <w:rFonts w:hint="default"/>
        <w:lang w:val="es-ES" w:eastAsia="en-US" w:bidi="ar-SA"/>
      </w:rPr>
    </w:lvl>
    <w:lvl w:ilvl="3" w:tplc="5D66896E">
      <w:numFmt w:val="bullet"/>
      <w:lvlText w:val="•"/>
      <w:lvlJc w:val="left"/>
      <w:pPr>
        <w:ind w:left="4676" w:hanging="360"/>
      </w:pPr>
      <w:rPr>
        <w:rFonts w:hint="default"/>
        <w:lang w:val="es-ES" w:eastAsia="en-US" w:bidi="ar-SA"/>
      </w:rPr>
    </w:lvl>
    <w:lvl w:ilvl="4" w:tplc="ADB693F0">
      <w:numFmt w:val="bullet"/>
      <w:lvlText w:val="•"/>
      <w:lvlJc w:val="left"/>
      <w:pPr>
        <w:ind w:left="5608" w:hanging="360"/>
      </w:pPr>
      <w:rPr>
        <w:rFonts w:hint="default"/>
        <w:lang w:val="es-ES" w:eastAsia="en-US" w:bidi="ar-SA"/>
      </w:rPr>
    </w:lvl>
    <w:lvl w:ilvl="5" w:tplc="E9CCCEEE">
      <w:numFmt w:val="bullet"/>
      <w:lvlText w:val="•"/>
      <w:lvlJc w:val="left"/>
      <w:pPr>
        <w:ind w:left="6540" w:hanging="360"/>
      </w:pPr>
      <w:rPr>
        <w:rFonts w:hint="default"/>
        <w:lang w:val="es-ES" w:eastAsia="en-US" w:bidi="ar-SA"/>
      </w:rPr>
    </w:lvl>
    <w:lvl w:ilvl="6" w:tplc="21A4198C">
      <w:numFmt w:val="bullet"/>
      <w:lvlText w:val="•"/>
      <w:lvlJc w:val="left"/>
      <w:pPr>
        <w:ind w:left="7472" w:hanging="360"/>
      </w:pPr>
      <w:rPr>
        <w:rFonts w:hint="default"/>
        <w:lang w:val="es-ES" w:eastAsia="en-US" w:bidi="ar-SA"/>
      </w:rPr>
    </w:lvl>
    <w:lvl w:ilvl="7" w:tplc="8006D99A">
      <w:numFmt w:val="bullet"/>
      <w:lvlText w:val="•"/>
      <w:lvlJc w:val="left"/>
      <w:pPr>
        <w:ind w:left="8404" w:hanging="360"/>
      </w:pPr>
      <w:rPr>
        <w:rFonts w:hint="default"/>
        <w:lang w:val="es-ES" w:eastAsia="en-US" w:bidi="ar-SA"/>
      </w:rPr>
    </w:lvl>
    <w:lvl w:ilvl="8" w:tplc="63088FAA">
      <w:numFmt w:val="bullet"/>
      <w:lvlText w:val="•"/>
      <w:lvlJc w:val="left"/>
      <w:pPr>
        <w:ind w:left="9336" w:hanging="360"/>
      </w:pPr>
      <w:rPr>
        <w:rFonts w:hint="default"/>
        <w:lang w:val="es-ES" w:eastAsia="en-US" w:bidi="ar-SA"/>
      </w:rPr>
    </w:lvl>
  </w:abstractNum>
  <w:abstractNum w:abstractNumId="8" w15:restartNumberingAfterBreak="0">
    <w:nsid w:val="1DCE2F17"/>
    <w:multiLevelType w:val="multilevel"/>
    <w:tmpl w:val="8E2CB188"/>
    <w:lvl w:ilvl="0">
      <w:start w:val="1"/>
      <w:numFmt w:val="decimal"/>
      <w:lvlText w:val="%1"/>
      <w:lvlJc w:val="left"/>
      <w:pPr>
        <w:ind w:left="2177" w:hanging="334"/>
        <w:jc w:val="right"/>
      </w:pPr>
      <w:rPr>
        <w:rFonts w:hint="default"/>
        <w:spacing w:val="0"/>
        <w:w w:val="100"/>
        <w:lang w:val="es-ES" w:eastAsia="en-US" w:bidi="ar-SA"/>
      </w:rPr>
    </w:lvl>
    <w:lvl w:ilvl="1">
      <w:start w:val="1"/>
      <w:numFmt w:val="decimal"/>
      <w:lvlText w:val="%1.%2"/>
      <w:lvlJc w:val="left"/>
      <w:pPr>
        <w:ind w:left="1690" w:hanging="533"/>
      </w:pPr>
      <w:rPr>
        <w:rFonts w:ascii="Arial" w:eastAsia="Arial" w:hAnsi="Arial" w:cs="Arial" w:hint="default"/>
        <w:b/>
        <w:bCs/>
        <w:i w:val="0"/>
        <w:iCs w:val="0"/>
        <w:spacing w:val="0"/>
        <w:w w:val="99"/>
        <w:sz w:val="32"/>
        <w:szCs w:val="32"/>
        <w:lang w:val="es-ES" w:eastAsia="en-US" w:bidi="ar-SA"/>
      </w:rPr>
    </w:lvl>
    <w:lvl w:ilvl="2">
      <w:start w:val="1"/>
      <w:numFmt w:val="decimal"/>
      <w:lvlText w:val="%1.%2.%3"/>
      <w:lvlJc w:val="left"/>
      <w:pPr>
        <w:ind w:left="1860" w:hanging="703"/>
      </w:pPr>
      <w:rPr>
        <w:rFonts w:ascii="Arial" w:eastAsia="Arial" w:hAnsi="Arial" w:cs="Arial" w:hint="default"/>
        <w:b/>
        <w:bCs/>
        <w:i w:val="0"/>
        <w:iCs w:val="0"/>
        <w:spacing w:val="0"/>
        <w:w w:val="100"/>
        <w:sz w:val="28"/>
        <w:szCs w:val="28"/>
        <w:lang w:val="es-ES" w:eastAsia="en-US" w:bidi="ar-SA"/>
      </w:rPr>
    </w:lvl>
    <w:lvl w:ilvl="3">
      <w:numFmt w:val="bullet"/>
      <w:lvlText w:val=""/>
      <w:lvlJc w:val="left"/>
      <w:pPr>
        <w:ind w:left="1877" w:hanging="360"/>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5457" w:hanging="360"/>
      </w:pPr>
      <w:rPr>
        <w:rFonts w:hint="default"/>
        <w:lang w:val="es-ES" w:eastAsia="en-US" w:bidi="ar-SA"/>
      </w:rPr>
    </w:lvl>
    <w:lvl w:ilvl="5">
      <w:numFmt w:val="bullet"/>
      <w:lvlText w:val="•"/>
      <w:lvlJc w:val="left"/>
      <w:pPr>
        <w:ind w:left="6414" w:hanging="360"/>
      </w:pPr>
      <w:rPr>
        <w:rFonts w:hint="default"/>
        <w:lang w:val="es-ES" w:eastAsia="en-US" w:bidi="ar-SA"/>
      </w:rPr>
    </w:lvl>
    <w:lvl w:ilvl="6">
      <w:numFmt w:val="bullet"/>
      <w:lvlText w:val="•"/>
      <w:lvlJc w:val="left"/>
      <w:pPr>
        <w:ind w:left="7371" w:hanging="360"/>
      </w:pPr>
      <w:rPr>
        <w:rFonts w:hint="default"/>
        <w:lang w:val="es-ES" w:eastAsia="en-US" w:bidi="ar-SA"/>
      </w:rPr>
    </w:lvl>
    <w:lvl w:ilvl="7">
      <w:numFmt w:val="bullet"/>
      <w:lvlText w:val="•"/>
      <w:lvlJc w:val="left"/>
      <w:pPr>
        <w:ind w:left="8329" w:hanging="360"/>
      </w:pPr>
      <w:rPr>
        <w:rFonts w:hint="default"/>
        <w:lang w:val="es-ES" w:eastAsia="en-US" w:bidi="ar-SA"/>
      </w:rPr>
    </w:lvl>
    <w:lvl w:ilvl="8">
      <w:numFmt w:val="bullet"/>
      <w:lvlText w:val="•"/>
      <w:lvlJc w:val="left"/>
      <w:pPr>
        <w:ind w:left="9286" w:hanging="360"/>
      </w:pPr>
      <w:rPr>
        <w:rFonts w:hint="default"/>
        <w:lang w:val="es-ES" w:eastAsia="en-US" w:bidi="ar-SA"/>
      </w:rPr>
    </w:lvl>
  </w:abstractNum>
  <w:abstractNum w:abstractNumId="9" w15:restartNumberingAfterBreak="0">
    <w:nsid w:val="283B252C"/>
    <w:multiLevelType w:val="hybridMultilevel"/>
    <w:tmpl w:val="A83C9280"/>
    <w:lvl w:ilvl="0" w:tplc="33BADB0A">
      <w:numFmt w:val="decimal"/>
      <w:lvlText w:val="%1."/>
      <w:lvlJc w:val="left"/>
      <w:pPr>
        <w:ind w:left="1738" w:hanging="360"/>
      </w:pPr>
      <w:rPr>
        <w:rFonts w:hint="default"/>
      </w:rPr>
    </w:lvl>
    <w:lvl w:ilvl="1" w:tplc="080A0019" w:tentative="1">
      <w:start w:val="1"/>
      <w:numFmt w:val="lowerLetter"/>
      <w:lvlText w:val="%2."/>
      <w:lvlJc w:val="left"/>
      <w:pPr>
        <w:ind w:left="2458" w:hanging="360"/>
      </w:pPr>
    </w:lvl>
    <w:lvl w:ilvl="2" w:tplc="080A001B" w:tentative="1">
      <w:start w:val="1"/>
      <w:numFmt w:val="lowerRoman"/>
      <w:lvlText w:val="%3."/>
      <w:lvlJc w:val="right"/>
      <w:pPr>
        <w:ind w:left="3178" w:hanging="180"/>
      </w:pPr>
    </w:lvl>
    <w:lvl w:ilvl="3" w:tplc="080A000F" w:tentative="1">
      <w:start w:val="1"/>
      <w:numFmt w:val="decimal"/>
      <w:lvlText w:val="%4."/>
      <w:lvlJc w:val="left"/>
      <w:pPr>
        <w:ind w:left="3898" w:hanging="360"/>
      </w:pPr>
    </w:lvl>
    <w:lvl w:ilvl="4" w:tplc="080A0019" w:tentative="1">
      <w:start w:val="1"/>
      <w:numFmt w:val="lowerLetter"/>
      <w:lvlText w:val="%5."/>
      <w:lvlJc w:val="left"/>
      <w:pPr>
        <w:ind w:left="4618" w:hanging="360"/>
      </w:pPr>
    </w:lvl>
    <w:lvl w:ilvl="5" w:tplc="080A001B" w:tentative="1">
      <w:start w:val="1"/>
      <w:numFmt w:val="lowerRoman"/>
      <w:lvlText w:val="%6."/>
      <w:lvlJc w:val="right"/>
      <w:pPr>
        <w:ind w:left="5338" w:hanging="180"/>
      </w:pPr>
    </w:lvl>
    <w:lvl w:ilvl="6" w:tplc="080A000F" w:tentative="1">
      <w:start w:val="1"/>
      <w:numFmt w:val="decimal"/>
      <w:lvlText w:val="%7."/>
      <w:lvlJc w:val="left"/>
      <w:pPr>
        <w:ind w:left="6058" w:hanging="360"/>
      </w:pPr>
    </w:lvl>
    <w:lvl w:ilvl="7" w:tplc="080A0019" w:tentative="1">
      <w:start w:val="1"/>
      <w:numFmt w:val="lowerLetter"/>
      <w:lvlText w:val="%8."/>
      <w:lvlJc w:val="left"/>
      <w:pPr>
        <w:ind w:left="6778" w:hanging="360"/>
      </w:pPr>
    </w:lvl>
    <w:lvl w:ilvl="8" w:tplc="080A001B" w:tentative="1">
      <w:start w:val="1"/>
      <w:numFmt w:val="lowerRoman"/>
      <w:lvlText w:val="%9."/>
      <w:lvlJc w:val="right"/>
      <w:pPr>
        <w:ind w:left="7498" w:hanging="180"/>
      </w:pPr>
    </w:lvl>
  </w:abstractNum>
  <w:abstractNum w:abstractNumId="10" w15:restartNumberingAfterBreak="0">
    <w:nsid w:val="29D62A94"/>
    <w:multiLevelType w:val="hybridMultilevel"/>
    <w:tmpl w:val="5C5A71C6"/>
    <w:lvl w:ilvl="0" w:tplc="482414A6">
      <w:start w:val="1"/>
      <w:numFmt w:val="decimal"/>
      <w:lvlText w:val="%1."/>
      <w:lvlJc w:val="left"/>
      <w:pPr>
        <w:ind w:left="1425" w:hanging="269"/>
      </w:pPr>
      <w:rPr>
        <w:rFonts w:ascii="Arial" w:eastAsia="Arial" w:hAnsi="Arial" w:cs="Arial" w:hint="default"/>
        <w:b/>
        <w:bCs/>
        <w:i w:val="0"/>
        <w:iCs w:val="0"/>
        <w:spacing w:val="0"/>
        <w:w w:val="99"/>
        <w:sz w:val="24"/>
        <w:szCs w:val="24"/>
        <w:lang w:val="es-ES" w:eastAsia="en-US" w:bidi="ar-SA"/>
      </w:rPr>
    </w:lvl>
    <w:lvl w:ilvl="1" w:tplc="A37A1860">
      <w:numFmt w:val="bullet"/>
      <w:lvlText w:val=""/>
      <w:lvlJc w:val="left"/>
      <w:pPr>
        <w:ind w:left="1877" w:hanging="360"/>
      </w:pPr>
      <w:rPr>
        <w:rFonts w:ascii="Symbol" w:eastAsia="Symbol" w:hAnsi="Symbol" w:cs="Symbol" w:hint="default"/>
        <w:b w:val="0"/>
        <w:bCs w:val="0"/>
        <w:i w:val="0"/>
        <w:iCs w:val="0"/>
        <w:spacing w:val="0"/>
        <w:w w:val="99"/>
        <w:sz w:val="20"/>
        <w:szCs w:val="20"/>
        <w:lang w:val="es-ES" w:eastAsia="en-US" w:bidi="ar-SA"/>
      </w:rPr>
    </w:lvl>
    <w:lvl w:ilvl="2" w:tplc="8CA2843A">
      <w:numFmt w:val="bullet"/>
      <w:lvlText w:val="•"/>
      <w:lvlJc w:val="left"/>
      <w:pPr>
        <w:ind w:left="2915" w:hanging="360"/>
      </w:pPr>
      <w:rPr>
        <w:rFonts w:hint="default"/>
        <w:lang w:val="es-ES" w:eastAsia="en-US" w:bidi="ar-SA"/>
      </w:rPr>
    </w:lvl>
    <w:lvl w:ilvl="3" w:tplc="3FFC0760">
      <w:numFmt w:val="bullet"/>
      <w:lvlText w:val="•"/>
      <w:lvlJc w:val="left"/>
      <w:pPr>
        <w:ind w:left="3951" w:hanging="360"/>
      </w:pPr>
      <w:rPr>
        <w:rFonts w:hint="default"/>
        <w:lang w:val="es-ES" w:eastAsia="en-US" w:bidi="ar-SA"/>
      </w:rPr>
    </w:lvl>
    <w:lvl w:ilvl="4" w:tplc="4CE087DE">
      <w:numFmt w:val="bullet"/>
      <w:lvlText w:val="•"/>
      <w:lvlJc w:val="left"/>
      <w:pPr>
        <w:ind w:left="4986" w:hanging="360"/>
      </w:pPr>
      <w:rPr>
        <w:rFonts w:hint="default"/>
        <w:lang w:val="es-ES" w:eastAsia="en-US" w:bidi="ar-SA"/>
      </w:rPr>
    </w:lvl>
    <w:lvl w:ilvl="5" w:tplc="D8E2DD40">
      <w:numFmt w:val="bullet"/>
      <w:lvlText w:val="•"/>
      <w:lvlJc w:val="left"/>
      <w:pPr>
        <w:ind w:left="6022" w:hanging="360"/>
      </w:pPr>
      <w:rPr>
        <w:rFonts w:hint="default"/>
        <w:lang w:val="es-ES" w:eastAsia="en-US" w:bidi="ar-SA"/>
      </w:rPr>
    </w:lvl>
    <w:lvl w:ilvl="6" w:tplc="6A9EB19A">
      <w:numFmt w:val="bullet"/>
      <w:lvlText w:val="•"/>
      <w:lvlJc w:val="left"/>
      <w:pPr>
        <w:ind w:left="7058" w:hanging="360"/>
      </w:pPr>
      <w:rPr>
        <w:rFonts w:hint="default"/>
        <w:lang w:val="es-ES" w:eastAsia="en-US" w:bidi="ar-SA"/>
      </w:rPr>
    </w:lvl>
    <w:lvl w:ilvl="7" w:tplc="0F28E070">
      <w:numFmt w:val="bullet"/>
      <w:lvlText w:val="•"/>
      <w:lvlJc w:val="left"/>
      <w:pPr>
        <w:ind w:left="8093" w:hanging="360"/>
      </w:pPr>
      <w:rPr>
        <w:rFonts w:hint="default"/>
        <w:lang w:val="es-ES" w:eastAsia="en-US" w:bidi="ar-SA"/>
      </w:rPr>
    </w:lvl>
    <w:lvl w:ilvl="8" w:tplc="BF4A0E5A">
      <w:numFmt w:val="bullet"/>
      <w:lvlText w:val="•"/>
      <w:lvlJc w:val="left"/>
      <w:pPr>
        <w:ind w:left="9129" w:hanging="360"/>
      </w:pPr>
      <w:rPr>
        <w:rFonts w:hint="default"/>
        <w:lang w:val="es-ES" w:eastAsia="en-US" w:bidi="ar-SA"/>
      </w:rPr>
    </w:lvl>
  </w:abstractNum>
  <w:abstractNum w:abstractNumId="11" w15:restartNumberingAfterBreak="0">
    <w:nsid w:val="2A8201AF"/>
    <w:multiLevelType w:val="hybridMultilevel"/>
    <w:tmpl w:val="8AAE958A"/>
    <w:lvl w:ilvl="0" w:tplc="56E6374A">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916E8D16">
      <w:numFmt w:val="bullet"/>
      <w:lvlText w:val="•"/>
      <w:lvlJc w:val="left"/>
      <w:pPr>
        <w:ind w:left="2812" w:hanging="360"/>
      </w:pPr>
      <w:rPr>
        <w:rFonts w:hint="default"/>
        <w:lang w:val="es-ES" w:eastAsia="en-US" w:bidi="ar-SA"/>
      </w:rPr>
    </w:lvl>
    <w:lvl w:ilvl="2" w:tplc="110EA980">
      <w:numFmt w:val="bullet"/>
      <w:lvlText w:val="•"/>
      <w:lvlJc w:val="left"/>
      <w:pPr>
        <w:ind w:left="3744" w:hanging="360"/>
      </w:pPr>
      <w:rPr>
        <w:rFonts w:hint="default"/>
        <w:lang w:val="es-ES" w:eastAsia="en-US" w:bidi="ar-SA"/>
      </w:rPr>
    </w:lvl>
    <w:lvl w:ilvl="3" w:tplc="0A329A4E">
      <w:numFmt w:val="bullet"/>
      <w:lvlText w:val="•"/>
      <w:lvlJc w:val="left"/>
      <w:pPr>
        <w:ind w:left="4676" w:hanging="360"/>
      </w:pPr>
      <w:rPr>
        <w:rFonts w:hint="default"/>
        <w:lang w:val="es-ES" w:eastAsia="en-US" w:bidi="ar-SA"/>
      </w:rPr>
    </w:lvl>
    <w:lvl w:ilvl="4" w:tplc="0C72F432">
      <w:numFmt w:val="bullet"/>
      <w:lvlText w:val="•"/>
      <w:lvlJc w:val="left"/>
      <w:pPr>
        <w:ind w:left="5608" w:hanging="360"/>
      </w:pPr>
      <w:rPr>
        <w:rFonts w:hint="default"/>
        <w:lang w:val="es-ES" w:eastAsia="en-US" w:bidi="ar-SA"/>
      </w:rPr>
    </w:lvl>
    <w:lvl w:ilvl="5" w:tplc="E3446B1A">
      <w:numFmt w:val="bullet"/>
      <w:lvlText w:val="•"/>
      <w:lvlJc w:val="left"/>
      <w:pPr>
        <w:ind w:left="6540" w:hanging="360"/>
      </w:pPr>
      <w:rPr>
        <w:rFonts w:hint="default"/>
        <w:lang w:val="es-ES" w:eastAsia="en-US" w:bidi="ar-SA"/>
      </w:rPr>
    </w:lvl>
    <w:lvl w:ilvl="6" w:tplc="52DC337E">
      <w:numFmt w:val="bullet"/>
      <w:lvlText w:val="•"/>
      <w:lvlJc w:val="left"/>
      <w:pPr>
        <w:ind w:left="7472" w:hanging="360"/>
      </w:pPr>
      <w:rPr>
        <w:rFonts w:hint="default"/>
        <w:lang w:val="es-ES" w:eastAsia="en-US" w:bidi="ar-SA"/>
      </w:rPr>
    </w:lvl>
    <w:lvl w:ilvl="7" w:tplc="CEBEC8FC">
      <w:numFmt w:val="bullet"/>
      <w:lvlText w:val="•"/>
      <w:lvlJc w:val="left"/>
      <w:pPr>
        <w:ind w:left="8404" w:hanging="360"/>
      </w:pPr>
      <w:rPr>
        <w:rFonts w:hint="default"/>
        <w:lang w:val="es-ES" w:eastAsia="en-US" w:bidi="ar-SA"/>
      </w:rPr>
    </w:lvl>
    <w:lvl w:ilvl="8" w:tplc="2138ED92">
      <w:numFmt w:val="bullet"/>
      <w:lvlText w:val="•"/>
      <w:lvlJc w:val="left"/>
      <w:pPr>
        <w:ind w:left="9336" w:hanging="360"/>
      </w:pPr>
      <w:rPr>
        <w:rFonts w:hint="default"/>
        <w:lang w:val="es-ES" w:eastAsia="en-US" w:bidi="ar-SA"/>
      </w:rPr>
    </w:lvl>
  </w:abstractNum>
  <w:abstractNum w:abstractNumId="12" w15:restartNumberingAfterBreak="0">
    <w:nsid w:val="2D844ECA"/>
    <w:multiLevelType w:val="hybridMultilevel"/>
    <w:tmpl w:val="AEBC10D0"/>
    <w:lvl w:ilvl="0" w:tplc="5150D0E0">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D4E621B4">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s-ES" w:eastAsia="en-US" w:bidi="ar-SA"/>
      </w:rPr>
    </w:lvl>
    <w:lvl w:ilvl="2" w:tplc="6CD0E5DA">
      <w:numFmt w:val="bullet"/>
      <w:lvlText w:val="•"/>
      <w:lvlJc w:val="left"/>
      <w:pPr>
        <w:ind w:left="3555" w:hanging="360"/>
      </w:pPr>
      <w:rPr>
        <w:rFonts w:hint="default"/>
        <w:lang w:val="es-ES" w:eastAsia="en-US" w:bidi="ar-SA"/>
      </w:rPr>
    </w:lvl>
    <w:lvl w:ilvl="3" w:tplc="84F29B0C">
      <w:numFmt w:val="bullet"/>
      <w:lvlText w:val="•"/>
      <w:lvlJc w:val="left"/>
      <w:pPr>
        <w:ind w:left="4511" w:hanging="360"/>
      </w:pPr>
      <w:rPr>
        <w:rFonts w:hint="default"/>
        <w:lang w:val="es-ES" w:eastAsia="en-US" w:bidi="ar-SA"/>
      </w:rPr>
    </w:lvl>
    <w:lvl w:ilvl="4" w:tplc="9DAE8CB6">
      <w:numFmt w:val="bullet"/>
      <w:lvlText w:val="•"/>
      <w:lvlJc w:val="left"/>
      <w:pPr>
        <w:ind w:left="5466" w:hanging="360"/>
      </w:pPr>
      <w:rPr>
        <w:rFonts w:hint="default"/>
        <w:lang w:val="es-ES" w:eastAsia="en-US" w:bidi="ar-SA"/>
      </w:rPr>
    </w:lvl>
    <w:lvl w:ilvl="5" w:tplc="874E3D46">
      <w:numFmt w:val="bullet"/>
      <w:lvlText w:val="•"/>
      <w:lvlJc w:val="left"/>
      <w:pPr>
        <w:ind w:left="6422" w:hanging="360"/>
      </w:pPr>
      <w:rPr>
        <w:rFonts w:hint="default"/>
        <w:lang w:val="es-ES" w:eastAsia="en-US" w:bidi="ar-SA"/>
      </w:rPr>
    </w:lvl>
    <w:lvl w:ilvl="6" w:tplc="39361914">
      <w:numFmt w:val="bullet"/>
      <w:lvlText w:val="•"/>
      <w:lvlJc w:val="left"/>
      <w:pPr>
        <w:ind w:left="7378" w:hanging="360"/>
      </w:pPr>
      <w:rPr>
        <w:rFonts w:hint="default"/>
        <w:lang w:val="es-ES" w:eastAsia="en-US" w:bidi="ar-SA"/>
      </w:rPr>
    </w:lvl>
    <w:lvl w:ilvl="7" w:tplc="5DBA3542">
      <w:numFmt w:val="bullet"/>
      <w:lvlText w:val="•"/>
      <w:lvlJc w:val="left"/>
      <w:pPr>
        <w:ind w:left="8333" w:hanging="360"/>
      </w:pPr>
      <w:rPr>
        <w:rFonts w:hint="default"/>
        <w:lang w:val="es-ES" w:eastAsia="en-US" w:bidi="ar-SA"/>
      </w:rPr>
    </w:lvl>
    <w:lvl w:ilvl="8" w:tplc="A99A0686">
      <w:numFmt w:val="bullet"/>
      <w:lvlText w:val="•"/>
      <w:lvlJc w:val="left"/>
      <w:pPr>
        <w:ind w:left="9289" w:hanging="360"/>
      </w:pPr>
      <w:rPr>
        <w:rFonts w:hint="default"/>
        <w:lang w:val="es-ES" w:eastAsia="en-US" w:bidi="ar-SA"/>
      </w:rPr>
    </w:lvl>
  </w:abstractNum>
  <w:abstractNum w:abstractNumId="13" w15:restartNumberingAfterBreak="0">
    <w:nsid w:val="2E62334B"/>
    <w:multiLevelType w:val="multilevel"/>
    <w:tmpl w:val="ECFAB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34486"/>
    <w:multiLevelType w:val="hybridMultilevel"/>
    <w:tmpl w:val="0F64DD7A"/>
    <w:lvl w:ilvl="0" w:tplc="39967918">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29DE719E">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s-ES" w:eastAsia="en-US" w:bidi="ar-SA"/>
      </w:rPr>
    </w:lvl>
    <w:lvl w:ilvl="2" w:tplc="3466884A">
      <w:numFmt w:val="bullet"/>
      <w:lvlText w:val="•"/>
      <w:lvlJc w:val="left"/>
      <w:pPr>
        <w:ind w:left="3555" w:hanging="360"/>
      </w:pPr>
      <w:rPr>
        <w:rFonts w:hint="default"/>
        <w:lang w:val="es-ES" w:eastAsia="en-US" w:bidi="ar-SA"/>
      </w:rPr>
    </w:lvl>
    <w:lvl w:ilvl="3" w:tplc="2A241C36">
      <w:numFmt w:val="bullet"/>
      <w:lvlText w:val="•"/>
      <w:lvlJc w:val="left"/>
      <w:pPr>
        <w:ind w:left="4511" w:hanging="360"/>
      </w:pPr>
      <w:rPr>
        <w:rFonts w:hint="default"/>
        <w:lang w:val="es-ES" w:eastAsia="en-US" w:bidi="ar-SA"/>
      </w:rPr>
    </w:lvl>
    <w:lvl w:ilvl="4" w:tplc="90489EE4">
      <w:numFmt w:val="bullet"/>
      <w:lvlText w:val="•"/>
      <w:lvlJc w:val="left"/>
      <w:pPr>
        <w:ind w:left="5466" w:hanging="360"/>
      </w:pPr>
      <w:rPr>
        <w:rFonts w:hint="default"/>
        <w:lang w:val="es-ES" w:eastAsia="en-US" w:bidi="ar-SA"/>
      </w:rPr>
    </w:lvl>
    <w:lvl w:ilvl="5" w:tplc="170EDD64">
      <w:numFmt w:val="bullet"/>
      <w:lvlText w:val="•"/>
      <w:lvlJc w:val="left"/>
      <w:pPr>
        <w:ind w:left="6422" w:hanging="360"/>
      </w:pPr>
      <w:rPr>
        <w:rFonts w:hint="default"/>
        <w:lang w:val="es-ES" w:eastAsia="en-US" w:bidi="ar-SA"/>
      </w:rPr>
    </w:lvl>
    <w:lvl w:ilvl="6" w:tplc="DD78C630">
      <w:numFmt w:val="bullet"/>
      <w:lvlText w:val="•"/>
      <w:lvlJc w:val="left"/>
      <w:pPr>
        <w:ind w:left="7378" w:hanging="360"/>
      </w:pPr>
      <w:rPr>
        <w:rFonts w:hint="default"/>
        <w:lang w:val="es-ES" w:eastAsia="en-US" w:bidi="ar-SA"/>
      </w:rPr>
    </w:lvl>
    <w:lvl w:ilvl="7" w:tplc="90F0EF24">
      <w:numFmt w:val="bullet"/>
      <w:lvlText w:val="•"/>
      <w:lvlJc w:val="left"/>
      <w:pPr>
        <w:ind w:left="8333" w:hanging="360"/>
      </w:pPr>
      <w:rPr>
        <w:rFonts w:hint="default"/>
        <w:lang w:val="es-ES" w:eastAsia="en-US" w:bidi="ar-SA"/>
      </w:rPr>
    </w:lvl>
    <w:lvl w:ilvl="8" w:tplc="D29E7DF2">
      <w:numFmt w:val="bullet"/>
      <w:lvlText w:val="•"/>
      <w:lvlJc w:val="left"/>
      <w:pPr>
        <w:ind w:left="9289" w:hanging="360"/>
      </w:pPr>
      <w:rPr>
        <w:rFonts w:hint="default"/>
        <w:lang w:val="es-ES" w:eastAsia="en-US" w:bidi="ar-SA"/>
      </w:rPr>
    </w:lvl>
  </w:abstractNum>
  <w:abstractNum w:abstractNumId="15" w15:restartNumberingAfterBreak="0">
    <w:nsid w:val="34CD6893"/>
    <w:multiLevelType w:val="multilevel"/>
    <w:tmpl w:val="1528E674"/>
    <w:lvl w:ilvl="0">
      <w:start w:val="1"/>
      <w:numFmt w:val="decimal"/>
      <w:lvlText w:val="%1"/>
      <w:lvlJc w:val="left"/>
      <w:pPr>
        <w:ind w:left="1359" w:hanging="202"/>
        <w:jc w:val="right"/>
      </w:pPr>
      <w:rPr>
        <w:rFonts w:ascii="Arial" w:eastAsia="Arial" w:hAnsi="Arial" w:cs="Arial" w:hint="default"/>
        <w:b/>
        <w:bCs/>
        <w:i w:val="0"/>
        <w:iCs w:val="0"/>
        <w:spacing w:val="0"/>
        <w:w w:val="99"/>
        <w:sz w:val="24"/>
        <w:szCs w:val="24"/>
        <w:lang w:val="es-ES" w:eastAsia="en-US" w:bidi="ar-SA"/>
      </w:rPr>
    </w:lvl>
    <w:lvl w:ilvl="1">
      <w:start w:val="1"/>
      <w:numFmt w:val="decimal"/>
      <w:lvlText w:val="%1.%2"/>
      <w:lvlJc w:val="left"/>
      <w:pPr>
        <w:ind w:left="1781" w:hanging="404"/>
      </w:pPr>
      <w:rPr>
        <w:rFonts w:ascii="Arial" w:eastAsia="Arial" w:hAnsi="Arial" w:cs="Arial" w:hint="default"/>
        <w:b/>
        <w:bCs/>
        <w:i w:val="0"/>
        <w:iCs w:val="0"/>
        <w:spacing w:val="0"/>
        <w:w w:val="99"/>
        <w:sz w:val="24"/>
        <w:szCs w:val="24"/>
        <w:lang w:val="es-ES" w:eastAsia="en-US" w:bidi="ar-SA"/>
      </w:rPr>
    </w:lvl>
    <w:lvl w:ilvl="2">
      <w:start w:val="1"/>
      <w:numFmt w:val="decimal"/>
      <w:lvlText w:val="%1.%2.%3"/>
      <w:lvlJc w:val="left"/>
      <w:pPr>
        <w:ind w:left="2197" w:hanging="602"/>
      </w:pPr>
      <w:rPr>
        <w:rFonts w:ascii="Arial" w:eastAsia="Arial" w:hAnsi="Arial" w:cs="Arial" w:hint="default"/>
        <w:b/>
        <w:bCs/>
        <w:i w:val="0"/>
        <w:iCs w:val="0"/>
        <w:spacing w:val="-2"/>
        <w:w w:val="99"/>
        <w:sz w:val="24"/>
        <w:szCs w:val="24"/>
        <w:lang w:val="es-ES" w:eastAsia="en-US" w:bidi="ar-SA"/>
      </w:rPr>
    </w:lvl>
    <w:lvl w:ilvl="3">
      <w:numFmt w:val="bullet"/>
      <w:lvlText w:val="•"/>
      <w:lvlJc w:val="left"/>
      <w:pPr>
        <w:ind w:left="3325" w:hanging="602"/>
      </w:pPr>
      <w:rPr>
        <w:rFonts w:hint="default"/>
        <w:lang w:val="es-ES" w:eastAsia="en-US" w:bidi="ar-SA"/>
      </w:rPr>
    </w:lvl>
    <w:lvl w:ilvl="4">
      <w:numFmt w:val="bullet"/>
      <w:lvlText w:val="•"/>
      <w:lvlJc w:val="left"/>
      <w:pPr>
        <w:ind w:left="4450" w:hanging="602"/>
      </w:pPr>
      <w:rPr>
        <w:rFonts w:hint="default"/>
        <w:lang w:val="es-ES" w:eastAsia="en-US" w:bidi="ar-SA"/>
      </w:rPr>
    </w:lvl>
    <w:lvl w:ilvl="5">
      <w:numFmt w:val="bullet"/>
      <w:lvlText w:val="•"/>
      <w:lvlJc w:val="left"/>
      <w:pPr>
        <w:ind w:left="5575" w:hanging="602"/>
      </w:pPr>
      <w:rPr>
        <w:rFonts w:hint="default"/>
        <w:lang w:val="es-ES" w:eastAsia="en-US" w:bidi="ar-SA"/>
      </w:rPr>
    </w:lvl>
    <w:lvl w:ilvl="6">
      <w:numFmt w:val="bullet"/>
      <w:lvlText w:val="•"/>
      <w:lvlJc w:val="left"/>
      <w:pPr>
        <w:ind w:left="6700" w:hanging="602"/>
      </w:pPr>
      <w:rPr>
        <w:rFonts w:hint="default"/>
        <w:lang w:val="es-ES" w:eastAsia="en-US" w:bidi="ar-SA"/>
      </w:rPr>
    </w:lvl>
    <w:lvl w:ilvl="7">
      <w:numFmt w:val="bullet"/>
      <w:lvlText w:val="•"/>
      <w:lvlJc w:val="left"/>
      <w:pPr>
        <w:ind w:left="7825" w:hanging="602"/>
      </w:pPr>
      <w:rPr>
        <w:rFonts w:hint="default"/>
        <w:lang w:val="es-ES" w:eastAsia="en-US" w:bidi="ar-SA"/>
      </w:rPr>
    </w:lvl>
    <w:lvl w:ilvl="8">
      <w:numFmt w:val="bullet"/>
      <w:lvlText w:val="•"/>
      <w:lvlJc w:val="left"/>
      <w:pPr>
        <w:ind w:left="8950" w:hanging="602"/>
      </w:pPr>
      <w:rPr>
        <w:rFonts w:hint="default"/>
        <w:lang w:val="es-ES" w:eastAsia="en-US" w:bidi="ar-SA"/>
      </w:rPr>
    </w:lvl>
  </w:abstractNum>
  <w:abstractNum w:abstractNumId="16" w15:restartNumberingAfterBreak="0">
    <w:nsid w:val="398F6FA2"/>
    <w:multiLevelType w:val="hybridMultilevel"/>
    <w:tmpl w:val="F4EEED04"/>
    <w:lvl w:ilvl="0" w:tplc="4796C202">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7198379C">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s-ES" w:eastAsia="en-US" w:bidi="ar-SA"/>
      </w:rPr>
    </w:lvl>
    <w:lvl w:ilvl="2" w:tplc="B798BEAE">
      <w:numFmt w:val="bullet"/>
      <w:lvlText w:val="•"/>
      <w:lvlJc w:val="left"/>
      <w:pPr>
        <w:ind w:left="3555" w:hanging="360"/>
      </w:pPr>
      <w:rPr>
        <w:rFonts w:hint="default"/>
        <w:lang w:val="es-ES" w:eastAsia="en-US" w:bidi="ar-SA"/>
      </w:rPr>
    </w:lvl>
    <w:lvl w:ilvl="3" w:tplc="916A2A42">
      <w:numFmt w:val="bullet"/>
      <w:lvlText w:val="•"/>
      <w:lvlJc w:val="left"/>
      <w:pPr>
        <w:ind w:left="4511" w:hanging="360"/>
      </w:pPr>
      <w:rPr>
        <w:rFonts w:hint="default"/>
        <w:lang w:val="es-ES" w:eastAsia="en-US" w:bidi="ar-SA"/>
      </w:rPr>
    </w:lvl>
    <w:lvl w:ilvl="4" w:tplc="9B8AA184">
      <w:numFmt w:val="bullet"/>
      <w:lvlText w:val="•"/>
      <w:lvlJc w:val="left"/>
      <w:pPr>
        <w:ind w:left="5466" w:hanging="360"/>
      </w:pPr>
      <w:rPr>
        <w:rFonts w:hint="default"/>
        <w:lang w:val="es-ES" w:eastAsia="en-US" w:bidi="ar-SA"/>
      </w:rPr>
    </w:lvl>
    <w:lvl w:ilvl="5" w:tplc="B45CBD92">
      <w:numFmt w:val="bullet"/>
      <w:lvlText w:val="•"/>
      <w:lvlJc w:val="left"/>
      <w:pPr>
        <w:ind w:left="6422" w:hanging="360"/>
      </w:pPr>
      <w:rPr>
        <w:rFonts w:hint="default"/>
        <w:lang w:val="es-ES" w:eastAsia="en-US" w:bidi="ar-SA"/>
      </w:rPr>
    </w:lvl>
    <w:lvl w:ilvl="6" w:tplc="0FA80FD4">
      <w:numFmt w:val="bullet"/>
      <w:lvlText w:val="•"/>
      <w:lvlJc w:val="left"/>
      <w:pPr>
        <w:ind w:left="7378" w:hanging="360"/>
      </w:pPr>
      <w:rPr>
        <w:rFonts w:hint="default"/>
        <w:lang w:val="es-ES" w:eastAsia="en-US" w:bidi="ar-SA"/>
      </w:rPr>
    </w:lvl>
    <w:lvl w:ilvl="7" w:tplc="9536A8DC">
      <w:numFmt w:val="bullet"/>
      <w:lvlText w:val="•"/>
      <w:lvlJc w:val="left"/>
      <w:pPr>
        <w:ind w:left="8333" w:hanging="360"/>
      </w:pPr>
      <w:rPr>
        <w:rFonts w:hint="default"/>
        <w:lang w:val="es-ES" w:eastAsia="en-US" w:bidi="ar-SA"/>
      </w:rPr>
    </w:lvl>
    <w:lvl w:ilvl="8" w:tplc="ACE0A9A8">
      <w:numFmt w:val="bullet"/>
      <w:lvlText w:val="•"/>
      <w:lvlJc w:val="left"/>
      <w:pPr>
        <w:ind w:left="9289" w:hanging="360"/>
      </w:pPr>
      <w:rPr>
        <w:rFonts w:hint="default"/>
        <w:lang w:val="es-ES" w:eastAsia="en-US" w:bidi="ar-SA"/>
      </w:rPr>
    </w:lvl>
  </w:abstractNum>
  <w:abstractNum w:abstractNumId="17" w15:restartNumberingAfterBreak="0">
    <w:nsid w:val="3AD07069"/>
    <w:multiLevelType w:val="multilevel"/>
    <w:tmpl w:val="AAFC3600"/>
    <w:lvl w:ilvl="0">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8" w15:restartNumberingAfterBreak="0">
    <w:nsid w:val="50574D5B"/>
    <w:multiLevelType w:val="hybridMultilevel"/>
    <w:tmpl w:val="D7020092"/>
    <w:lvl w:ilvl="0" w:tplc="50041778">
      <w:start w:val="1"/>
      <w:numFmt w:val="decimal"/>
      <w:lvlText w:val="%1."/>
      <w:lvlJc w:val="left"/>
      <w:pPr>
        <w:ind w:left="1646" w:hanging="269"/>
      </w:pPr>
      <w:rPr>
        <w:rFonts w:ascii="Arial" w:eastAsia="Arial" w:hAnsi="Arial" w:cs="Arial" w:hint="default"/>
        <w:b/>
        <w:bCs/>
        <w:i w:val="0"/>
        <w:iCs w:val="0"/>
        <w:spacing w:val="0"/>
        <w:w w:val="99"/>
        <w:sz w:val="24"/>
        <w:szCs w:val="24"/>
        <w:lang w:val="es-ES" w:eastAsia="en-US" w:bidi="ar-SA"/>
      </w:rPr>
    </w:lvl>
    <w:lvl w:ilvl="1" w:tplc="CE984F12">
      <w:numFmt w:val="bullet"/>
      <w:lvlText w:val="•"/>
      <w:lvlJc w:val="left"/>
      <w:pPr>
        <w:ind w:left="2596" w:hanging="269"/>
      </w:pPr>
      <w:rPr>
        <w:rFonts w:hint="default"/>
        <w:lang w:val="es-ES" w:eastAsia="en-US" w:bidi="ar-SA"/>
      </w:rPr>
    </w:lvl>
    <w:lvl w:ilvl="2" w:tplc="C67C067E">
      <w:numFmt w:val="bullet"/>
      <w:lvlText w:val="•"/>
      <w:lvlJc w:val="left"/>
      <w:pPr>
        <w:ind w:left="3552" w:hanging="269"/>
      </w:pPr>
      <w:rPr>
        <w:rFonts w:hint="default"/>
        <w:lang w:val="es-ES" w:eastAsia="en-US" w:bidi="ar-SA"/>
      </w:rPr>
    </w:lvl>
    <w:lvl w:ilvl="3" w:tplc="80885602">
      <w:numFmt w:val="bullet"/>
      <w:lvlText w:val="•"/>
      <w:lvlJc w:val="left"/>
      <w:pPr>
        <w:ind w:left="4508" w:hanging="269"/>
      </w:pPr>
      <w:rPr>
        <w:rFonts w:hint="default"/>
        <w:lang w:val="es-ES" w:eastAsia="en-US" w:bidi="ar-SA"/>
      </w:rPr>
    </w:lvl>
    <w:lvl w:ilvl="4" w:tplc="E21E4AFE">
      <w:numFmt w:val="bullet"/>
      <w:lvlText w:val="•"/>
      <w:lvlJc w:val="left"/>
      <w:pPr>
        <w:ind w:left="5464" w:hanging="269"/>
      </w:pPr>
      <w:rPr>
        <w:rFonts w:hint="default"/>
        <w:lang w:val="es-ES" w:eastAsia="en-US" w:bidi="ar-SA"/>
      </w:rPr>
    </w:lvl>
    <w:lvl w:ilvl="5" w:tplc="6092236E">
      <w:numFmt w:val="bullet"/>
      <w:lvlText w:val="•"/>
      <w:lvlJc w:val="left"/>
      <w:pPr>
        <w:ind w:left="6420" w:hanging="269"/>
      </w:pPr>
      <w:rPr>
        <w:rFonts w:hint="default"/>
        <w:lang w:val="es-ES" w:eastAsia="en-US" w:bidi="ar-SA"/>
      </w:rPr>
    </w:lvl>
    <w:lvl w:ilvl="6" w:tplc="91E43FF0">
      <w:numFmt w:val="bullet"/>
      <w:lvlText w:val="•"/>
      <w:lvlJc w:val="left"/>
      <w:pPr>
        <w:ind w:left="7376" w:hanging="269"/>
      </w:pPr>
      <w:rPr>
        <w:rFonts w:hint="default"/>
        <w:lang w:val="es-ES" w:eastAsia="en-US" w:bidi="ar-SA"/>
      </w:rPr>
    </w:lvl>
    <w:lvl w:ilvl="7" w:tplc="6B4CB97E">
      <w:numFmt w:val="bullet"/>
      <w:lvlText w:val="•"/>
      <w:lvlJc w:val="left"/>
      <w:pPr>
        <w:ind w:left="8332" w:hanging="269"/>
      </w:pPr>
      <w:rPr>
        <w:rFonts w:hint="default"/>
        <w:lang w:val="es-ES" w:eastAsia="en-US" w:bidi="ar-SA"/>
      </w:rPr>
    </w:lvl>
    <w:lvl w:ilvl="8" w:tplc="C2B64D34">
      <w:numFmt w:val="bullet"/>
      <w:lvlText w:val="•"/>
      <w:lvlJc w:val="left"/>
      <w:pPr>
        <w:ind w:left="9288" w:hanging="269"/>
      </w:pPr>
      <w:rPr>
        <w:rFonts w:hint="default"/>
        <w:lang w:val="es-ES" w:eastAsia="en-US" w:bidi="ar-SA"/>
      </w:rPr>
    </w:lvl>
  </w:abstractNum>
  <w:abstractNum w:abstractNumId="19" w15:restartNumberingAfterBreak="0">
    <w:nsid w:val="52CC17E6"/>
    <w:multiLevelType w:val="hybridMultilevel"/>
    <w:tmpl w:val="FD74CFEE"/>
    <w:lvl w:ilvl="0" w:tplc="6E1A52E0">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BE3CA9C0">
      <w:numFmt w:val="bullet"/>
      <w:lvlText w:val="o"/>
      <w:lvlJc w:val="left"/>
      <w:pPr>
        <w:ind w:left="2597" w:hanging="360"/>
      </w:pPr>
      <w:rPr>
        <w:rFonts w:ascii="Courier New" w:eastAsia="Courier New" w:hAnsi="Courier New" w:cs="Courier New" w:hint="default"/>
        <w:b w:val="0"/>
        <w:bCs w:val="0"/>
        <w:i w:val="0"/>
        <w:iCs w:val="0"/>
        <w:spacing w:val="0"/>
        <w:w w:val="99"/>
        <w:sz w:val="20"/>
        <w:szCs w:val="20"/>
        <w:lang w:val="es-ES" w:eastAsia="en-US" w:bidi="ar-SA"/>
      </w:rPr>
    </w:lvl>
    <w:lvl w:ilvl="2" w:tplc="DD1620E0">
      <w:numFmt w:val="bullet"/>
      <w:lvlText w:val="•"/>
      <w:lvlJc w:val="left"/>
      <w:pPr>
        <w:ind w:left="3555" w:hanging="360"/>
      </w:pPr>
      <w:rPr>
        <w:rFonts w:hint="default"/>
        <w:lang w:val="es-ES" w:eastAsia="en-US" w:bidi="ar-SA"/>
      </w:rPr>
    </w:lvl>
    <w:lvl w:ilvl="3" w:tplc="8698DA1A">
      <w:numFmt w:val="bullet"/>
      <w:lvlText w:val="•"/>
      <w:lvlJc w:val="left"/>
      <w:pPr>
        <w:ind w:left="4511" w:hanging="360"/>
      </w:pPr>
      <w:rPr>
        <w:rFonts w:hint="default"/>
        <w:lang w:val="es-ES" w:eastAsia="en-US" w:bidi="ar-SA"/>
      </w:rPr>
    </w:lvl>
    <w:lvl w:ilvl="4" w:tplc="94342F80">
      <w:numFmt w:val="bullet"/>
      <w:lvlText w:val="•"/>
      <w:lvlJc w:val="left"/>
      <w:pPr>
        <w:ind w:left="5466" w:hanging="360"/>
      </w:pPr>
      <w:rPr>
        <w:rFonts w:hint="default"/>
        <w:lang w:val="es-ES" w:eastAsia="en-US" w:bidi="ar-SA"/>
      </w:rPr>
    </w:lvl>
    <w:lvl w:ilvl="5" w:tplc="C95693B6">
      <w:numFmt w:val="bullet"/>
      <w:lvlText w:val="•"/>
      <w:lvlJc w:val="left"/>
      <w:pPr>
        <w:ind w:left="6422" w:hanging="360"/>
      </w:pPr>
      <w:rPr>
        <w:rFonts w:hint="default"/>
        <w:lang w:val="es-ES" w:eastAsia="en-US" w:bidi="ar-SA"/>
      </w:rPr>
    </w:lvl>
    <w:lvl w:ilvl="6" w:tplc="551C69BC">
      <w:numFmt w:val="bullet"/>
      <w:lvlText w:val="•"/>
      <w:lvlJc w:val="left"/>
      <w:pPr>
        <w:ind w:left="7378" w:hanging="360"/>
      </w:pPr>
      <w:rPr>
        <w:rFonts w:hint="default"/>
        <w:lang w:val="es-ES" w:eastAsia="en-US" w:bidi="ar-SA"/>
      </w:rPr>
    </w:lvl>
    <w:lvl w:ilvl="7" w:tplc="D01C559A">
      <w:numFmt w:val="bullet"/>
      <w:lvlText w:val="•"/>
      <w:lvlJc w:val="left"/>
      <w:pPr>
        <w:ind w:left="8333" w:hanging="360"/>
      </w:pPr>
      <w:rPr>
        <w:rFonts w:hint="default"/>
        <w:lang w:val="es-ES" w:eastAsia="en-US" w:bidi="ar-SA"/>
      </w:rPr>
    </w:lvl>
    <w:lvl w:ilvl="8" w:tplc="7B98D756">
      <w:numFmt w:val="bullet"/>
      <w:lvlText w:val="•"/>
      <w:lvlJc w:val="left"/>
      <w:pPr>
        <w:ind w:left="9289" w:hanging="360"/>
      </w:pPr>
      <w:rPr>
        <w:rFonts w:hint="default"/>
        <w:lang w:val="es-ES" w:eastAsia="en-US" w:bidi="ar-SA"/>
      </w:rPr>
    </w:lvl>
  </w:abstractNum>
  <w:abstractNum w:abstractNumId="20" w15:restartNumberingAfterBreak="0">
    <w:nsid w:val="53565C0E"/>
    <w:multiLevelType w:val="hybridMultilevel"/>
    <w:tmpl w:val="C1382946"/>
    <w:lvl w:ilvl="0" w:tplc="C870F60E">
      <w:numFmt w:val="bullet"/>
      <w:lvlText w:val=""/>
      <w:lvlJc w:val="left"/>
      <w:pPr>
        <w:ind w:left="2511" w:hanging="360"/>
      </w:pPr>
      <w:rPr>
        <w:rFonts w:ascii="Symbol" w:eastAsia="Symbol" w:hAnsi="Symbol" w:cs="Symbol" w:hint="default"/>
        <w:b w:val="0"/>
        <w:bCs w:val="0"/>
        <w:i w:val="0"/>
        <w:iCs w:val="0"/>
        <w:spacing w:val="0"/>
        <w:w w:val="99"/>
        <w:sz w:val="20"/>
        <w:szCs w:val="20"/>
        <w:lang w:val="es-ES" w:eastAsia="en-US" w:bidi="ar-SA"/>
      </w:rPr>
    </w:lvl>
    <w:lvl w:ilvl="1" w:tplc="3F0E4F92">
      <w:numFmt w:val="bullet"/>
      <w:lvlText w:val="•"/>
      <w:lvlJc w:val="left"/>
      <w:pPr>
        <w:ind w:left="3388" w:hanging="360"/>
      </w:pPr>
      <w:rPr>
        <w:rFonts w:hint="default"/>
        <w:lang w:val="es-ES" w:eastAsia="en-US" w:bidi="ar-SA"/>
      </w:rPr>
    </w:lvl>
    <w:lvl w:ilvl="2" w:tplc="F1F0407A">
      <w:numFmt w:val="bullet"/>
      <w:lvlText w:val="•"/>
      <w:lvlJc w:val="left"/>
      <w:pPr>
        <w:ind w:left="4256" w:hanging="360"/>
      </w:pPr>
      <w:rPr>
        <w:rFonts w:hint="default"/>
        <w:lang w:val="es-ES" w:eastAsia="en-US" w:bidi="ar-SA"/>
      </w:rPr>
    </w:lvl>
    <w:lvl w:ilvl="3" w:tplc="E4B467B6">
      <w:numFmt w:val="bullet"/>
      <w:lvlText w:val="•"/>
      <w:lvlJc w:val="left"/>
      <w:pPr>
        <w:ind w:left="5124" w:hanging="360"/>
      </w:pPr>
      <w:rPr>
        <w:rFonts w:hint="default"/>
        <w:lang w:val="es-ES" w:eastAsia="en-US" w:bidi="ar-SA"/>
      </w:rPr>
    </w:lvl>
    <w:lvl w:ilvl="4" w:tplc="1F52F55A">
      <w:numFmt w:val="bullet"/>
      <w:lvlText w:val="•"/>
      <w:lvlJc w:val="left"/>
      <w:pPr>
        <w:ind w:left="5992" w:hanging="360"/>
      </w:pPr>
      <w:rPr>
        <w:rFonts w:hint="default"/>
        <w:lang w:val="es-ES" w:eastAsia="en-US" w:bidi="ar-SA"/>
      </w:rPr>
    </w:lvl>
    <w:lvl w:ilvl="5" w:tplc="2EF26A9C">
      <w:numFmt w:val="bullet"/>
      <w:lvlText w:val="•"/>
      <w:lvlJc w:val="left"/>
      <w:pPr>
        <w:ind w:left="6860" w:hanging="360"/>
      </w:pPr>
      <w:rPr>
        <w:rFonts w:hint="default"/>
        <w:lang w:val="es-ES" w:eastAsia="en-US" w:bidi="ar-SA"/>
      </w:rPr>
    </w:lvl>
    <w:lvl w:ilvl="6" w:tplc="4D008CEE">
      <w:numFmt w:val="bullet"/>
      <w:lvlText w:val="•"/>
      <w:lvlJc w:val="left"/>
      <w:pPr>
        <w:ind w:left="7728" w:hanging="360"/>
      </w:pPr>
      <w:rPr>
        <w:rFonts w:hint="default"/>
        <w:lang w:val="es-ES" w:eastAsia="en-US" w:bidi="ar-SA"/>
      </w:rPr>
    </w:lvl>
    <w:lvl w:ilvl="7" w:tplc="EA7676EC">
      <w:numFmt w:val="bullet"/>
      <w:lvlText w:val="•"/>
      <w:lvlJc w:val="left"/>
      <w:pPr>
        <w:ind w:left="8596" w:hanging="360"/>
      </w:pPr>
      <w:rPr>
        <w:rFonts w:hint="default"/>
        <w:lang w:val="es-ES" w:eastAsia="en-US" w:bidi="ar-SA"/>
      </w:rPr>
    </w:lvl>
    <w:lvl w:ilvl="8" w:tplc="D3CCDFF4">
      <w:numFmt w:val="bullet"/>
      <w:lvlText w:val="•"/>
      <w:lvlJc w:val="left"/>
      <w:pPr>
        <w:ind w:left="9464" w:hanging="360"/>
      </w:pPr>
      <w:rPr>
        <w:rFonts w:hint="default"/>
        <w:lang w:val="es-ES" w:eastAsia="en-US" w:bidi="ar-SA"/>
      </w:rPr>
    </w:lvl>
  </w:abstractNum>
  <w:abstractNum w:abstractNumId="21" w15:restartNumberingAfterBreak="0">
    <w:nsid w:val="55927B92"/>
    <w:multiLevelType w:val="hybridMultilevel"/>
    <w:tmpl w:val="A42A8BA8"/>
    <w:lvl w:ilvl="0" w:tplc="20CA3CA6">
      <w:numFmt w:val="bullet"/>
      <w:lvlText w:val=""/>
      <w:lvlJc w:val="left"/>
      <w:pPr>
        <w:ind w:left="1877" w:hanging="360"/>
      </w:pPr>
      <w:rPr>
        <w:rFonts w:ascii="Symbol" w:eastAsia="Symbol" w:hAnsi="Symbol" w:cs="Symbol" w:hint="default"/>
        <w:b w:val="0"/>
        <w:bCs w:val="0"/>
        <w:i w:val="0"/>
        <w:iCs w:val="0"/>
        <w:spacing w:val="0"/>
        <w:w w:val="100"/>
        <w:sz w:val="24"/>
        <w:szCs w:val="24"/>
        <w:lang w:val="es-ES" w:eastAsia="en-US" w:bidi="ar-SA"/>
      </w:rPr>
    </w:lvl>
    <w:lvl w:ilvl="1" w:tplc="F64C5C9C">
      <w:numFmt w:val="bullet"/>
      <w:lvlText w:val="•"/>
      <w:lvlJc w:val="left"/>
      <w:pPr>
        <w:ind w:left="2812" w:hanging="360"/>
      </w:pPr>
      <w:rPr>
        <w:rFonts w:hint="default"/>
        <w:lang w:val="es-ES" w:eastAsia="en-US" w:bidi="ar-SA"/>
      </w:rPr>
    </w:lvl>
    <w:lvl w:ilvl="2" w:tplc="2F928082">
      <w:numFmt w:val="bullet"/>
      <w:lvlText w:val="•"/>
      <w:lvlJc w:val="left"/>
      <w:pPr>
        <w:ind w:left="3744" w:hanging="360"/>
      </w:pPr>
      <w:rPr>
        <w:rFonts w:hint="default"/>
        <w:lang w:val="es-ES" w:eastAsia="en-US" w:bidi="ar-SA"/>
      </w:rPr>
    </w:lvl>
    <w:lvl w:ilvl="3" w:tplc="82DCA384">
      <w:numFmt w:val="bullet"/>
      <w:lvlText w:val="•"/>
      <w:lvlJc w:val="left"/>
      <w:pPr>
        <w:ind w:left="4676" w:hanging="360"/>
      </w:pPr>
      <w:rPr>
        <w:rFonts w:hint="default"/>
        <w:lang w:val="es-ES" w:eastAsia="en-US" w:bidi="ar-SA"/>
      </w:rPr>
    </w:lvl>
    <w:lvl w:ilvl="4" w:tplc="7174128C">
      <w:numFmt w:val="bullet"/>
      <w:lvlText w:val="•"/>
      <w:lvlJc w:val="left"/>
      <w:pPr>
        <w:ind w:left="5608" w:hanging="360"/>
      </w:pPr>
      <w:rPr>
        <w:rFonts w:hint="default"/>
        <w:lang w:val="es-ES" w:eastAsia="en-US" w:bidi="ar-SA"/>
      </w:rPr>
    </w:lvl>
    <w:lvl w:ilvl="5" w:tplc="CCEC0A9C">
      <w:numFmt w:val="bullet"/>
      <w:lvlText w:val="•"/>
      <w:lvlJc w:val="left"/>
      <w:pPr>
        <w:ind w:left="6540" w:hanging="360"/>
      </w:pPr>
      <w:rPr>
        <w:rFonts w:hint="default"/>
        <w:lang w:val="es-ES" w:eastAsia="en-US" w:bidi="ar-SA"/>
      </w:rPr>
    </w:lvl>
    <w:lvl w:ilvl="6" w:tplc="8612C938">
      <w:numFmt w:val="bullet"/>
      <w:lvlText w:val="•"/>
      <w:lvlJc w:val="left"/>
      <w:pPr>
        <w:ind w:left="7472" w:hanging="360"/>
      </w:pPr>
      <w:rPr>
        <w:rFonts w:hint="default"/>
        <w:lang w:val="es-ES" w:eastAsia="en-US" w:bidi="ar-SA"/>
      </w:rPr>
    </w:lvl>
    <w:lvl w:ilvl="7" w:tplc="23F6EA28">
      <w:numFmt w:val="bullet"/>
      <w:lvlText w:val="•"/>
      <w:lvlJc w:val="left"/>
      <w:pPr>
        <w:ind w:left="8404" w:hanging="360"/>
      </w:pPr>
      <w:rPr>
        <w:rFonts w:hint="default"/>
        <w:lang w:val="es-ES" w:eastAsia="en-US" w:bidi="ar-SA"/>
      </w:rPr>
    </w:lvl>
    <w:lvl w:ilvl="8" w:tplc="AEE04234">
      <w:numFmt w:val="bullet"/>
      <w:lvlText w:val="•"/>
      <w:lvlJc w:val="left"/>
      <w:pPr>
        <w:ind w:left="9336" w:hanging="360"/>
      </w:pPr>
      <w:rPr>
        <w:rFonts w:hint="default"/>
        <w:lang w:val="es-ES" w:eastAsia="en-US" w:bidi="ar-SA"/>
      </w:rPr>
    </w:lvl>
  </w:abstractNum>
  <w:abstractNum w:abstractNumId="22" w15:restartNumberingAfterBreak="0">
    <w:nsid w:val="55CE7E05"/>
    <w:multiLevelType w:val="hybridMultilevel"/>
    <w:tmpl w:val="C0DC3328"/>
    <w:lvl w:ilvl="0" w:tplc="0B2C191C">
      <w:start w:val="1"/>
      <w:numFmt w:val="decimal"/>
      <w:lvlText w:val="%1."/>
      <w:lvlJc w:val="left"/>
      <w:pPr>
        <w:ind w:left="1877" w:hanging="360"/>
      </w:pPr>
      <w:rPr>
        <w:rFonts w:ascii="Arial MT" w:eastAsia="Arial MT" w:hAnsi="Arial MT" w:cs="Arial MT" w:hint="default"/>
        <w:b w:val="0"/>
        <w:bCs w:val="0"/>
        <w:i w:val="0"/>
        <w:iCs w:val="0"/>
        <w:spacing w:val="0"/>
        <w:w w:val="100"/>
        <w:sz w:val="24"/>
        <w:szCs w:val="24"/>
        <w:lang w:val="es-ES" w:eastAsia="en-US" w:bidi="ar-SA"/>
      </w:rPr>
    </w:lvl>
    <w:lvl w:ilvl="1" w:tplc="B09E23DA">
      <w:numFmt w:val="bullet"/>
      <w:lvlText w:val="•"/>
      <w:lvlJc w:val="left"/>
      <w:pPr>
        <w:ind w:left="2812" w:hanging="360"/>
      </w:pPr>
      <w:rPr>
        <w:rFonts w:hint="default"/>
        <w:lang w:val="es-ES" w:eastAsia="en-US" w:bidi="ar-SA"/>
      </w:rPr>
    </w:lvl>
    <w:lvl w:ilvl="2" w:tplc="B9FA2E20">
      <w:numFmt w:val="bullet"/>
      <w:lvlText w:val="•"/>
      <w:lvlJc w:val="left"/>
      <w:pPr>
        <w:ind w:left="3744" w:hanging="360"/>
      </w:pPr>
      <w:rPr>
        <w:rFonts w:hint="default"/>
        <w:lang w:val="es-ES" w:eastAsia="en-US" w:bidi="ar-SA"/>
      </w:rPr>
    </w:lvl>
    <w:lvl w:ilvl="3" w:tplc="F1DAF078">
      <w:numFmt w:val="bullet"/>
      <w:lvlText w:val="•"/>
      <w:lvlJc w:val="left"/>
      <w:pPr>
        <w:ind w:left="4676" w:hanging="360"/>
      </w:pPr>
      <w:rPr>
        <w:rFonts w:hint="default"/>
        <w:lang w:val="es-ES" w:eastAsia="en-US" w:bidi="ar-SA"/>
      </w:rPr>
    </w:lvl>
    <w:lvl w:ilvl="4" w:tplc="E09A2E54">
      <w:numFmt w:val="bullet"/>
      <w:lvlText w:val="•"/>
      <w:lvlJc w:val="left"/>
      <w:pPr>
        <w:ind w:left="5608" w:hanging="360"/>
      </w:pPr>
      <w:rPr>
        <w:rFonts w:hint="default"/>
        <w:lang w:val="es-ES" w:eastAsia="en-US" w:bidi="ar-SA"/>
      </w:rPr>
    </w:lvl>
    <w:lvl w:ilvl="5" w:tplc="AE4C48C0">
      <w:numFmt w:val="bullet"/>
      <w:lvlText w:val="•"/>
      <w:lvlJc w:val="left"/>
      <w:pPr>
        <w:ind w:left="6540" w:hanging="360"/>
      </w:pPr>
      <w:rPr>
        <w:rFonts w:hint="default"/>
        <w:lang w:val="es-ES" w:eastAsia="en-US" w:bidi="ar-SA"/>
      </w:rPr>
    </w:lvl>
    <w:lvl w:ilvl="6" w:tplc="6512E09E">
      <w:numFmt w:val="bullet"/>
      <w:lvlText w:val="•"/>
      <w:lvlJc w:val="left"/>
      <w:pPr>
        <w:ind w:left="7472" w:hanging="360"/>
      </w:pPr>
      <w:rPr>
        <w:rFonts w:hint="default"/>
        <w:lang w:val="es-ES" w:eastAsia="en-US" w:bidi="ar-SA"/>
      </w:rPr>
    </w:lvl>
    <w:lvl w:ilvl="7" w:tplc="9C46C50C">
      <w:numFmt w:val="bullet"/>
      <w:lvlText w:val="•"/>
      <w:lvlJc w:val="left"/>
      <w:pPr>
        <w:ind w:left="8404" w:hanging="360"/>
      </w:pPr>
      <w:rPr>
        <w:rFonts w:hint="default"/>
        <w:lang w:val="es-ES" w:eastAsia="en-US" w:bidi="ar-SA"/>
      </w:rPr>
    </w:lvl>
    <w:lvl w:ilvl="8" w:tplc="FA9CEBE6">
      <w:numFmt w:val="bullet"/>
      <w:lvlText w:val="•"/>
      <w:lvlJc w:val="left"/>
      <w:pPr>
        <w:ind w:left="9336" w:hanging="360"/>
      </w:pPr>
      <w:rPr>
        <w:rFonts w:hint="default"/>
        <w:lang w:val="es-ES" w:eastAsia="en-US" w:bidi="ar-SA"/>
      </w:rPr>
    </w:lvl>
  </w:abstractNum>
  <w:abstractNum w:abstractNumId="23" w15:restartNumberingAfterBreak="0">
    <w:nsid w:val="5F7C68DB"/>
    <w:multiLevelType w:val="hybridMultilevel"/>
    <w:tmpl w:val="8E605CB4"/>
    <w:lvl w:ilvl="0" w:tplc="CE8C5A7C">
      <w:start w:val="1"/>
      <w:numFmt w:val="decimal"/>
      <w:lvlText w:val="%1."/>
      <w:lvlJc w:val="left"/>
      <w:pPr>
        <w:ind w:left="505" w:hanging="360"/>
      </w:pPr>
      <w:rPr>
        <w:rFonts w:hint="default"/>
        <w:b/>
        <w:bCs/>
      </w:rPr>
    </w:lvl>
    <w:lvl w:ilvl="1" w:tplc="080A0019" w:tentative="1">
      <w:start w:val="1"/>
      <w:numFmt w:val="lowerLetter"/>
      <w:lvlText w:val="%2."/>
      <w:lvlJc w:val="left"/>
      <w:pPr>
        <w:ind w:left="1225" w:hanging="360"/>
      </w:pPr>
    </w:lvl>
    <w:lvl w:ilvl="2" w:tplc="080A001B" w:tentative="1">
      <w:start w:val="1"/>
      <w:numFmt w:val="lowerRoman"/>
      <w:lvlText w:val="%3."/>
      <w:lvlJc w:val="right"/>
      <w:pPr>
        <w:ind w:left="1945" w:hanging="180"/>
      </w:pPr>
    </w:lvl>
    <w:lvl w:ilvl="3" w:tplc="080A000F" w:tentative="1">
      <w:start w:val="1"/>
      <w:numFmt w:val="decimal"/>
      <w:lvlText w:val="%4."/>
      <w:lvlJc w:val="left"/>
      <w:pPr>
        <w:ind w:left="2665" w:hanging="360"/>
      </w:pPr>
    </w:lvl>
    <w:lvl w:ilvl="4" w:tplc="080A0019" w:tentative="1">
      <w:start w:val="1"/>
      <w:numFmt w:val="lowerLetter"/>
      <w:lvlText w:val="%5."/>
      <w:lvlJc w:val="left"/>
      <w:pPr>
        <w:ind w:left="3385" w:hanging="360"/>
      </w:pPr>
    </w:lvl>
    <w:lvl w:ilvl="5" w:tplc="080A001B" w:tentative="1">
      <w:start w:val="1"/>
      <w:numFmt w:val="lowerRoman"/>
      <w:lvlText w:val="%6."/>
      <w:lvlJc w:val="right"/>
      <w:pPr>
        <w:ind w:left="4105" w:hanging="180"/>
      </w:pPr>
    </w:lvl>
    <w:lvl w:ilvl="6" w:tplc="080A000F" w:tentative="1">
      <w:start w:val="1"/>
      <w:numFmt w:val="decimal"/>
      <w:lvlText w:val="%7."/>
      <w:lvlJc w:val="left"/>
      <w:pPr>
        <w:ind w:left="4825" w:hanging="360"/>
      </w:pPr>
    </w:lvl>
    <w:lvl w:ilvl="7" w:tplc="080A0019" w:tentative="1">
      <w:start w:val="1"/>
      <w:numFmt w:val="lowerLetter"/>
      <w:lvlText w:val="%8."/>
      <w:lvlJc w:val="left"/>
      <w:pPr>
        <w:ind w:left="5545" w:hanging="360"/>
      </w:pPr>
    </w:lvl>
    <w:lvl w:ilvl="8" w:tplc="080A001B" w:tentative="1">
      <w:start w:val="1"/>
      <w:numFmt w:val="lowerRoman"/>
      <w:lvlText w:val="%9."/>
      <w:lvlJc w:val="right"/>
      <w:pPr>
        <w:ind w:left="6265" w:hanging="180"/>
      </w:pPr>
    </w:lvl>
  </w:abstractNum>
  <w:abstractNum w:abstractNumId="24" w15:restartNumberingAfterBreak="0">
    <w:nsid w:val="66E7010D"/>
    <w:multiLevelType w:val="hybridMultilevel"/>
    <w:tmpl w:val="BA5AADD2"/>
    <w:lvl w:ilvl="0" w:tplc="BB428A78">
      <w:numFmt w:val="decimal"/>
      <w:lvlText w:val="%1"/>
      <w:lvlJc w:val="left"/>
      <w:pPr>
        <w:ind w:left="2538" w:hanging="360"/>
      </w:pPr>
      <w:rPr>
        <w:rFonts w:hint="default"/>
      </w:rPr>
    </w:lvl>
    <w:lvl w:ilvl="1" w:tplc="080A0019" w:tentative="1">
      <w:start w:val="1"/>
      <w:numFmt w:val="lowerLetter"/>
      <w:lvlText w:val="%2."/>
      <w:lvlJc w:val="left"/>
      <w:pPr>
        <w:ind w:left="3258" w:hanging="360"/>
      </w:pPr>
    </w:lvl>
    <w:lvl w:ilvl="2" w:tplc="080A001B" w:tentative="1">
      <w:start w:val="1"/>
      <w:numFmt w:val="lowerRoman"/>
      <w:lvlText w:val="%3."/>
      <w:lvlJc w:val="right"/>
      <w:pPr>
        <w:ind w:left="3978" w:hanging="180"/>
      </w:pPr>
    </w:lvl>
    <w:lvl w:ilvl="3" w:tplc="080A000F" w:tentative="1">
      <w:start w:val="1"/>
      <w:numFmt w:val="decimal"/>
      <w:lvlText w:val="%4."/>
      <w:lvlJc w:val="left"/>
      <w:pPr>
        <w:ind w:left="4698" w:hanging="360"/>
      </w:pPr>
    </w:lvl>
    <w:lvl w:ilvl="4" w:tplc="080A0019" w:tentative="1">
      <w:start w:val="1"/>
      <w:numFmt w:val="lowerLetter"/>
      <w:lvlText w:val="%5."/>
      <w:lvlJc w:val="left"/>
      <w:pPr>
        <w:ind w:left="5418" w:hanging="360"/>
      </w:pPr>
    </w:lvl>
    <w:lvl w:ilvl="5" w:tplc="080A001B" w:tentative="1">
      <w:start w:val="1"/>
      <w:numFmt w:val="lowerRoman"/>
      <w:lvlText w:val="%6."/>
      <w:lvlJc w:val="right"/>
      <w:pPr>
        <w:ind w:left="6138" w:hanging="180"/>
      </w:pPr>
    </w:lvl>
    <w:lvl w:ilvl="6" w:tplc="080A000F" w:tentative="1">
      <w:start w:val="1"/>
      <w:numFmt w:val="decimal"/>
      <w:lvlText w:val="%7."/>
      <w:lvlJc w:val="left"/>
      <w:pPr>
        <w:ind w:left="6858" w:hanging="360"/>
      </w:pPr>
    </w:lvl>
    <w:lvl w:ilvl="7" w:tplc="080A0019" w:tentative="1">
      <w:start w:val="1"/>
      <w:numFmt w:val="lowerLetter"/>
      <w:lvlText w:val="%8."/>
      <w:lvlJc w:val="left"/>
      <w:pPr>
        <w:ind w:left="7578" w:hanging="360"/>
      </w:pPr>
    </w:lvl>
    <w:lvl w:ilvl="8" w:tplc="080A001B" w:tentative="1">
      <w:start w:val="1"/>
      <w:numFmt w:val="lowerRoman"/>
      <w:lvlText w:val="%9."/>
      <w:lvlJc w:val="right"/>
      <w:pPr>
        <w:ind w:left="8298" w:hanging="180"/>
      </w:pPr>
    </w:lvl>
  </w:abstractNum>
  <w:abstractNum w:abstractNumId="25" w15:restartNumberingAfterBreak="0">
    <w:nsid w:val="6A9062FB"/>
    <w:multiLevelType w:val="hybridMultilevel"/>
    <w:tmpl w:val="03DC91B2"/>
    <w:lvl w:ilvl="0" w:tplc="080A0001">
      <w:start w:val="1"/>
      <w:numFmt w:val="bullet"/>
      <w:lvlText w:val=""/>
      <w:lvlJc w:val="left"/>
      <w:pPr>
        <w:ind w:left="2421" w:hanging="360"/>
      </w:pPr>
      <w:rPr>
        <w:rFonts w:ascii="Symbol" w:hAnsi="Symbol" w:hint="default"/>
      </w:rPr>
    </w:lvl>
    <w:lvl w:ilvl="1" w:tplc="080A0003" w:tentative="1">
      <w:start w:val="1"/>
      <w:numFmt w:val="bullet"/>
      <w:lvlText w:val="o"/>
      <w:lvlJc w:val="left"/>
      <w:pPr>
        <w:ind w:left="3141" w:hanging="360"/>
      </w:pPr>
      <w:rPr>
        <w:rFonts w:ascii="Courier New" w:hAnsi="Courier New" w:cs="Courier New" w:hint="default"/>
      </w:rPr>
    </w:lvl>
    <w:lvl w:ilvl="2" w:tplc="080A0005" w:tentative="1">
      <w:start w:val="1"/>
      <w:numFmt w:val="bullet"/>
      <w:lvlText w:val=""/>
      <w:lvlJc w:val="left"/>
      <w:pPr>
        <w:ind w:left="3861" w:hanging="360"/>
      </w:pPr>
      <w:rPr>
        <w:rFonts w:ascii="Wingdings" w:hAnsi="Wingdings" w:hint="default"/>
      </w:rPr>
    </w:lvl>
    <w:lvl w:ilvl="3" w:tplc="080A0001" w:tentative="1">
      <w:start w:val="1"/>
      <w:numFmt w:val="bullet"/>
      <w:lvlText w:val=""/>
      <w:lvlJc w:val="left"/>
      <w:pPr>
        <w:ind w:left="4581" w:hanging="360"/>
      </w:pPr>
      <w:rPr>
        <w:rFonts w:ascii="Symbol" w:hAnsi="Symbol" w:hint="default"/>
      </w:rPr>
    </w:lvl>
    <w:lvl w:ilvl="4" w:tplc="080A0003" w:tentative="1">
      <w:start w:val="1"/>
      <w:numFmt w:val="bullet"/>
      <w:lvlText w:val="o"/>
      <w:lvlJc w:val="left"/>
      <w:pPr>
        <w:ind w:left="5301" w:hanging="360"/>
      </w:pPr>
      <w:rPr>
        <w:rFonts w:ascii="Courier New" w:hAnsi="Courier New" w:cs="Courier New" w:hint="default"/>
      </w:rPr>
    </w:lvl>
    <w:lvl w:ilvl="5" w:tplc="080A0005" w:tentative="1">
      <w:start w:val="1"/>
      <w:numFmt w:val="bullet"/>
      <w:lvlText w:val=""/>
      <w:lvlJc w:val="left"/>
      <w:pPr>
        <w:ind w:left="6021" w:hanging="360"/>
      </w:pPr>
      <w:rPr>
        <w:rFonts w:ascii="Wingdings" w:hAnsi="Wingdings" w:hint="default"/>
      </w:rPr>
    </w:lvl>
    <w:lvl w:ilvl="6" w:tplc="080A0001" w:tentative="1">
      <w:start w:val="1"/>
      <w:numFmt w:val="bullet"/>
      <w:lvlText w:val=""/>
      <w:lvlJc w:val="left"/>
      <w:pPr>
        <w:ind w:left="6741" w:hanging="360"/>
      </w:pPr>
      <w:rPr>
        <w:rFonts w:ascii="Symbol" w:hAnsi="Symbol" w:hint="default"/>
      </w:rPr>
    </w:lvl>
    <w:lvl w:ilvl="7" w:tplc="080A0003" w:tentative="1">
      <w:start w:val="1"/>
      <w:numFmt w:val="bullet"/>
      <w:lvlText w:val="o"/>
      <w:lvlJc w:val="left"/>
      <w:pPr>
        <w:ind w:left="7461" w:hanging="360"/>
      </w:pPr>
      <w:rPr>
        <w:rFonts w:ascii="Courier New" w:hAnsi="Courier New" w:cs="Courier New" w:hint="default"/>
      </w:rPr>
    </w:lvl>
    <w:lvl w:ilvl="8" w:tplc="080A0005" w:tentative="1">
      <w:start w:val="1"/>
      <w:numFmt w:val="bullet"/>
      <w:lvlText w:val=""/>
      <w:lvlJc w:val="left"/>
      <w:pPr>
        <w:ind w:left="8181" w:hanging="360"/>
      </w:pPr>
      <w:rPr>
        <w:rFonts w:ascii="Wingdings" w:hAnsi="Wingdings" w:hint="default"/>
      </w:rPr>
    </w:lvl>
  </w:abstractNum>
  <w:abstractNum w:abstractNumId="26" w15:restartNumberingAfterBreak="0">
    <w:nsid w:val="717609C0"/>
    <w:multiLevelType w:val="multilevel"/>
    <w:tmpl w:val="6242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367C9"/>
    <w:multiLevelType w:val="multilevel"/>
    <w:tmpl w:val="CB5E80BE"/>
    <w:lvl w:ilvl="0">
      <w:start w:val="2"/>
      <w:numFmt w:val="decimal"/>
      <w:lvlText w:val="%1"/>
      <w:lvlJc w:val="left"/>
      <w:pPr>
        <w:ind w:left="405" w:hanging="40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8" w15:restartNumberingAfterBreak="0">
    <w:nsid w:val="7381670D"/>
    <w:multiLevelType w:val="hybridMultilevel"/>
    <w:tmpl w:val="6DB2BF46"/>
    <w:lvl w:ilvl="0" w:tplc="7A7669EE">
      <w:start w:val="1"/>
      <w:numFmt w:val="decimal"/>
      <w:lvlText w:val="%1."/>
      <w:lvlJc w:val="left"/>
      <w:pPr>
        <w:ind w:left="1517" w:hanging="360"/>
      </w:pPr>
      <w:rPr>
        <w:rFonts w:ascii="Arial MT" w:eastAsia="Arial MT" w:hAnsi="Arial MT" w:cs="Arial MT" w:hint="default"/>
        <w:b w:val="0"/>
        <w:bCs w:val="0"/>
        <w:i w:val="0"/>
        <w:iCs w:val="0"/>
        <w:color w:val="1F487C"/>
        <w:spacing w:val="0"/>
        <w:w w:val="100"/>
        <w:sz w:val="24"/>
        <w:szCs w:val="24"/>
        <w:lang w:val="es-ES" w:eastAsia="en-US" w:bidi="ar-SA"/>
      </w:rPr>
    </w:lvl>
    <w:lvl w:ilvl="1" w:tplc="53123BE4">
      <w:numFmt w:val="bullet"/>
      <w:lvlText w:val="•"/>
      <w:lvlJc w:val="left"/>
      <w:pPr>
        <w:ind w:left="2488" w:hanging="360"/>
      </w:pPr>
      <w:rPr>
        <w:rFonts w:hint="default"/>
        <w:lang w:val="es-ES" w:eastAsia="en-US" w:bidi="ar-SA"/>
      </w:rPr>
    </w:lvl>
    <w:lvl w:ilvl="2" w:tplc="F7A65C04">
      <w:numFmt w:val="bullet"/>
      <w:lvlText w:val="•"/>
      <w:lvlJc w:val="left"/>
      <w:pPr>
        <w:ind w:left="3456" w:hanging="360"/>
      </w:pPr>
      <w:rPr>
        <w:rFonts w:hint="default"/>
        <w:lang w:val="es-ES" w:eastAsia="en-US" w:bidi="ar-SA"/>
      </w:rPr>
    </w:lvl>
    <w:lvl w:ilvl="3" w:tplc="77BE1266">
      <w:numFmt w:val="bullet"/>
      <w:lvlText w:val="•"/>
      <w:lvlJc w:val="left"/>
      <w:pPr>
        <w:ind w:left="4424" w:hanging="360"/>
      </w:pPr>
      <w:rPr>
        <w:rFonts w:hint="default"/>
        <w:lang w:val="es-ES" w:eastAsia="en-US" w:bidi="ar-SA"/>
      </w:rPr>
    </w:lvl>
    <w:lvl w:ilvl="4" w:tplc="3A2C105E">
      <w:numFmt w:val="bullet"/>
      <w:lvlText w:val="•"/>
      <w:lvlJc w:val="left"/>
      <w:pPr>
        <w:ind w:left="5392" w:hanging="360"/>
      </w:pPr>
      <w:rPr>
        <w:rFonts w:hint="default"/>
        <w:lang w:val="es-ES" w:eastAsia="en-US" w:bidi="ar-SA"/>
      </w:rPr>
    </w:lvl>
    <w:lvl w:ilvl="5" w:tplc="3990B360">
      <w:numFmt w:val="bullet"/>
      <w:lvlText w:val="•"/>
      <w:lvlJc w:val="left"/>
      <w:pPr>
        <w:ind w:left="6360" w:hanging="360"/>
      </w:pPr>
      <w:rPr>
        <w:rFonts w:hint="default"/>
        <w:lang w:val="es-ES" w:eastAsia="en-US" w:bidi="ar-SA"/>
      </w:rPr>
    </w:lvl>
    <w:lvl w:ilvl="6" w:tplc="ED6A9D14">
      <w:numFmt w:val="bullet"/>
      <w:lvlText w:val="•"/>
      <w:lvlJc w:val="left"/>
      <w:pPr>
        <w:ind w:left="7328" w:hanging="360"/>
      </w:pPr>
      <w:rPr>
        <w:rFonts w:hint="default"/>
        <w:lang w:val="es-ES" w:eastAsia="en-US" w:bidi="ar-SA"/>
      </w:rPr>
    </w:lvl>
    <w:lvl w:ilvl="7" w:tplc="A8346DE6">
      <w:numFmt w:val="bullet"/>
      <w:lvlText w:val="•"/>
      <w:lvlJc w:val="left"/>
      <w:pPr>
        <w:ind w:left="8296" w:hanging="360"/>
      </w:pPr>
      <w:rPr>
        <w:rFonts w:hint="default"/>
        <w:lang w:val="es-ES" w:eastAsia="en-US" w:bidi="ar-SA"/>
      </w:rPr>
    </w:lvl>
    <w:lvl w:ilvl="8" w:tplc="A92ED196">
      <w:numFmt w:val="bullet"/>
      <w:lvlText w:val="•"/>
      <w:lvlJc w:val="left"/>
      <w:pPr>
        <w:ind w:left="9264" w:hanging="360"/>
      </w:pPr>
      <w:rPr>
        <w:rFonts w:hint="default"/>
        <w:lang w:val="es-ES" w:eastAsia="en-US" w:bidi="ar-SA"/>
      </w:rPr>
    </w:lvl>
  </w:abstractNum>
  <w:abstractNum w:abstractNumId="29" w15:restartNumberingAfterBreak="0">
    <w:nsid w:val="7A613AC5"/>
    <w:multiLevelType w:val="hybridMultilevel"/>
    <w:tmpl w:val="B02AC7F6"/>
    <w:lvl w:ilvl="0" w:tplc="B6322722">
      <w:start w:val="1"/>
      <w:numFmt w:val="decimal"/>
      <w:lvlText w:val="%1."/>
      <w:lvlJc w:val="left"/>
      <w:pPr>
        <w:ind w:left="1877" w:hanging="360"/>
      </w:pPr>
      <w:rPr>
        <w:rFonts w:ascii="Arial" w:eastAsia="Arial" w:hAnsi="Arial" w:cs="Arial" w:hint="default"/>
        <w:b/>
        <w:bCs/>
        <w:i w:val="0"/>
        <w:iCs w:val="0"/>
        <w:spacing w:val="0"/>
        <w:w w:val="100"/>
        <w:sz w:val="24"/>
        <w:szCs w:val="24"/>
        <w:lang w:val="es-ES" w:eastAsia="en-US" w:bidi="ar-SA"/>
      </w:rPr>
    </w:lvl>
    <w:lvl w:ilvl="1" w:tplc="B32ABE3E">
      <w:numFmt w:val="bullet"/>
      <w:lvlText w:val="•"/>
      <w:lvlJc w:val="left"/>
      <w:pPr>
        <w:ind w:left="2812" w:hanging="360"/>
      </w:pPr>
      <w:rPr>
        <w:rFonts w:hint="default"/>
        <w:lang w:val="es-ES" w:eastAsia="en-US" w:bidi="ar-SA"/>
      </w:rPr>
    </w:lvl>
    <w:lvl w:ilvl="2" w:tplc="F7A4F830">
      <w:numFmt w:val="bullet"/>
      <w:lvlText w:val="•"/>
      <w:lvlJc w:val="left"/>
      <w:pPr>
        <w:ind w:left="3744" w:hanging="360"/>
      </w:pPr>
      <w:rPr>
        <w:rFonts w:hint="default"/>
        <w:lang w:val="es-ES" w:eastAsia="en-US" w:bidi="ar-SA"/>
      </w:rPr>
    </w:lvl>
    <w:lvl w:ilvl="3" w:tplc="F3D85100">
      <w:numFmt w:val="bullet"/>
      <w:lvlText w:val="•"/>
      <w:lvlJc w:val="left"/>
      <w:pPr>
        <w:ind w:left="4676" w:hanging="360"/>
      </w:pPr>
      <w:rPr>
        <w:rFonts w:hint="default"/>
        <w:lang w:val="es-ES" w:eastAsia="en-US" w:bidi="ar-SA"/>
      </w:rPr>
    </w:lvl>
    <w:lvl w:ilvl="4" w:tplc="CF8824E2">
      <w:numFmt w:val="bullet"/>
      <w:lvlText w:val="•"/>
      <w:lvlJc w:val="left"/>
      <w:pPr>
        <w:ind w:left="5608" w:hanging="360"/>
      </w:pPr>
      <w:rPr>
        <w:rFonts w:hint="default"/>
        <w:lang w:val="es-ES" w:eastAsia="en-US" w:bidi="ar-SA"/>
      </w:rPr>
    </w:lvl>
    <w:lvl w:ilvl="5" w:tplc="42A069DE">
      <w:numFmt w:val="bullet"/>
      <w:lvlText w:val="•"/>
      <w:lvlJc w:val="left"/>
      <w:pPr>
        <w:ind w:left="6540" w:hanging="360"/>
      </w:pPr>
      <w:rPr>
        <w:rFonts w:hint="default"/>
        <w:lang w:val="es-ES" w:eastAsia="en-US" w:bidi="ar-SA"/>
      </w:rPr>
    </w:lvl>
    <w:lvl w:ilvl="6" w:tplc="F5487C74">
      <w:numFmt w:val="bullet"/>
      <w:lvlText w:val="•"/>
      <w:lvlJc w:val="left"/>
      <w:pPr>
        <w:ind w:left="7472" w:hanging="360"/>
      </w:pPr>
      <w:rPr>
        <w:rFonts w:hint="default"/>
        <w:lang w:val="es-ES" w:eastAsia="en-US" w:bidi="ar-SA"/>
      </w:rPr>
    </w:lvl>
    <w:lvl w:ilvl="7" w:tplc="D5B4D5F6">
      <w:numFmt w:val="bullet"/>
      <w:lvlText w:val="•"/>
      <w:lvlJc w:val="left"/>
      <w:pPr>
        <w:ind w:left="8404" w:hanging="360"/>
      </w:pPr>
      <w:rPr>
        <w:rFonts w:hint="default"/>
        <w:lang w:val="es-ES" w:eastAsia="en-US" w:bidi="ar-SA"/>
      </w:rPr>
    </w:lvl>
    <w:lvl w:ilvl="8" w:tplc="D62E24C2">
      <w:numFmt w:val="bullet"/>
      <w:lvlText w:val="•"/>
      <w:lvlJc w:val="left"/>
      <w:pPr>
        <w:ind w:left="9336" w:hanging="360"/>
      </w:pPr>
      <w:rPr>
        <w:rFonts w:hint="default"/>
        <w:lang w:val="es-ES" w:eastAsia="en-US" w:bidi="ar-SA"/>
      </w:rPr>
    </w:lvl>
  </w:abstractNum>
  <w:abstractNum w:abstractNumId="30" w15:restartNumberingAfterBreak="0">
    <w:nsid w:val="7C301956"/>
    <w:multiLevelType w:val="hybridMultilevel"/>
    <w:tmpl w:val="36385FD0"/>
    <w:lvl w:ilvl="0" w:tplc="3232EDDC">
      <w:numFmt w:val="bullet"/>
      <w:lvlText w:val=""/>
      <w:lvlJc w:val="left"/>
      <w:pPr>
        <w:ind w:left="2597" w:hanging="720"/>
      </w:pPr>
      <w:rPr>
        <w:rFonts w:ascii="Wingdings" w:eastAsia="Wingdings" w:hAnsi="Wingdings" w:cs="Wingdings" w:hint="default"/>
        <w:b w:val="0"/>
        <w:bCs w:val="0"/>
        <w:i w:val="0"/>
        <w:iCs w:val="0"/>
        <w:spacing w:val="0"/>
        <w:w w:val="100"/>
        <w:sz w:val="24"/>
        <w:szCs w:val="24"/>
        <w:lang w:val="es-ES" w:eastAsia="en-US" w:bidi="ar-SA"/>
      </w:rPr>
    </w:lvl>
    <w:lvl w:ilvl="1" w:tplc="A5BA41CE">
      <w:numFmt w:val="bullet"/>
      <w:lvlText w:val="•"/>
      <w:lvlJc w:val="left"/>
      <w:pPr>
        <w:ind w:left="3460" w:hanging="720"/>
      </w:pPr>
      <w:rPr>
        <w:rFonts w:hint="default"/>
        <w:lang w:val="es-ES" w:eastAsia="en-US" w:bidi="ar-SA"/>
      </w:rPr>
    </w:lvl>
    <w:lvl w:ilvl="2" w:tplc="C678737E">
      <w:numFmt w:val="bullet"/>
      <w:lvlText w:val="•"/>
      <w:lvlJc w:val="left"/>
      <w:pPr>
        <w:ind w:left="4320" w:hanging="720"/>
      </w:pPr>
      <w:rPr>
        <w:rFonts w:hint="default"/>
        <w:lang w:val="es-ES" w:eastAsia="en-US" w:bidi="ar-SA"/>
      </w:rPr>
    </w:lvl>
    <w:lvl w:ilvl="3" w:tplc="4D1EEFC0">
      <w:numFmt w:val="bullet"/>
      <w:lvlText w:val="•"/>
      <w:lvlJc w:val="left"/>
      <w:pPr>
        <w:ind w:left="5180" w:hanging="720"/>
      </w:pPr>
      <w:rPr>
        <w:rFonts w:hint="default"/>
        <w:lang w:val="es-ES" w:eastAsia="en-US" w:bidi="ar-SA"/>
      </w:rPr>
    </w:lvl>
    <w:lvl w:ilvl="4" w:tplc="1AB60F30">
      <w:numFmt w:val="bullet"/>
      <w:lvlText w:val="•"/>
      <w:lvlJc w:val="left"/>
      <w:pPr>
        <w:ind w:left="6040" w:hanging="720"/>
      </w:pPr>
      <w:rPr>
        <w:rFonts w:hint="default"/>
        <w:lang w:val="es-ES" w:eastAsia="en-US" w:bidi="ar-SA"/>
      </w:rPr>
    </w:lvl>
    <w:lvl w:ilvl="5" w:tplc="0734D1A2">
      <w:numFmt w:val="bullet"/>
      <w:lvlText w:val="•"/>
      <w:lvlJc w:val="left"/>
      <w:pPr>
        <w:ind w:left="6900" w:hanging="720"/>
      </w:pPr>
      <w:rPr>
        <w:rFonts w:hint="default"/>
        <w:lang w:val="es-ES" w:eastAsia="en-US" w:bidi="ar-SA"/>
      </w:rPr>
    </w:lvl>
    <w:lvl w:ilvl="6" w:tplc="C2A237D4">
      <w:numFmt w:val="bullet"/>
      <w:lvlText w:val="•"/>
      <w:lvlJc w:val="left"/>
      <w:pPr>
        <w:ind w:left="7760" w:hanging="720"/>
      </w:pPr>
      <w:rPr>
        <w:rFonts w:hint="default"/>
        <w:lang w:val="es-ES" w:eastAsia="en-US" w:bidi="ar-SA"/>
      </w:rPr>
    </w:lvl>
    <w:lvl w:ilvl="7" w:tplc="3014FD1C">
      <w:numFmt w:val="bullet"/>
      <w:lvlText w:val="•"/>
      <w:lvlJc w:val="left"/>
      <w:pPr>
        <w:ind w:left="8620" w:hanging="720"/>
      </w:pPr>
      <w:rPr>
        <w:rFonts w:hint="default"/>
        <w:lang w:val="es-ES" w:eastAsia="en-US" w:bidi="ar-SA"/>
      </w:rPr>
    </w:lvl>
    <w:lvl w:ilvl="8" w:tplc="CC602376">
      <w:numFmt w:val="bullet"/>
      <w:lvlText w:val="•"/>
      <w:lvlJc w:val="left"/>
      <w:pPr>
        <w:ind w:left="9480" w:hanging="720"/>
      </w:pPr>
      <w:rPr>
        <w:rFonts w:hint="default"/>
        <w:lang w:val="es-ES" w:eastAsia="en-US" w:bidi="ar-SA"/>
      </w:rPr>
    </w:lvl>
  </w:abstractNum>
  <w:num w:numId="1" w16cid:durableId="1791316782">
    <w:abstractNumId w:val="21"/>
  </w:num>
  <w:num w:numId="2" w16cid:durableId="2107992672">
    <w:abstractNumId w:val="22"/>
  </w:num>
  <w:num w:numId="3" w16cid:durableId="649135488">
    <w:abstractNumId w:val="28"/>
  </w:num>
  <w:num w:numId="4" w16cid:durableId="1876844451">
    <w:abstractNumId w:val="29"/>
  </w:num>
  <w:num w:numId="5" w16cid:durableId="1143697206">
    <w:abstractNumId w:val="16"/>
  </w:num>
  <w:num w:numId="6" w16cid:durableId="601189918">
    <w:abstractNumId w:val="5"/>
  </w:num>
  <w:num w:numId="7" w16cid:durableId="1599174229">
    <w:abstractNumId w:val="7"/>
  </w:num>
  <w:num w:numId="8" w16cid:durableId="570383103">
    <w:abstractNumId w:val="11"/>
  </w:num>
  <w:num w:numId="9" w16cid:durableId="643504398">
    <w:abstractNumId w:val="30"/>
  </w:num>
  <w:num w:numId="10" w16cid:durableId="383414207">
    <w:abstractNumId w:val="20"/>
  </w:num>
  <w:num w:numId="11" w16cid:durableId="1530140767">
    <w:abstractNumId w:val="19"/>
  </w:num>
  <w:num w:numId="12" w16cid:durableId="1039747370">
    <w:abstractNumId w:val="14"/>
  </w:num>
  <w:num w:numId="13" w16cid:durableId="931279817">
    <w:abstractNumId w:val="12"/>
  </w:num>
  <w:num w:numId="14" w16cid:durableId="1901624197">
    <w:abstractNumId w:val="4"/>
  </w:num>
  <w:num w:numId="15" w16cid:durableId="213276730">
    <w:abstractNumId w:val="0"/>
  </w:num>
  <w:num w:numId="16" w16cid:durableId="1078019465">
    <w:abstractNumId w:val="10"/>
  </w:num>
  <w:num w:numId="17" w16cid:durableId="57409652">
    <w:abstractNumId w:val="8"/>
  </w:num>
  <w:num w:numId="18" w16cid:durableId="1573853428">
    <w:abstractNumId w:val="18"/>
  </w:num>
  <w:num w:numId="19" w16cid:durableId="436678499">
    <w:abstractNumId w:val="15"/>
  </w:num>
  <w:num w:numId="20" w16cid:durableId="1738430165">
    <w:abstractNumId w:val="26"/>
  </w:num>
  <w:num w:numId="21" w16cid:durableId="1326668042">
    <w:abstractNumId w:val="1"/>
  </w:num>
  <w:num w:numId="22" w16cid:durableId="578442773">
    <w:abstractNumId w:val="6"/>
  </w:num>
  <w:num w:numId="23" w16cid:durableId="99303658">
    <w:abstractNumId w:val="13"/>
  </w:num>
  <w:num w:numId="24" w16cid:durableId="785581392">
    <w:abstractNumId w:val="2"/>
  </w:num>
  <w:num w:numId="25" w16cid:durableId="942879981">
    <w:abstractNumId w:val="9"/>
  </w:num>
  <w:num w:numId="26" w16cid:durableId="1057902557">
    <w:abstractNumId w:val="3"/>
  </w:num>
  <w:num w:numId="27" w16cid:durableId="370308546">
    <w:abstractNumId w:val="24"/>
  </w:num>
  <w:num w:numId="28" w16cid:durableId="444427043">
    <w:abstractNumId w:val="23"/>
  </w:num>
  <w:num w:numId="29" w16cid:durableId="1580478271">
    <w:abstractNumId w:val="17"/>
  </w:num>
  <w:num w:numId="30" w16cid:durableId="1219821785">
    <w:abstractNumId w:val="27"/>
  </w:num>
  <w:num w:numId="31" w16cid:durableId="157091993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9CD"/>
    <w:rsid w:val="000B6821"/>
    <w:rsid w:val="000E3984"/>
    <w:rsid w:val="001D48AF"/>
    <w:rsid w:val="002E49CD"/>
    <w:rsid w:val="003C4077"/>
    <w:rsid w:val="00400D73"/>
    <w:rsid w:val="00544C38"/>
    <w:rsid w:val="00545897"/>
    <w:rsid w:val="005D6F9A"/>
    <w:rsid w:val="00627E15"/>
    <w:rsid w:val="00BC6509"/>
    <w:rsid w:val="00C73338"/>
    <w:rsid w:val="00FB582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56F74"/>
  <w15:docId w15:val="{251E4BB0-E0D3-4750-B33A-B8B6BB15E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66"/>
      <w:ind w:left="477" w:hanging="332"/>
      <w:outlineLvl w:val="0"/>
    </w:pPr>
    <w:rPr>
      <w:rFonts w:ascii="Arial" w:eastAsia="Arial" w:hAnsi="Arial" w:cs="Arial"/>
      <w:b/>
      <w:bCs/>
      <w:sz w:val="40"/>
      <w:szCs w:val="40"/>
    </w:rPr>
  </w:style>
  <w:style w:type="paragraph" w:styleId="Ttulo2">
    <w:name w:val="heading 2"/>
    <w:basedOn w:val="Normal"/>
    <w:uiPriority w:val="9"/>
    <w:unhideWhenUsed/>
    <w:qFormat/>
    <w:pPr>
      <w:spacing w:before="66"/>
      <w:ind w:left="1688" w:hanging="531"/>
      <w:outlineLvl w:val="1"/>
    </w:pPr>
    <w:rPr>
      <w:rFonts w:ascii="Arial" w:eastAsia="Arial" w:hAnsi="Arial" w:cs="Arial"/>
      <w:b/>
      <w:bCs/>
      <w:sz w:val="32"/>
      <w:szCs w:val="32"/>
    </w:rPr>
  </w:style>
  <w:style w:type="paragraph" w:styleId="Ttulo3">
    <w:name w:val="heading 3"/>
    <w:basedOn w:val="Normal"/>
    <w:uiPriority w:val="9"/>
    <w:unhideWhenUsed/>
    <w:qFormat/>
    <w:pPr>
      <w:spacing w:before="321"/>
      <w:ind w:left="1157"/>
      <w:outlineLvl w:val="2"/>
    </w:pPr>
    <w:rPr>
      <w:rFonts w:ascii="Arial" w:eastAsia="Arial" w:hAnsi="Arial" w:cs="Arial"/>
      <w:b/>
      <w:bCs/>
      <w:sz w:val="28"/>
      <w:szCs w:val="28"/>
    </w:rPr>
  </w:style>
  <w:style w:type="paragraph" w:styleId="Ttulo4">
    <w:name w:val="heading 4"/>
    <w:basedOn w:val="Normal"/>
    <w:uiPriority w:val="9"/>
    <w:unhideWhenUsed/>
    <w:qFormat/>
    <w:pPr>
      <w:ind w:left="1423" w:hanging="266"/>
      <w:outlineLvl w:val="3"/>
    </w:pPr>
    <w:rPr>
      <w:rFonts w:ascii="Arial" w:eastAsia="Arial" w:hAnsi="Arial" w:cs="Arial"/>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39"/>
      <w:ind w:left="1358" w:hanging="201"/>
    </w:pPr>
    <w:rPr>
      <w:rFonts w:ascii="Arial" w:eastAsia="Arial" w:hAnsi="Arial" w:cs="Arial"/>
      <w:b/>
      <w:bCs/>
      <w:sz w:val="24"/>
      <w:szCs w:val="24"/>
    </w:rPr>
  </w:style>
  <w:style w:type="paragraph" w:styleId="TDC2">
    <w:name w:val="toc 2"/>
    <w:basedOn w:val="Normal"/>
    <w:uiPriority w:val="1"/>
    <w:qFormat/>
    <w:pPr>
      <w:spacing w:before="238"/>
      <w:ind w:left="1777" w:hanging="399"/>
    </w:pPr>
    <w:rPr>
      <w:rFonts w:ascii="Arial" w:eastAsia="Arial" w:hAnsi="Arial" w:cs="Arial"/>
      <w:b/>
      <w:bCs/>
      <w:sz w:val="24"/>
      <w:szCs w:val="24"/>
    </w:rPr>
  </w:style>
  <w:style w:type="paragraph" w:styleId="TDC3">
    <w:name w:val="toc 3"/>
    <w:basedOn w:val="Normal"/>
    <w:uiPriority w:val="1"/>
    <w:qFormat/>
    <w:pPr>
      <w:spacing w:before="238"/>
      <w:ind w:left="2196" w:hanging="600"/>
    </w:pPr>
    <w:rPr>
      <w:rFonts w:ascii="Arial" w:eastAsia="Arial" w:hAnsi="Arial" w:cs="Arial"/>
      <w:b/>
      <w:bCs/>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69"/>
      <w:ind w:left="1157"/>
    </w:pPr>
    <w:rPr>
      <w:rFonts w:ascii="Arial" w:eastAsia="Arial" w:hAnsi="Arial" w:cs="Arial"/>
      <w:b/>
      <w:bCs/>
      <w:sz w:val="44"/>
      <w:szCs w:val="44"/>
    </w:rPr>
  </w:style>
  <w:style w:type="paragraph" w:styleId="Prrafodelista">
    <w:name w:val="List Paragraph"/>
    <w:basedOn w:val="Normal"/>
    <w:uiPriority w:val="1"/>
    <w:qFormat/>
    <w:pPr>
      <w:ind w:left="1877"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FB5821"/>
    <w:rPr>
      <w:color w:val="0000FF" w:themeColor="hyperlink"/>
      <w:u w:val="single"/>
    </w:rPr>
  </w:style>
  <w:style w:type="character" w:styleId="Mencinsinresolver">
    <w:name w:val="Unresolved Mention"/>
    <w:basedOn w:val="Fuentedeprrafopredeter"/>
    <w:uiPriority w:val="99"/>
    <w:semiHidden/>
    <w:unhideWhenUsed/>
    <w:rsid w:val="00FB5821"/>
    <w:rPr>
      <w:color w:val="605E5C"/>
      <w:shd w:val="clear" w:color="auto" w:fill="E1DFDD"/>
    </w:rPr>
  </w:style>
  <w:style w:type="paragraph" w:styleId="NormalWeb">
    <w:name w:val="Normal (Web)"/>
    <w:basedOn w:val="Normal"/>
    <w:uiPriority w:val="99"/>
    <w:semiHidden/>
    <w:unhideWhenUsed/>
    <w:rsid w:val="000B6821"/>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2740</Words>
  <Characters>15075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principal</dc:creator>
  <cp:lastModifiedBy>Orlando Jair García Puente</cp:lastModifiedBy>
  <cp:revision>2</cp:revision>
  <dcterms:created xsi:type="dcterms:W3CDTF">2025-11-18T04:58:00Z</dcterms:created>
  <dcterms:modified xsi:type="dcterms:W3CDTF">2025-11-18T04:58:00Z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Microsoft® Word para Microsoft 365</vt:lpwstr>
  </property>
  <property fmtid="{D5CDD505-2E9C-101B-9397-08002B2CF9AE}" pid="4" name="LastSaved">
    <vt:filetime>2025-11-18T00:00:00Z</vt:filetime>
  </property>
  <property fmtid="{D5CDD505-2E9C-101B-9397-08002B2CF9AE}" pid="5" name="Producer">
    <vt:lpwstr>Microsoft® Word para Microsoft 365</vt:lpwstr>
  </property>
</Properties>
</file>