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OpenCV: Open Source Computer Vision Library</w:t>
      </w:r>
    </w:p>
    <w:p>
      <w:r>
        <w:t>OpenCV (Open Source Computer Vision Library) is an open-source computer vision and machine learning software library. It was initially developed by Intel and is now supported by Willow Garage and Itseez (which was later acquired by Intel). OpenCV is designed to provide a common infrastructure for computer vision applications and to accelerate the usage of machine perception in commercial products. Being open-source, it allows developers to use and modify it for their own computer vision projects.</w:t>
        <w:br/>
        <w:br/>
        <w:t>OpenCV supports a wide variety of programming languages including C++, Python, Java, and MATLAB and runs on various platforms such as Windows, Linux, macOS, Android, and iOS. It includes more than 2500 optimized algorithms, which can be used for a range of tasks including object detection, face recognition, tracking, camera calibration, motion analysis, and more.</w:t>
        <w:br/>
        <w:br/>
        <w:t>One of the key benefits of OpenCV is its speed. Many of its functions are optimized using SSE (Streaming SIMD Extensions) and OpenCL (Open Computing Language), making real-time vision processing possible even on devices with limited hardware capabilities.</w:t>
      </w:r>
    </w:p>
    <w:p>
      <w:r>
        <w:br w:type="page"/>
      </w:r>
    </w:p>
    <w:p>
      <w:r>
        <w:t>Applications of OpenCV span across various industries including automotive (autonomous vehicles), healthcare (medical imaging), security (surveillance systems), and entertainment (augmented reality). Some specific examples include:</w:t>
        <w:br/>
        <w:br/>
        <w:t>1. **Face Detection and Recognition**: OpenCV is widely used in biometric systems for identifying and verifying individuals.</w:t>
        <w:br/>
        <w:t>2. **Object Tracking**: In robotics and video surveillance, OpenCV is used to follow the movement of objects over time.</w:t>
        <w:br/>
        <w:t>3. **Augmented Reality**: By detecting markers or objects in a scene, OpenCV helps blend digital content with the physical world.</w:t>
        <w:br/>
        <w:t>4. **Gesture Recognition**: Useful in human-computer interaction where hand or body gestures are interpreted to perform commands.</w:t>
        <w:br/>
        <w:t>5. **Machine Learning Integration**: OpenCV integrates with machine learning frameworks and libraries, such as TensorFlow and PyTorch, enabling deep learning models for complex vision tasks.</w:t>
        <w:br/>
        <w:br/>
        <w:t>In conclusion, OpenCV is a powerful tool for anyone interested in building vision-enabled systems, whether for research, commercial, or hobbyist purposes. Its vast capabilities, combined with the support of a large community, make it a go-to choice for real-time image and video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