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7082" w14:textId="3411FAD4" w:rsidR="009F18B7" w:rsidRDefault="00FC45F8">
      <w:r>
        <w:t>This is a test document for Big Data Analytics Course. This document has big data analytics words. But it is short.</w:t>
      </w:r>
    </w:p>
    <w:sectPr w:rsidR="009F1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F8"/>
    <w:rsid w:val="00561018"/>
    <w:rsid w:val="008474D3"/>
    <w:rsid w:val="009F18B7"/>
    <w:rsid w:val="00BD1C00"/>
    <w:rsid w:val="00C45376"/>
    <w:rsid w:val="00D567FE"/>
    <w:rsid w:val="00FC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FD58A"/>
  <w15:chartTrackingRefBased/>
  <w15:docId w15:val="{5AA98468-0580-1B40-AE70-F406CC1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5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5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5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5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5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5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5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Ebne Enayet (Manager, Data Products, Data Science &amp; Engineering, Product &amp; Technology)</dc:creator>
  <cp:keywords/>
  <dc:description/>
  <cp:lastModifiedBy>Mohammad Ebne Enayet (Manager, Data Products, Data Science &amp; Engineering, Product &amp; Technology)</cp:lastModifiedBy>
  <cp:revision>1</cp:revision>
  <dcterms:created xsi:type="dcterms:W3CDTF">2024-05-02T11:27:00Z</dcterms:created>
  <dcterms:modified xsi:type="dcterms:W3CDTF">2024-05-02T11:28:00Z</dcterms:modified>
</cp:coreProperties>
</file>