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60B36" w14:textId="4F3162E4" w:rsidR="004E175C" w:rsidRPr="00304107" w:rsidRDefault="00BC4121" w:rsidP="002D665D">
      <w:pPr>
        <w:jc w:val="center"/>
        <w:rPr>
          <w:rFonts w:ascii="Times New Roman" w:hAnsi="Times New Roman" w:cs="Times New Roman"/>
          <w:b/>
          <w:sz w:val="28"/>
          <w:lang w:val="ro-MD"/>
        </w:rPr>
      </w:pPr>
      <w:r w:rsidRPr="00304107">
        <w:rPr>
          <w:rFonts w:ascii="Times New Roman" w:hAnsi="Times New Roman" w:cs="Times New Roman"/>
          <w:b/>
          <w:sz w:val="28"/>
          <w:lang w:val="ro-MD"/>
        </w:rPr>
        <w:t>Mini</w:t>
      </w:r>
      <w:r w:rsidR="002D665D" w:rsidRPr="00304107">
        <w:rPr>
          <w:rFonts w:ascii="Times New Roman" w:hAnsi="Times New Roman" w:cs="Times New Roman"/>
          <w:b/>
          <w:sz w:val="28"/>
          <w:lang w:val="ro-MD"/>
        </w:rPr>
        <w:t>sterul Educației al Republicii Moldova</w:t>
      </w:r>
    </w:p>
    <w:p w14:paraId="2678F481" w14:textId="77777777" w:rsidR="002D665D" w:rsidRPr="00304107" w:rsidRDefault="002D665D" w:rsidP="002D665D">
      <w:pPr>
        <w:jc w:val="center"/>
        <w:rPr>
          <w:rFonts w:ascii="Times New Roman" w:hAnsi="Times New Roman" w:cs="Times New Roman"/>
          <w:b/>
          <w:sz w:val="28"/>
          <w:lang w:val="ro-MD"/>
        </w:rPr>
      </w:pPr>
      <w:r w:rsidRPr="00304107">
        <w:rPr>
          <w:rFonts w:ascii="Times New Roman" w:hAnsi="Times New Roman" w:cs="Times New Roman"/>
          <w:b/>
          <w:sz w:val="28"/>
          <w:lang w:val="ro-MD"/>
        </w:rPr>
        <w:t>Universitatea Tehnică a Moldovei</w:t>
      </w:r>
    </w:p>
    <w:p w14:paraId="0948C332" w14:textId="77777777" w:rsidR="002D665D" w:rsidRPr="00304107" w:rsidRDefault="002D665D" w:rsidP="002D665D">
      <w:pPr>
        <w:jc w:val="center"/>
        <w:rPr>
          <w:rFonts w:ascii="Times New Roman" w:hAnsi="Times New Roman" w:cs="Times New Roman"/>
          <w:b/>
          <w:sz w:val="28"/>
          <w:lang w:val="ro-MD"/>
        </w:rPr>
      </w:pPr>
      <w:r w:rsidRPr="00304107">
        <w:rPr>
          <w:rFonts w:ascii="Times New Roman" w:hAnsi="Times New Roman" w:cs="Times New Roman"/>
          <w:b/>
          <w:sz w:val="28"/>
          <w:lang w:val="ro-MD"/>
        </w:rPr>
        <w:t>Facultatea Calculatoare, Informatică și Microelectronică</w:t>
      </w:r>
    </w:p>
    <w:p w14:paraId="47750FD5" w14:textId="3A9CD72E" w:rsidR="002D665D" w:rsidRPr="00304107" w:rsidRDefault="005E3E14" w:rsidP="002D665D">
      <w:pPr>
        <w:jc w:val="center"/>
        <w:rPr>
          <w:rFonts w:ascii="Times New Roman" w:hAnsi="Times New Roman" w:cs="Times New Roman"/>
          <w:b/>
          <w:sz w:val="28"/>
          <w:lang w:val="ro-MD"/>
        </w:rPr>
      </w:pPr>
      <w:r w:rsidRPr="00304107">
        <w:rPr>
          <w:rFonts w:ascii="Times New Roman" w:hAnsi="Times New Roman" w:cs="Times New Roman"/>
          <w:b/>
          <w:sz w:val="28"/>
          <w:lang w:val="ro-MD"/>
        </w:rPr>
        <w:t>Departamentul Ingineria Software și Automatică.</w:t>
      </w:r>
    </w:p>
    <w:p w14:paraId="70ED40D5" w14:textId="77777777" w:rsidR="002D665D" w:rsidRPr="00304107" w:rsidRDefault="002D665D" w:rsidP="002D665D">
      <w:pPr>
        <w:jc w:val="center"/>
        <w:rPr>
          <w:rFonts w:ascii="Times New Roman" w:hAnsi="Times New Roman" w:cs="Times New Roman"/>
          <w:b/>
          <w:sz w:val="28"/>
          <w:lang w:val="ro-MD"/>
        </w:rPr>
      </w:pPr>
    </w:p>
    <w:p w14:paraId="58DD1F24" w14:textId="77777777" w:rsidR="002D665D" w:rsidRPr="00304107" w:rsidRDefault="002D665D" w:rsidP="002D665D">
      <w:pPr>
        <w:jc w:val="center"/>
        <w:rPr>
          <w:rFonts w:ascii="Times New Roman" w:hAnsi="Times New Roman" w:cs="Times New Roman"/>
          <w:b/>
          <w:sz w:val="28"/>
          <w:lang w:val="ro-MD"/>
        </w:rPr>
      </w:pPr>
    </w:p>
    <w:p w14:paraId="36009A58" w14:textId="77777777" w:rsidR="002D665D" w:rsidRPr="00304107" w:rsidRDefault="002D665D" w:rsidP="002D665D">
      <w:pPr>
        <w:jc w:val="center"/>
        <w:rPr>
          <w:rFonts w:ascii="Times New Roman" w:hAnsi="Times New Roman" w:cs="Times New Roman"/>
          <w:b/>
          <w:sz w:val="28"/>
          <w:lang w:val="ro-MD"/>
        </w:rPr>
      </w:pPr>
    </w:p>
    <w:p w14:paraId="502DFBE2" w14:textId="77777777" w:rsidR="002D665D" w:rsidRPr="00304107" w:rsidRDefault="002D665D" w:rsidP="002D665D">
      <w:pPr>
        <w:jc w:val="center"/>
        <w:rPr>
          <w:rFonts w:ascii="Times New Roman" w:hAnsi="Times New Roman" w:cs="Times New Roman"/>
          <w:b/>
          <w:sz w:val="28"/>
          <w:lang w:val="ro-MD"/>
        </w:rPr>
      </w:pPr>
    </w:p>
    <w:p w14:paraId="0F24E5BF" w14:textId="77777777" w:rsidR="002D665D" w:rsidRPr="00304107" w:rsidRDefault="002D665D" w:rsidP="002D665D">
      <w:pPr>
        <w:jc w:val="center"/>
        <w:rPr>
          <w:rFonts w:ascii="Times New Roman" w:hAnsi="Times New Roman" w:cs="Times New Roman"/>
          <w:b/>
          <w:sz w:val="28"/>
          <w:lang w:val="ro-MD"/>
        </w:rPr>
      </w:pPr>
    </w:p>
    <w:p w14:paraId="158E7F4B" w14:textId="77777777" w:rsidR="002D665D" w:rsidRPr="00304107" w:rsidRDefault="002D665D" w:rsidP="002D665D">
      <w:pPr>
        <w:jc w:val="center"/>
        <w:rPr>
          <w:rFonts w:ascii="Times New Roman" w:hAnsi="Times New Roman" w:cs="Times New Roman"/>
          <w:b/>
          <w:sz w:val="28"/>
          <w:lang w:val="ro-MD"/>
        </w:rPr>
      </w:pPr>
    </w:p>
    <w:p w14:paraId="16B62ED9" w14:textId="77777777" w:rsidR="002D665D" w:rsidRPr="00304107" w:rsidRDefault="002D665D" w:rsidP="002D665D">
      <w:pPr>
        <w:jc w:val="center"/>
        <w:rPr>
          <w:rFonts w:ascii="Times New Roman" w:hAnsi="Times New Roman" w:cs="Times New Roman"/>
          <w:b/>
          <w:sz w:val="28"/>
          <w:lang w:val="ro-MD"/>
        </w:rPr>
      </w:pPr>
    </w:p>
    <w:p w14:paraId="66300310" w14:textId="77777777" w:rsidR="002D665D" w:rsidRPr="00304107" w:rsidRDefault="002D665D" w:rsidP="002D665D">
      <w:pPr>
        <w:jc w:val="center"/>
        <w:rPr>
          <w:rFonts w:ascii="Times New Roman" w:hAnsi="Times New Roman" w:cs="Times New Roman"/>
          <w:b/>
          <w:sz w:val="28"/>
          <w:lang w:val="ro-MD"/>
        </w:rPr>
      </w:pPr>
    </w:p>
    <w:p w14:paraId="5AF25A8C" w14:textId="77777777" w:rsidR="002D665D" w:rsidRPr="00304107" w:rsidRDefault="002D665D" w:rsidP="002D665D">
      <w:pPr>
        <w:jc w:val="center"/>
        <w:rPr>
          <w:rFonts w:ascii="Times New Roman" w:hAnsi="Times New Roman" w:cs="Times New Roman"/>
          <w:b/>
          <w:sz w:val="28"/>
          <w:lang w:val="ro-MD"/>
        </w:rPr>
      </w:pPr>
    </w:p>
    <w:p w14:paraId="1E888F9E" w14:textId="77777777" w:rsidR="002D665D" w:rsidRPr="00304107" w:rsidRDefault="002D665D" w:rsidP="002D665D">
      <w:pPr>
        <w:jc w:val="center"/>
        <w:rPr>
          <w:rFonts w:ascii="Times New Roman" w:hAnsi="Times New Roman" w:cs="Times New Roman"/>
          <w:b/>
          <w:sz w:val="28"/>
          <w:lang w:val="ro-MD"/>
        </w:rPr>
      </w:pPr>
    </w:p>
    <w:p w14:paraId="77FA634E" w14:textId="77777777" w:rsidR="002D665D" w:rsidRPr="00304107" w:rsidRDefault="002D665D" w:rsidP="002D665D">
      <w:pPr>
        <w:jc w:val="center"/>
        <w:rPr>
          <w:rFonts w:ascii="Times New Roman" w:hAnsi="Times New Roman" w:cs="Times New Roman"/>
          <w:b/>
          <w:sz w:val="28"/>
          <w:lang w:val="ro-MD"/>
        </w:rPr>
      </w:pPr>
    </w:p>
    <w:p w14:paraId="5BC0AF68" w14:textId="62810828" w:rsidR="002D665D" w:rsidRPr="00304107" w:rsidRDefault="002D665D" w:rsidP="002D665D">
      <w:pPr>
        <w:jc w:val="center"/>
        <w:rPr>
          <w:rFonts w:ascii="Times New Roman" w:hAnsi="Times New Roman" w:cs="Times New Roman"/>
          <w:b/>
          <w:sz w:val="52"/>
          <w:lang w:val="ro-MD"/>
        </w:rPr>
      </w:pPr>
      <w:r w:rsidRPr="00304107">
        <w:rPr>
          <w:rFonts w:ascii="Times New Roman" w:hAnsi="Times New Roman" w:cs="Times New Roman"/>
          <w:b/>
          <w:sz w:val="52"/>
          <w:lang w:val="ro-MD"/>
        </w:rPr>
        <w:t>Raport</w:t>
      </w:r>
      <w:r w:rsidR="00234330" w:rsidRPr="00304107">
        <w:rPr>
          <w:rFonts w:ascii="Times New Roman" w:hAnsi="Times New Roman" w:cs="Times New Roman"/>
          <w:b/>
          <w:sz w:val="52"/>
          <w:lang w:val="ro-MD"/>
        </w:rPr>
        <w:t xml:space="preserve"> </w:t>
      </w:r>
    </w:p>
    <w:p w14:paraId="0A15FD3B" w14:textId="58F587A9" w:rsidR="002D665D" w:rsidRPr="00304107" w:rsidRDefault="005808AB" w:rsidP="002D665D">
      <w:pPr>
        <w:jc w:val="center"/>
        <w:rPr>
          <w:rFonts w:ascii="Times New Roman" w:hAnsi="Times New Roman" w:cs="Times New Roman"/>
          <w:sz w:val="28"/>
          <w:lang w:val="ro-MD"/>
        </w:rPr>
      </w:pPr>
      <w:r w:rsidRPr="00304107">
        <w:rPr>
          <w:rFonts w:ascii="Times New Roman" w:hAnsi="Times New Roman" w:cs="Times New Roman"/>
          <w:sz w:val="28"/>
          <w:lang w:val="ro-MD"/>
        </w:rPr>
        <w:t>Lucrarea de laborator nr.5</w:t>
      </w:r>
    </w:p>
    <w:p w14:paraId="08A068C0" w14:textId="0468284D" w:rsidR="002D665D" w:rsidRPr="00304107" w:rsidRDefault="002D665D" w:rsidP="002D665D">
      <w:pPr>
        <w:jc w:val="center"/>
        <w:rPr>
          <w:rFonts w:ascii="Times New Roman" w:hAnsi="Times New Roman" w:cs="Times New Roman"/>
          <w:sz w:val="28"/>
          <w:lang w:val="ro-MD"/>
        </w:rPr>
      </w:pPr>
      <w:r w:rsidRPr="00304107">
        <w:rPr>
          <w:rFonts w:ascii="Times New Roman" w:hAnsi="Times New Roman" w:cs="Times New Roman"/>
          <w:sz w:val="28"/>
          <w:lang w:val="ro-MD"/>
        </w:rPr>
        <w:t xml:space="preserve">Disciplina: </w:t>
      </w:r>
      <w:r w:rsidR="0024614F" w:rsidRPr="00304107">
        <w:rPr>
          <w:rFonts w:ascii="Times New Roman" w:hAnsi="Times New Roman" w:cs="Times New Roman"/>
          <w:sz w:val="28"/>
          <w:lang w:val="ro-MD"/>
        </w:rPr>
        <w:t>Circuite și Dispozitive Electronice.</w:t>
      </w:r>
    </w:p>
    <w:p w14:paraId="0CDF3697" w14:textId="66A35C6F" w:rsidR="002D665D" w:rsidRPr="00304107" w:rsidRDefault="00BE26AD" w:rsidP="002D665D">
      <w:pPr>
        <w:jc w:val="center"/>
        <w:rPr>
          <w:rFonts w:ascii="Times New Roman" w:hAnsi="Times New Roman" w:cs="Times New Roman"/>
          <w:sz w:val="28"/>
          <w:lang w:val="ro-MD"/>
        </w:rPr>
      </w:pPr>
      <w:r w:rsidRPr="00304107">
        <w:rPr>
          <w:rFonts w:ascii="Times New Roman" w:hAnsi="Times New Roman" w:cs="Times New Roman"/>
          <w:sz w:val="28"/>
          <w:lang w:val="ro-MD"/>
        </w:rPr>
        <w:t xml:space="preserve">Tema: </w:t>
      </w:r>
      <w:r w:rsidR="005808AB" w:rsidRPr="00304107">
        <w:rPr>
          <w:rFonts w:ascii="Times New Roman" w:hAnsi="Times New Roman" w:cs="Times New Roman"/>
          <w:sz w:val="28"/>
          <w:lang w:val="ro-MD"/>
        </w:rPr>
        <w:t>Studierea tranzistoarelor bipolare</w:t>
      </w:r>
      <w:r w:rsidR="00D152E0" w:rsidRPr="00304107">
        <w:rPr>
          <w:rFonts w:ascii="Times New Roman" w:hAnsi="Times New Roman" w:cs="Times New Roman"/>
          <w:sz w:val="28"/>
          <w:lang w:val="ro-MD"/>
        </w:rPr>
        <w:t>.</w:t>
      </w:r>
    </w:p>
    <w:p w14:paraId="6A3DF21B" w14:textId="77777777" w:rsidR="002D665D" w:rsidRPr="00304107" w:rsidRDefault="002D665D" w:rsidP="002D665D">
      <w:pPr>
        <w:jc w:val="center"/>
        <w:rPr>
          <w:rFonts w:ascii="Times New Roman" w:hAnsi="Times New Roman" w:cs="Times New Roman"/>
          <w:sz w:val="28"/>
          <w:lang w:val="ro-MD"/>
        </w:rPr>
      </w:pPr>
    </w:p>
    <w:p w14:paraId="657DD8F0" w14:textId="77777777" w:rsidR="002D665D" w:rsidRPr="00304107" w:rsidRDefault="002D665D" w:rsidP="002D665D">
      <w:pPr>
        <w:jc w:val="center"/>
        <w:rPr>
          <w:rFonts w:ascii="Times New Roman" w:hAnsi="Times New Roman" w:cs="Times New Roman"/>
          <w:sz w:val="28"/>
          <w:lang w:val="ro-MD"/>
        </w:rPr>
      </w:pPr>
    </w:p>
    <w:p w14:paraId="27F854F1" w14:textId="77777777" w:rsidR="002D665D" w:rsidRPr="00304107" w:rsidRDefault="002D665D" w:rsidP="002D665D">
      <w:pPr>
        <w:jc w:val="center"/>
        <w:rPr>
          <w:rFonts w:ascii="Times New Roman" w:hAnsi="Times New Roman" w:cs="Times New Roman"/>
          <w:sz w:val="28"/>
          <w:lang w:val="ro-MD"/>
        </w:rPr>
      </w:pPr>
    </w:p>
    <w:p w14:paraId="7CDF6EA6" w14:textId="77777777" w:rsidR="002D665D" w:rsidRPr="00304107" w:rsidRDefault="002D665D" w:rsidP="002D665D">
      <w:pPr>
        <w:jc w:val="center"/>
        <w:rPr>
          <w:rFonts w:ascii="Times New Roman" w:hAnsi="Times New Roman" w:cs="Times New Roman"/>
          <w:sz w:val="28"/>
          <w:lang w:val="ro-MD"/>
        </w:rPr>
      </w:pPr>
    </w:p>
    <w:p w14:paraId="22A4D2FD" w14:textId="77777777" w:rsidR="002D665D" w:rsidRPr="00304107" w:rsidRDefault="002D665D" w:rsidP="002D665D">
      <w:pPr>
        <w:jc w:val="center"/>
        <w:rPr>
          <w:rFonts w:ascii="Times New Roman" w:hAnsi="Times New Roman" w:cs="Times New Roman"/>
          <w:sz w:val="28"/>
          <w:lang w:val="ro-MD"/>
        </w:rPr>
      </w:pPr>
    </w:p>
    <w:p w14:paraId="283EF0FA" w14:textId="77777777" w:rsidR="002D665D" w:rsidRPr="00304107" w:rsidRDefault="002D665D" w:rsidP="002D665D">
      <w:pPr>
        <w:jc w:val="center"/>
        <w:rPr>
          <w:rFonts w:ascii="Times New Roman" w:hAnsi="Times New Roman" w:cs="Times New Roman"/>
          <w:sz w:val="28"/>
          <w:lang w:val="ro-MD"/>
        </w:rPr>
      </w:pPr>
    </w:p>
    <w:p w14:paraId="11AF8216" w14:textId="77777777" w:rsidR="002D665D" w:rsidRPr="00304107" w:rsidRDefault="002D665D" w:rsidP="002D665D">
      <w:pPr>
        <w:jc w:val="center"/>
        <w:rPr>
          <w:rFonts w:ascii="Times New Roman" w:hAnsi="Times New Roman" w:cs="Times New Roman"/>
          <w:sz w:val="28"/>
          <w:lang w:val="ro-MD"/>
        </w:rPr>
      </w:pPr>
    </w:p>
    <w:p w14:paraId="151E429D" w14:textId="77777777" w:rsidR="002D665D" w:rsidRPr="00304107" w:rsidRDefault="002D665D" w:rsidP="002D665D">
      <w:pPr>
        <w:jc w:val="center"/>
        <w:rPr>
          <w:rFonts w:ascii="Times New Roman" w:hAnsi="Times New Roman" w:cs="Times New Roman"/>
          <w:sz w:val="28"/>
          <w:lang w:val="ro-MD"/>
        </w:rPr>
      </w:pPr>
    </w:p>
    <w:p w14:paraId="44EE327D" w14:textId="77777777" w:rsidR="002D665D" w:rsidRPr="00304107" w:rsidRDefault="002D665D" w:rsidP="002D665D">
      <w:pPr>
        <w:jc w:val="center"/>
        <w:rPr>
          <w:rFonts w:ascii="Times New Roman" w:hAnsi="Times New Roman" w:cs="Times New Roman"/>
          <w:sz w:val="28"/>
          <w:lang w:val="ro-MD"/>
        </w:rPr>
      </w:pPr>
    </w:p>
    <w:p w14:paraId="0113BAC2" w14:textId="77777777" w:rsidR="002D665D" w:rsidRPr="00304107" w:rsidRDefault="002D665D" w:rsidP="002D665D">
      <w:pPr>
        <w:jc w:val="center"/>
        <w:rPr>
          <w:rFonts w:ascii="Times New Roman" w:hAnsi="Times New Roman" w:cs="Times New Roman"/>
          <w:sz w:val="28"/>
          <w:lang w:val="ro-MD"/>
        </w:rPr>
      </w:pPr>
    </w:p>
    <w:p w14:paraId="6CF053AE" w14:textId="77777777" w:rsidR="002D665D" w:rsidRPr="00304107" w:rsidRDefault="002D665D" w:rsidP="002D665D">
      <w:pPr>
        <w:jc w:val="center"/>
        <w:rPr>
          <w:rFonts w:ascii="Times New Roman" w:hAnsi="Times New Roman" w:cs="Times New Roman"/>
          <w:sz w:val="28"/>
          <w:lang w:val="ro-MD"/>
        </w:rPr>
      </w:pPr>
    </w:p>
    <w:p w14:paraId="5AC724AF" w14:textId="77777777" w:rsidR="002D665D" w:rsidRPr="00304107" w:rsidRDefault="002D665D" w:rsidP="002D665D">
      <w:pPr>
        <w:jc w:val="center"/>
        <w:rPr>
          <w:rFonts w:ascii="Times New Roman" w:hAnsi="Times New Roman" w:cs="Times New Roman"/>
          <w:sz w:val="28"/>
          <w:lang w:val="ro-MD"/>
        </w:rPr>
      </w:pPr>
    </w:p>
    <w:p w14:paraId="4CFA8461" w14:textId="77777777" w:rsidR="00E95400" w:rsidRPr="00304107" w:rsidRDefault="00E95400" w:rsidP="002D665D">
      <w:pPr>
        <w:jc w:val="center"/>
        <w:rPr>
          <w:rFonts w:ascii="Times New Roman" w:hAnsi="Times New Roman" w:cs="Times New Roman"/>
          <w:sz w:val="28"/>
          <w:lang w:val="ro-MD"/>
        </w:rPr>
      </w:pPr>
    </w:p>
    <w:p w14:paraId="41B56251" w14:textId="77777777" w:rsidR="00E95400" w:rsidRPr="00304107" w:rsidRDefault="00E95400" w:rsidP="002D665D">
      <w:pPr>
        <w:jc w:val="center"/>
        <w:rPr>
          <w:rFonts w:ascii="Times New Roman" w:hAnsi="Times New Roman" w:cs="Times New Roman"/>
          <w:sz w:val="28"/>
          <w:lang w:val="ro-MD"/>
        </w:rPr>
      </w:pPr>
    </w:p>
    <w:p w14:paraId="66899889" w14:textId="77777777" w:rsidR="00E95400" w:rsidRPr="00304107" w:rsidRDefault="00E95400" w:rsidP="002D665D">
      <w:pPr>
        <w:jc w:val="center"/>
        <w:rPr>
          <w:rFonts w:ascii="Times New Roman" w:hAnsi="Times New Roman" w:cs="Times New Roman"/>
          <w:sz w:val="28"/>
          <w:lang w:val="ro-MD"/>
        </w:rPr>
      </w:pPr>
    </w:p>
    <w:p w14:paraId="47ADBB2D" w14:textId="77777777" w:rsidR="00E95400" w:rsidRPr="00304107" w:rsidRDefault="00E95400" w:rsidP="002D665D">
      <w:pPr>
        <w:jc w:val="center"/>
        <w:rPr>
          <w:rFonts w:ascii="Times New Roman" w:hAnsi="Times New Roman" w:cs="Times New Roman"/>
          <w:sz w:val="28"/>
          <w:lang w:val="ro-MD"/>
        </w:rPr>
      </w:pPr>
    </w:p>
    <w:p w14:paraId="6EF28D67" w14:textId="77777777" w:rsidR="00E95400" w:rsidRPr="00304107" w:rsidRDefault="00E95400" w:rsidP="002D665D">
      <w:pPr>
        <w:jc w:val="center"/>
        <w:rPr>
          <w:rFonts w:ascii="Times New Roman" w:hAnsi="Times New Roman" w:cs="Times New Roman"/>
          <w:sz w:val="28"/>
          <w:lang w:val="ro-MD"/>
        </w:rPr>
      </w:pPr>
    </w:p>
    <w:p w14:paraId="6A27A360" w14:textId="77777777" w:rsidR="00E95400" w:rsidRPr="00304107" w:rsidRDefault="00E95400" w:rsidP="002D665D">
      <w:pPr>
        <w:jc w:val="center"/>
        <w:rPr>
          <w:rFonts w:ascii="Times New Roman" w:hAnsi="Times New Roman" w:cs="Times New Roman"/>
          <w:sz w:val="28"/>
          <w:lang w:val="ro-MD"/>
        </w:rPr>
      </w:pPr>
    </w:p>
    <w:p w14:paraId="24D7374D" w14:textId="77777777" w:rsidR="002D665D" w:rsidRPr="00304107" w:rsidRDefault="002D665D" w:rsidP="002D665D">
      <w:pPr>
        <w:jc w:val="center"/>
        <w:rPr>
          <w:rFonts w:ascii="Times New Roman" w:hAnsi="Times New Roman" w:cs="Times New Roman"/>
          <w:sz w:val="28"/>
          <w:lang w:val="ro-MD"/>
        </w:rPr>
      </w:pPr>
    </w:p>
    <w:p w14:paraId="6F7143C3" w14:textId="77777777" w:rsidR="002D665D" w:rsidRPr="00304107" w:rsidRDefault="002D665D" w:rsidP="002D665D">
      <w:pPr>
        <w:jc w:val="center"/>
        <w:rPr>
          <w:rFonts w:ascii="Times New Roman" w:hAnsi="Times New Roman" w:cs="Times New Roman"/>
          <w:sz w:val="28"/>
          <w:lang w:val="ro-MD"/>
        </w:rPr>
      </w:pPr>
    </w:p>
    <w:p w14:paraId="49D271D7" w14:textId="1E55413C" w:rsidR="00E95400" w:rsidRPr="00304107" w:rsidRDefault="00E95400" w:rsidP="00E95400">
      <w:pPr>
        <w:jc w:val="right"/>
        <w:rPr>
          <w:rFonts w:ascii="Times New Roman" w:hAnsi="Times New Roman" w:cs="Times New Roman"/>
          <w:sz w:val="28"/>
          <w:lang w:val="ro-MD"/>
        </w:rPr>
      </w:pPr>
      <w:r w:rsidRPr="00304107">
        <w:rPr>
          <w:rFonts w:ascii="Times New Roman" w:hAnsi="Times New Roman" w:cs="Times New Roman"/>
          <w:b/>
          <w:sz w:val="28"/>
          <w:lang w:val="ro-MD"/>
        </w:rPr>
        <w:t>Efectuat</w:t>
      </w:r>
      <w:r w:rsidRPr="00304107">
        <w:rPr>
          <w:rFonts w:ascii="Times New Roman" w:hAnsi="Times New Roman" w:cs="Times New Roman"/>
          <w:sz w:val="28"/>
          <w:lang w:val="ro-MD"/>
        </w:rPr>
        <w:t>: st.gr. TI-</w:t>
      </w:r>
      <w:r w:rsidR="00B75BFE" w:rsidRPr="00304107">
        <w:rPr>
          <w:rFonts w:ascii="Times New Roman" w:hAnsi="Times New Roman" w:cs="Times New Roman"/>
          <w:sz w:val="28"/>
          <w:lang w:val="ro-MD"/>
        </w:rPr>
        <w:t>207</w:t>
      </w:r>
      <w:r w:rsidRPr="00304107">
        <w:rPr>
          <w:rFonts w:ascii="Times New Roman" w:hAnsi="Times New Roman" w:cs="Times New Roman"/>
          <w:sz w:val="28"/>
          <w:lang w:val="ro-MD"/>
        </w:rPr>
        <w:t xml:space="preserve"> </w:t>
      </w:r>
      <w:r w:rsidR="006E5C90" w:rsidRPr="00304107">
        <w:rPr>
          <w:rFonts w:ascii="Times New Roman" w:hAnsi="Times New Roman" w:cs="Times New Roman"/>
          <w:sz w:val="28"/>
          <w:lang w:val="ro-MD"/>
        </w:rPr>
        <w:t>Bunescu Gabriel</w:t>
      </w:r>
    </w:p>
    <w:p w14:paraId="296619DA" w14:textId="1DDCDF04" w:rsidR="00E95400" w:rsidRPr="00304107" w:rsidRDefault="00E95400" w:rsidP="00E95400">
      <w:pPr>
        <w:jc w:val="right"/>
        <w:rPr>
          <w:rFonts w:ascii="Times New Roman" w:hAnsi="Times New Roman" w:cs="Times New Roman"/>
          <w:i/>
          <w:sz w:val="36"/>
          <w:vertAlign w:val="superscript"/>
          <w:lang w:val="ro-MD"/>
        </w:rPr>
      </w:pPr>
      <w:r w:rsidRPr="00304107">
        <w:rPr>
          <w:rFonts w:ascii="Times New Roman" w:hAnsi="Times New Roman" w:cs="Times New Roman"/>
          <w:b/>
          <w:sz w:val="28"/>
          <w:lang w:val="ro-MD"/>
        </w:rPr>
        <w:t>Verificat</w:t>
      </w:r>
      <w:r w:rsidRPr="00304107">
        <w:rPr>
          <w:rFonts w:ascii="Times New Roman" w:hAnsi="Times New Roman" w:cs="Times New Roman"/>
          <w:sz w:val="28"/>
          <w:lang w:val="ro-MD"/>
        </w:rPr>
        <w:t>:</w:t>
      </w:r>
      <w:r w:rsidR="00DE17A4" w:rsidRPr="00304107">
        <w:rPr>
          <w:rFonts w:ascii="Times New Roman" w:hAnsi="Times New Roman" w:cs="Times New Roman"/>
          <w:sz w:val="28"/>
          <w:lang w:val="ro-MD"/>
        </w:rPr>
        <w:t xml:space="preserve"> asist. univ. </w:t>
      </w:r>
      <w:r w:rsidR="007F1FEF" w:rsidRPr="00304107">
        <w:rPr>
          <w:rFonts w:ascii="Times New Roman" w:hAnsi="Times New Roman" w:cs="Times New Roman"/>
          <w:sz w:val="28"/>
          <w:lang w:val="ro-MD"/>
        </w:rPr>
        <w:t>Litra Dinu</w:t>
      </w:r>
    </w:p>
    <w:p w14:paraId="72BE783E" w14:textId="77777777" w:rsidR="002D665D" w:rsidRPr="00304107" w:rsidRDefault="002D665D" w:rsidP="002D665D">
      <w:pPr>
        <w:rPr>
          <w:rFonts w:ascii="Times New Roman" w:hAnsi="Times New Roman" w:cs="Times New Roman"/>
          <w:i/>
          <w:sz w:val="36"/>
          <w:vertAlign w:val="superscript"/>
          <w:lang w:val="ro-MD"/>
        </w:rPr>
      </w:pPr>
    </w:p>
    <w:p w14:paraId="1017DF6F" w14:textId="77777777" w:rsidR="002D665D" w:rsidRPr="00304107" w:rsidRDefault="002D665D" w:rsidP="002D665D">
      <w:pPr>
        <w:rPr>
          <w:rFonts w:ascii="Times New Roman" w:hAnsi="Times New Roman" w:cs="Times New Roman"/>
          <w:sz w:val="28"/>
          <w:lang w:val="ro-MD"/>
        </w:rPr>
      </w:pPr>
    </w:p>
    <w:p w14:paraId="7EE35101" w14:textId="59464EFB" w:rsidR="002D665D" w:rsidRPr="00304107" w:rsidRDefault="002D665D" w:rsidP="002D665D">
      <w:pPr>
        <w:jc w:val="center"/>
        <w:rPr>
          <w:rFonts w:ascii="Times New Roman" w:hAnsi="Times New Roman" w:cs="Times New Roman"/>
          <w:sz w:val="28"/>
          <w:lang w:val="ro-MD"/>
        </w:rPr>
      </w:pPr>
      <w:r w:rsidRPr="00304107">
        <w:rPr>
          <w:rFonts w:ascii="Times New Roman" w:hAnsi="Times New Roman" w:cs="Times New Roman"/>
          <w:sz w:val="28"/>
          <w:lang w:val="ro-MD"/>
        </w:rPr>
        <w:t>Chișinău 20</w:t>
      </w:r>
      <w:r w:rsidR="00B75BFE" w:rsidRPr="00304107">
        <w:rPr>
          <w:rFonts w:ascii="Times New Roman" w:hAnsi="Times New Roman" w:cs="Times New Roman"/>
          <w:sz w:val="28"/>
          <w:lang w:val="ro-MD"/>
        </w:rPr>
        <w:t>2</w:t>
      </w:r>
      <w:r w:rsidRPr="00304107">
        <w:rPr>
          <w:rFonts w:ascii="Times New Roman" w:hAnsi="Times New Roman" w:cs="Times New Roman"/>
          <w:sz w:val="28"/>
          <w:lang w:val="ro-MD"/>
        </w:rPr>
        <w:t>1</w:t>
      </w:r>
    </w:p>
    <w:p w14:paraId="3E85D6DF" w14:textId="77777777" w:rsidR="005808AB" w:rsidRPr="00304107" w:rsidRDefault="00D801F6" w:rsidP="00C93122">
      <w:pPr>
        <w:spacing w:line="360" w:lineRule="auto"/>
        <w:jc w:val="both"/>
        <w:rPr>
          <w:rFonts w:ascii="Times New Roman" w:hAnsi="Times New Roman" w:cs="Times New Roman"/>
          <w:sz w:val="28"/>
          <w:lang w:val="ro-MD"/>
        </w:rPr>
      </w:pPr>
      <w:r w:rsidRPr="00304107">
        <w:rPr>
          <w:rFonts w:ascii="Times New Roman" w:hAnsi="Times New Roman" w:cs="Times New Roman"/>
          <w:b/>
          <w:sz w:val="28"/>
          <w:lang w:val="ro-MD"/>
        </w:rPr>
        <w:lastRenderedPageBreak/>
        <w:t>Scopul lucrării:</w:t>
      </w:r>
      <w:r w:rsidR="00C93122" w:rsidRPr="00304107">
        <w:rPr>
          <w:rFonts w:ascii="Times New Roman" w:hAnsi="Times New Roman" w:cs="Times New Roman"/>
          <w:sz w:val="28"/>
          <w:lang w:val="ro-MD"/>
        </w:rPr>
        <w:t xml:space="preserve"> </w:t>
      </w:r>
    </w:p>
    <w:p w14:paraId="2A6678A2" w14:textId="2F910506" w:rsidR="005808AB" w:rsidRPr="00304107" w:rsidRDefault="005808AB" w:rsidP="005808AB">
      <w:pPr>
        <w:spacing w:line="360" w:lineRule="auto"/>
        <w:ind w:firstLine="708"/>
        <w:jc w:val="both"/>
        <w:rPr>
          <w:rFonts w:ascii="Times New Roman" w:hAnsi="Times New Roman" w:cs="Times New Roman"/>
          <w:sz w:val="28"/>
          <w:lang w:val="ro-MD"/>
        </w:rPr>
      </w:pPr>
      <w:r w:rsidRPr="00304107">
        <w:rPr>
          <w:rFonts w:ascii="Times New Roman" w:hAnsi="Times New Roman" w:cs="Times New Roman"/>
          <w:lang w:val="ro-MD"/>
        </w:rPr>
        <w:t>Ridicarea caracteristicilor statice ale tranzistorului bipolar în conexiune cu baza comună (BC) şi cu emitorul comun (EC) şi determinarea parametrilor semnalelor mici „h”.</w:t>
      </w:r>
    </w:p>
    <w:p w14:paraId="2A61DE20" w14:textId="55DDF17B" w:rsidR="00B23B85" w:rsidRPr="00304107" w:rsidRDefault="00B23B85" w:rsidP="00F43EEC">
      <w:pPr>
        <w:pStyle w:val="1"/>
        <w:spacing w:after="0" w:line="360" w:lineRule="auto"/>
        <w:ind w:left="0"/>
        <w:jc w:val="both"/>
        <w:rPr>
          <w:lang w:val="ro-MD" w:eastAsia="zh-CN"/>
        </w:rPr>
      </w:pPr>
      <w:r w:rsidRPr="00304107">
        <w:rPr>
          <w:lang w:val="ro-MD" w:eastAsia="zh-CN"/>
        </w:rPr>
        <w:t>Considerații teoretice :</w:t>
      </w:r>
    </w:p>
    <w:p w14:paraId="5F23252A" w14:textId="38AC7843" w:rsidR="00F43EEC" w:rsidRPr="00304107" w:rsidRDefault="005808AB" w:rsidP="00304107">
      <w:pPr>
        <w:pStyle w:val="a7"/>
        <w:spacing w:before="0" w:beforeAutospacing="0" w:after="0" w:afterAutospacing="0"/>
        <w:jc w:val="center"/>
        <w:rPr>
          <w:lang w:val="ro-MD"/>
        </w:rPr>
      </w:pPr>
      <w:r w:rsidRPr="00304107">
        <w:rPr>
          <w:noProof/>
        </w:rPr>
        <w:drawing>
          <wp:inline distT="0" distB="0" distL="0" distR="0" wp14:anchorId="4B8E7489" wp14:editId="78EB5BCC">
            <wp:extent cx="5167223" cy="25253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937" r="3604"/>
                    <a:stretch/>
                  </pic:blipFill>
                  <pic:spPr bwMode="auto">
                    <a:xfrm>
                      <a:off x="0" y="0"/>
                      <a:ext cx="5169318" cy="2526419"/>
                    </a:xfrm>
                    <a:prstGeom prst="rect">
                      <a:avLst/>
                    </a:prstGeom>
                    <a:ln>
                      <a:noFill/>
                    </a:ln>
                    <a:extLst>
                      <a:ext uri="{53640926-AAD7-44D8-BBD7-CCE9431645EC}">
                        <a14:shadowObscured xmlns:a14="http://schemas.microsoft.com/office/drawing/2010/main"/>
                      </a:ext>
                    </a:extLst>
                  </pic:spPr>
                </pic:pic>
              </a:graphicData>
            </a:graphic>
          </wp:inline>
        </w:drawing>
      </w:r>
    </w:p>
    <w:p w14:paraId="76A5D224" w14:textId="77777777" w:rsidR="005808AB" w:rsidRPr="0017003A" w:rsidRDefault="005808AB" w:rsidP="0017003A">
      <w:pPr>
        <w:pStyle w:val="a7"/>
        <w:spacing w:before="0" w:beforeAutospacing="0" w:after="0" w:afterAutospacing="0" w:line="360" w:lineRule="auto"/>
        <w:jc w:val="center"/>
        <w:rPr>
          <w:sz w:val="22"/>
          <w:lang w:val="ro-MD"/>
        </w:rPr>
      </w:pPr>
      <w:r w:rsidRPr="0017003A">
        <w:rPr>
          <w:sz w:val="22"/>
          <w:lang w:val="ro-MD"/>
        </w:rPr>
        <w:t>Fig. 5.1.Structura şi notaţia convenţională a tranzistoarelor bipolare:</w:t>
      </w:r>
    </w:p>
    <w:p w14:paraId="6C4862C3" w14:textId="0B18FEA2" w:rsidR="005808AB" w:rsidRPr="0017003A" w:rsidRDefault="005808AB" w:rsidP="0017003A">
      <w:pPr>
        <w:pStyle w:val="a7"/>
        <w:spacing w:before="0" w:beforeAutospacing="0" w:after="0" w:afterAutospacing="0" w:line="276" w:lineRule="auto"/>
        <w:jc w:val="center"/>
        <w:rPr>
          <w:sz w:val="22"/>
          <w:lang w:val="ro-MD"/>
        </w:rPr>
      </w:pPr>
      <w:r w:rsidRPr="0017003A">
        <w:rPr>
          <w:sz w:val="22"/>
          <w:lang w:val="ro-MD"/>
        </w:rPr>
        <w:t>a) tranzistorul discret p-n-p;</w:t>
      </w:r>
    </w:p>
    <w:p w14:paraId="4FD0CCEA" w14:textId="58ED4785" w:rsidR="005808AB" w:rsidRPr="0017003A" w:rsidRDefault="005808AB" w:rsidP="0017003A">
      <w:pPr>
        <w:pStyle w:val="a7"/>
        <w:spacing w:before="0" w:beforeAutospacing="0" w:after="0" w:afterAutospacing="0" w:line="276" w:lineRule="auto"/>
        <w:jc w:val="center"/>
        <w:rPr>
          <w:sz w:val="22"/>
          <w:lang w:val="ro-MD"/>
        </w:rPr>
      </w:pPr>
      <w:r w:rsidRPr="0017003A">
        <w:rPr>
          <w:sz w:val="22"/>
          <w:lang w:val="ro-MD"/>
        </w:rPr>
        <w:t>b) tranzistorul discret n-p-n;</w:t>
      </w:r>
    </w:p>
    <w:p w14:paraId="5D340A29" w14:textId="1852092C" w:rsidR="005808AB" w:rsidRPr="0017003A" w:rsidRDefault="005808AB" w:rsidP="0017003A">
      <w:pPr>
        <w:pStyle w:val="a7"/>
        <w:spacing w:before="0" w:beforeAutospacing="0" w:after="0" w:afterAutospacing="0" w:line="276" w:lineRule="auto"/>
        <w:jc w:val="center"/>
        <w:rPr>
          <w:sz w:val="22"/>
          <w:lang w:val="ro-MD"/>
        </w:rPr>
      </w:pPr>
      <w:r w:rsidRPr="0017003A">
        <w:rPr>
          <w:sz w:val="22"/>
          <w:lang w:val="ro-MD"/>
        </w:rPr>
        <w:t>c) tranzistorul integrat planar n-p-n</w:t>
      </w:r>
    </w:p>
    <w:p w14:paraId="7C180035" w14:textId="34C7E9DC" w:rsidR="00F07C57" w:rsidRPr="00304107" w:rsidRDefault="00F07C57" w:rsidP="005808AB">
      <w:pPr>
        <w:pStyle w:val="a7"/>
        <w:spacing w:before="0" w:beforeAutospacing="0" w:after="0" w:afterAutospacing="0"/>
        <w:jc w:val="center"/>
        <w:rPr>
          <w:lang w:val="ro-MD"/>
        </w:rPr>
      </w:pPr>
      <w:r w:rsidRPr="00304107">
        <w:rPr>
          <w:noProof/>
        </w:rPr>
        <w:drawing>
          <wp:inline distT="0" distB="0" distL="0" distR="0" wp14:anchorId="74636A18" wp14:editId="24EA1E5F">
            <wp:extent cx="3953427" cy="4639322"/>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427" cy="4639322"/>
                    </a:xfrm>
                    <a:prstGeom prst="rect">
                      <a:avLst/>
                    </a:prstGeom>
                  </pic:spPr>
                </pic:pic>
              </a:graphicData>
            </a:graphic>
          </wp:inline>
        </w:drawing>
      </w:r>
    </w:p>
    <w:p w14:paraId="0BAD6A77" w14:textId="77777777" w:rsidR="00304107" w:rsidRPr="00304107" w:rsidRDefault="00304107" w:rsidP="0017003A">
      <w:pPr>
        <w:pStyle w:val="a7"/>
        <w:spacing w:before="0" w:beforeAutospacing="0" w:after="0" w:afterAutospacing="0" w:line="360" w:lineRule="auto"/>
        <w:jc w:val="center"/>
        <w:rPr>
          <w:b/>
          <w:lang w:val="ro-MD"/>
        </w:rPr>
      </w:pPr>
      <w:r w:rsidRPr="00304107">
        <w:rPr>
          <w:b/>
          <w:lang w:val="ro-MD"/>
        </w:rPr>
        <w:lastRenderedPageBreak/>
        <w:t>Caracteristicile statice în conexiune BC</w:t>
      </w:r>
    </w:p>
    <w:p w14:paraId="3076BA83" w14:textId="3B078761" w:rsidR="005808AB" w:rsidRPr="00304107" w:rsidRDefault="00304107" w:rsidP="0017003A">
      <w:pPr>
        <w:pStyle w:val="a7"/>
        <w:spacing w:before="0" w:beforeAutospacing="0" w:after="0" w:afterAutospacing="0" w:line="360" w:lineRule="auto"/>
        <w:ind w:firstLine="708"/>
        <w:jc w:val="both"/>
        <w:rPr>
          <w:lang w:val="ro-MD"/>
        </w:rPr>
      </w:pPr>
      <w:r w:rsidRPr="00304107">
        <w:rPr>
          <w:lang w:val="ro-MD"/>
        </w:rPr>
        <w:t xml:space="preserve"> Schema pentru trasarea experimentală a caracteristicilor statice ale unui tranzistor p-n-p în conexiune BC este arătată în figura 5.4.</w:t>
      </w:r>
    </w:p>
    <w:p w14:paraId="54F48CD9" w14:textId="0275AFE3" w:rsidR="00304107" w:rsidRPr="00304107" w:rsidRDefault="00304107" w:rsidP="00B23B85">
      <w:pPr>
        <w:pStyle w:val="a7"/>
        <w:spacing w:before="0" w:beforeAutospacing="0" w:after="0" w:afterAutospacing="0"/>
        <w:rPr>
          <w:rFonts w:ascii="Times New Roman,Bold" w:hAnsi="Times New Roman,Bold"/>
          <w:lang w:val="ro-MD"/>
        </w:rPr>
      </w:pPr>
      <w:r w:rsidRPr="00304107">
        <w:rPr>
          <w:rFonts w:ascii="Times New Roman,Bold" w:hAnsi="Times New Roman,Bold"/>
          <w:noProof/>
        </w:rPr>
        <w:drawing>
          <wp:inline distT="0" distB="0" distL="0" distR="0" wp14:anchorId="6B168283" wp14:editId="47A8F95A">
            <wp:extent cx="6414253" cy="1750695"/>
            <wp:effectExtent l="0" t="0" r="571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33" b="6580"/>
                    <a:stretch/>
                  </pic:blipFill>
                  <pic:spPr bwMode="auto">
                    <a:xfrm>
                      <a:off x="0" y="0"/>
                      <a:ext cx="6415964" cy="1751162"/>
                    </a:xfrm>
                    <a:prstGeom prst="rect">
                      <a:avLst/>
                    </a:prstGeom>
                    <a:ln>
                      <a:noFill/>
                    </a:ln>
                    <a:extLst>
                      <a:ext uri="{53640926-AAD7-44D8-BBD7-CCE9431645EC}">
                        <a14:shadowObscured xmlns:a14="http://schemas.microsoft.com/office/drawing/2010/main"/>
                      </a:ext>
                    </a:extLst>
                  </pic:spPr>
                </pic:pic>
              </a:graphicData>
            </a:graphic>
          </wp:inline>
        </w:drawing>
      </w:r>
    </w:p>
    <w:p w14:paraId="14B06BC0" w14:textId="20BADD42" w:rsidR="00304107" w:rsidRPr="00304107" w:rsidRDefault="00304107" w:rsidP="0017003A">
      <w:pPr>
        <w:pStyle w:val="a7"/>
        <w:spacing w:before="0" w:beforeAutospacing="0" w:after="0" w:afterAutospacing="0" w:line="360" w:lineRule="auto"/>
        <w:jc w:val="center"/>
        <w:rPr>
          <w:sz w:val="20"/>
          <w:lang w:val="ro-MD"/>
        </w:rPr>
      </w:pPr>
      <w:r w:rsidRPr="00304107">
        <w:rPr>
          <w:sz w:val="20"/>
          <w:lang w:val="ro-MD"/>
        </w:rPr>
        <w:t>Fig. 5.4. Schema electrică pentru trasarea experimentală a caracteristicilor statice a tranzistorului bipolar în conexiunea BC</w:t>
      </w:r>
    </w:p>
    <w:p w14:paraId="3BC6F5BC" w14:textId="4DCAA880" w:rsidR="00304107" w:rsidRPr="00304107" w:rsidRDefault="00304107" w:rsidP="0017003A">
      <w:pPr>
        <w:pStyle w:val="a7"/>
        <w:spacing w:before="0" w:beforeAutospacing="0" w:after="0" w:afterAutospacing="0" w:line="360" w:lineRule="auto"/>
        <w:ind w:firstLine="708"/>
        <w:rPr>
          <w:lang w:val="ro-MD"/>
        </w:rPr>
      </w:pPr>
      <w:r w:rsidRPr="00304107">
        <w:rPr>
          <w:lang w:val="ro-MD"/>
        </w:rPr>
        <w:t>Caracteristicile de intrare sunt neliniare, reflectând variaţia exponenţială a curentului de emitor cu tensiunea emitor-bază, corespunzătoare relaţiei:</w:t>
      </w:r>
    </w:p>
    <w:p w14:paraId="72AF1B5A" w14:textId="0366F147" w:rsidR="00304107" w:rsidRPr="00304107" w:rsidRDefault="00304107" w:rsidP="00B23B85">
      <w:pPr>
        <w:pStyle w:val="a7"/>
        <w:spacing w:before="0" w:beforeAutospacing="0" w:after="0" w:afterAutospacing="0"/>
        <w:rPr>
          <w:rFonts w:ascii="Times New Roman,Bold" w:hAnsi="Times New Roman,Bold"/>
          <w:lang w:val="ro-MD"/>
        </w:rPr>
      </w:pPr>
      <w:r w:rsidRPr="00304107">
        <w:rPr>
          <w:rFonts w:ascii="Times New Roman,Bold" w:hAnsi="Times New Roman,Bold"/>
          <w:noProof/>
        </w:rPr>
        <w:drawing>
          <wp:inline distT="0" distB="0" distL="0" distR="0" wp14:anchorId="41EDB4B7" wp14:editId="68430487">
            <wp:extent cx="6008399" cy="7848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62" t="7394" b="8489"/>
                    <a:stretch/>
                  </pic:blipFill>
                  <pic:spPr bwMode="auto">
                    <a:xfrm>
                      <a:off x="0" y="0"/>
                      <a:ext cx="6011752" cy="785298"/>
                    </a:xfrm>
                    <a:prstGeom prst="rect">
                      <a:avLst/>
                    </a:prstGeom>
                    <a:ln>
                      <a:noFill/>
                    </a:ln>
                    <a:extLst>
                      <a:ext uri="{53640926-AAD7-44D8-BBD7-CCE9431645EC}">
                        <a14:shadowObscured xmlns:a14="http://schemas.microsoft.com/office/drawing/2010/main"/>
                      </a:ext>
                    </a:extLst>
                  </pic:spPr>
                </pic:pic>
              </a:graphicData>
            </a:graphic>
          </wp:inline>
        </w:drawing>
      </w:r>
    </w:p>
    <w:p w14:paraId="476081D6" w14:textId="77777777" w:rsidR="00304107" w:rsidRDefault="00304107" w:rsidP="00304107">
      <w:pPr>
        <w:pStyle w:val="a7"/>
        <w:spacing w:before="0" w:beforeAutospacing="0" w:after="0" w:afterAutospacing="0" w:line="360" w:lineRule="auto"/>
        <w:jc w:val="both"/>
        <w:rPr>
          <w:lang w:val="ro-MD"/>
        </w:rPr>
      </w:pPr>
      <w:r w:rsidRPr="00304107">
        <w:rPr>
          <w:lang w:val="ro-MD"/>
        </w:rPr>
        <w:t xml:space="preserve">în care: </w:t>
      </w:r>
    </w:p>
    <w:p w14:paraId="308674B6" w14:textId="77777777" w:rsidR="00304107" w:rsidRDefault="00304107" w:rsidP="0017003A">
      <w:pPr>
        <w:pStyle w:val="a7"/>
        <w:spacing w:before="0" w:beforeAutospacing="0" w:after="0" w:afterAutospacing="0" w:line="360" w:lineRule="auto"/>
        <w:ind w:firstLine="708"/>
        <w:jc w:val="both"/>
        <w:rPr>
          <w:lang w:val="ro-MD"/>
        </w:rPr>
      </w:pPr>
      <w:r w:rsidRPr="00304107">
        <w:rPr>
          <w:lang w:val="ro-MD"/>
        </w:rPr>
        <w:t>I</w:t>
      </w:r>
      <w:r w:rsidRPr="00304107">
        <w:rPr>
          <w:vertAlign w:val="subscript"/>
          <w:lang w:val="ro-MD"/>
        </w:rPr>
        <w:t>ES</w:t>
      </w:r>
      <w:r w:rsidRPr="00304107">
        <w:rPr>
          <w:lang w:val="ro-MD"/>
        </w:rPr>
        <w:t xml:space="preserve"> este curentul de saturaţie al joncţiunii (sau curentul termic); </w:t>
      </w:r>
    </w:p>
    <w:p w14:paraId="3AF4C6CC" w14:textId="3BB2E0C9" w:rsidR="00304107" w:rsidRDefault="0017003A" w:rsidP="0017003A">
      <w:pPr>
        <w:pStyle w:val="a7"/>
        <w:spacing w:before="0" w:beforeAutospacing="0" w:after="0" w:afterAutospacing="0" w:line="360" w:lineRule="auto"/>
        <w:rPr>
          <w:lang w:val="ro-MD"/>
        </w:rPr>
      </w:pPr>
      <w:r>
        <w:rPr>
          <w:lang w:val="ro-MD"/>
        </w:rPr>
        <w:t xml:space="preserve">                                                              </w:t>
      </w:r>
      <w:r w:rsidR="00304107" w:rsidRPr="00304107">
        <w:rPr>
          <w:lang w:val="ro-MD"/>
        </w:rPr>
        <w:t>q – sarcina electronului;</w:t>
      </w:r>
    </w:p>
    <w:p w14:paraId="576E55D9" w14:textId="739C62E4" w:rsidR="00304107" w:rsidRDefault="00304107" w:rsidP="0017003A">
      <w:pPr>
        <w:pStyle w:val="a7"/>
        <w:spacing w:before="0" w:beforeAutospacing="0" w:after="0" w:afterAutospacing="0" w:line="360" w:lineRule="auto"/>
        <w:jc w:val="center"/>
        <w:rPr>
          <w:lang w:val="ro-MD"/>
        </w:rPr>
      </w:pPr>
      <w:r w:rsidRPr="00304107">
        <w:rPr>
          <w:lang w:val="ro-MD"/>
        </w:rPr>
        <w:t>k – constanta lui Boltzmann;</w:t>
      </w:r>
    </w:p>
    <w:p w14:paraId="243CA7B6" w14:textId="1F55DAAD" w:rsidR="00304107" w:rsidRDefault="0017003A" w:rsidP="0017003A">
      <w:pPr>
        <w:pStyle w:val="a7"/>
        <w:spacing w:before="0" w:beforeAutospacing="0" w:after="0" w:afterAutospacing="0" w:line="360" w:lineRule="auto"/>
        <w:rPr>
          <w:lang w:val="ro-MD"/>
        </w:rPr>
      </w:pPr>
      <w:r w:rsidRPr="00304107">
        <w:rPr>
          <w:noProof/>
        </w:rPr>
        <w:drawing>
          <wp:anchor distT="0" distB="0" distL="114300" distR="114300" simplePos="0" relativeHeight="251658240" behindDoc="0" locked="0" layoutInCell="1" allowOverlap="1" wp14:anchorId="3CDF0490" wp14:editId="24CE39D9">
            <wp:simplePos x="0" y="0"/>
            <wp:positionH relativeFrom="margin">
              <wp:posOffset>-49530</wp:posOffset>
            </wp:positionH>
            <wp:positionV relativeFrom="margin">
              <wp:posOffset>5164239</wp:posOffset>
            </wp:positionV>
            <wp:extent cx="857250" cy="504825"/>
            <wp:effectExtent l="0" t="0" r="0" b="952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7250" cy="504825"/>
                    </a:xfrm>
                    <a:prstGeom prst="rect">
                      <a:avLst/>
                    </a:prstGeom>
                  </pic:spPr>
                </pic:pic>
              </a:graphicData>
            </a:graphic>
          </wp:anchor>
        </w:drawing>
      </w:r>
      <w:r>
        <w:rPr>
          <w:lang w:val="ro-MD"/>
        </w:rPr>
        <w:t xml:space="preserve">                                      </w:t>
      </w:r>
      <w:r w:rsidR="00304107" w:rsidRPr="00304107">
        <w:rPr>
          <w:lang w:val="ro-MD"/>
        </w:rPr>
        <w:t>T – temperatura absolută;</w:t>
      </w:r>
    </w:p>
    <w:p w14:paraId="3872D9C6" w14:textId="586652DD" w:rsidR="0017003A" w:rsidRDefault="00304107" w:rsidP="0017003A">
      <w:pPr>
        <w:pStyle w:val="a7"/>
        <w:spacing w:before="0" w:beforeAutospacing="0" w:after="0" w:afterAutospacing="0" w:line="360" w:lineRule="auto"/>
        <w:jc w:val="both"/>
        <w:rPr>
          <w:lang w:val="ro-MD"/>
        </w:rPr>
      </w:pPr>
      <w:r w:rsidRPr="00304107">
        <w:rPr>
          <w:lang w:val="ro-MD"/>
        </w:rPr>
        <w:sym w:font="Symbol" w:char="F03D"/>
      </w:r>
      <w:r w:rsidRPr="00304107">
        <w:rPr>
          <w:lang w:val="ro-MD"/>
        </w:rPr>
        <w:t xml:space="preserve"> - coeficientul termic ( </w:t>
      </w:r>
      <w:r w:rsidRPr="00304107">
        <w:rPr>
          <w:sz w:val="28"/>
          <w:lang w:val="ro-MD"/>
        </w:rPr>
        <w:sym w:font="Symbol" w:char="F06A"/>
      </w:r>
      <w:r w:rsidRPr="00304107">
        <w:rPr>
          <w:vertAlign w:val="subscript"/>
          <w:lang w:val="ro-MD"/>
        </w:rPr>
        <w:t>T</w:t>
      </w:r>
      <w:r w:rsidRPr="00304107">
        <w:rPr>
          <w:lang w:val="ro-MD"/>
        </w:rPr>
        <w:t xml:space="preserve"> </w:t>
      </w:r>
      <w:r w:rsidRPr="00304107">
        <w:rPr>
          <w:lang w:val="ro-MD"/>
        </w:rPr>
        <w:sym w:font="Symbol" w:char="F0BB"/>
      </w:r>
      <w:r w:rsidRPr="00304107">
        <w:rPr>
          <w:lang w:val="ro-MD"/>
        </w:rPr>
        <w:t xml:space="preserve"> 25mV la T = 300K). </w:t>
      </w:r>
    </w:p>
    <w:p w14:paraId="02E3C39A" w14:textId="62857224" w:rsidR="00304107" w:rsidRPr="00304107" w:rsidRDefault="00304107" w:rsidP="00304107">
      <w:pPr>
        <w:pStyle w:val="a7"/>
        <w:spacing w:before="0" w:beforeAutospacing="0" w:after="0" w:afterAutospacing="0" w:line="360" w:lineRule="auto"/>
        <w:ind w:firstLine="708"/>
        <w:jc w:val="both"/>
        <w:rPr>
          <w:lang w:val="ro-MD"/>
        </w:rPr>
      </w:pPr>
      <w:r w:rsidRPr="00304107">
        <w:rPr>
          <w:lang w:val="ro-MD"/>
        </w:rPr>
        <w:t>Caracteristicile sunt diferite pentru diverse valori ale tensiunii de ieşire U</w:t>
      </w:r>
      <w:r w:rsidRPr="00304107">
        <w:rPr>
          <w:vertAlign w:val="subscript"/>
          <w:lang w:val="ro-MD"/>
        </w:rPr>
        <w:t>CB</w:t>
      </w:r>
      <w:r w:rsidRPr="00304107">
        <w:rPr>
          <w:lang w:val="ro-MD"/>
        </w:rPr>
        <w:t>, însă influenţa tensiunii de ieşire asupra celei de intrare este foarte mică (fig. 5.5).</w:t>
      </w:r>
    </w:p>
    <w:p w14:paraId="044EC717" w14:textId="69318A7E" w:rsidR="00304107" w:rsidRPr="00304107" w:rsidRDefault="00304107" w:rsidP="00304107">
      <w:pPr>
        <w:pStyle w:val="a7"/>
        <w:spacing w:before="0" w:beforeAutospacing="0" w:after="0" w:afterAutospacing="0"/>
        <w:jc w:val="center"/>
        <w:rPr>
          <w:rFonts w:ascii="Times New Roman,Bold" w:hAnsi="Times New Roman,Bold"/>
          <w:lang w:val="ro-MD"/>
        </w:rPr>
      </w:pPr>
      <w:r w:rsidRPr="00304107">
        <w:rPr>
          <w:rFonts w:ascii="Times New Roman,Bold" w:hAnsi="Times New Roman,Bold"/>
          <w:noProof/>
        </w:rPr>
        <w:drawing>
          <wp:inline distT="0" distB="0" distL="0" distR="0" wp14:anchorId="2C9AEF5F" wp14:editId="668F9624">
            <wp:extent cx="2838090" cy="2938313"/>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788"/>
                    <a:stretch/>
                  </pic:blipFill>
                  <pic:spPr bwMode="auto">
                    <a:xfrm>
                      <a:off x="0" y="0"/>
                      <a:ext cx="2847142" cy="2947685"/>
                    </a:xfrm>
                    <a:prstGeom prst="rect">
                      <a:avLst/>
                    </a:prstGeom>
                    <a:ln>
                      <a:noFill/>
                    </a:ln>
                    <a:extLst>
                      <a:ext uri="{53640926-AAD7-44D8-BBD7-CCE9431645EC}">
                        <a14:shadowObscured xmlns:a14="http://schemas.microsoft.com/office/drawing/2010/main"/>
                      </a:ext>
                    </a:extLst>
                  </pic:spPr>
                </pic:pic>
              </a:graphicData>
            </a:graphic>
          </wp:inline>
        </w:drawing>
      </w:r>
    </w:p>
    <w:p w14:paraId="160013E7" w14:textId="0F23A0AF" w:rsidR="00304107" w:rsidRPr="00304107" w:rsidRDefault="00304107" w:rsidP="00304107">
      <w:pPr>
        <w:pStyle w:val="a7"/>
        <w:spacing w:before="0" w:beforeAutospacing="0" w:after="0" w:afterAutospacing="0" w:line="360" w:lineRule="auto"/>
        <w:jc w:val="center"/>
        <w:rPr>
          <w:rFonts w:ascii="Times New Roman,Bold" w:hAnsi="Times New Roman,Bold"/>
          <w:lang w:val="ro-MD"/>
        </w:rPr>
      </w:pPr>
      <w:r w:rsidRPr="00304107">
        <w:rPr>
          <w:rFonts w:ascii="Times New Roman,Bold" w:hAnsi="Times New Roman,Bold"/>
          <w:noProof/>
        </w:rPr>
        <w:lastRenderedPageBreak/>
        <w:drawing>
          <wp:inline distT="0" distB="0" distL="0" distR="0" wp14:anchorId="64D8203B" wp14:editId="54D5CED2">
            <wp:extent cx="4037342" cy="2958602"/>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1955" cy="2961982"/>
                    </a:xfrm>
                    <a:prstGeom prst="rect">
                      <a:avLst/>
                    </a:prstGeom>
                  </pic:spPr>
                </pic:pic>
              </a:graphicData>
            </a:graphic>
          </wp:inline>
        </w:drawing>
      </w:r>
    </w:p>
    <w:p w14:paraId="296C32D8" w14:textId="64549226" w:rsidR="00304107" w:rsidRPr="00304107" w:rsidRDefault="00304107" w:rsidP="00304107">
      <w:pPr>
        <w:pStyle w:val="a7"/>
        <w:spacing w:before="0" w:beforeAutospacing="0" w:after="0" w:afterAutospacing="0" w:line="360" w:lineRule="auto"/>
        <w:jc w:val="center"/>
        <w:rPr>
          <w:b/>
          <w:lang w:val="ro-MD"/>
        </w:rPr>
      </w:pPr>
      <w:r w:rsidRPr="00304107">
        <w:rPr>
          <w:b/>
          <w:lang w:val="ro-MD"/>
        </w:rPr>
        <w:t>Caracteristicile statice în conexiune EC</w:t>
      </w:r>
    </w:p>
    <w:p w14:paraId="6B6E1FB2" w14:textId="36E7592B" w:rsidR="00304107" w:rsidRPr="00304107" w:rsidRDefault="00304107" w:rsidP="00304107">
      <w:pPr>
        <w:pStyle w:val="a7"/>
        <w:spacing w:before="0" w:beforeAutospacing="0" w:after="0" w:afterAutospacing="0" w:line="360" w:lineRule="auto"/>
        <w:ind w:firstLine="708"/>
        <w:rPr>
          <w:lang w:val="ro-MD"/>
        </w:rPr>
      </w:pPr>
      <w:r w:rsidRPr="00304107">
        <w:rPr>
          <w:lang w:val="ro-MD"/>
        </w:rPr>
        <w:t>Schema pentru trasarea experimentală a caracteristicilor statice este arătată în figura 5.7</w:t>
      </w:r>
    </w:p>
    <w:p w14:paraId="18A80691" w14:textId="0F3394E0" w:rsidR="00304107" w:rsidRPr="00304107" w:rsidRDefault="00304107" w:rsidP="00304107">
      <w:pPr>
        <w:pStyle w:val="a7"/>
        <w:spacing w:before="0" w:beforeAutospacing="0" w:after="0" w:afterAutospacing="0"/>
        <w:jc w:val="center"/>
        <w:rPr>
          <w:rFonts w:ascii="Times New Roman,Bold" w:hAnsi="Times New Roman,Bold"/>
          <w:lang w:val="ro-MD"/>
        </w:rPr>
      </w:pPr>
      <w:r w:rsidRPr="00304107">
        <w:rPr>
          <w:rFonts w:ascii="Times New Roman,Bold" w:hAnsi="Times New Roman,Bold"/>
          <w:noProof/>
        </w:rPr>
        <w:drawing>
          <wp:inline distT="0" distB="0" distL="0" distR="0" wp14:anchorId="48E3064E" wp14:editId="41FD95F4">
            <wp:extent cx="6061950" cy="24422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490" cy="2446903"/>
                    </a:xfrm>
                    <a:prstGeom prst="rect">
                      <a:avLst/>
                    </a:prstGeom>
                  </pic:spPr>
                </pic:pic>
              </a:graphicData>
            </a:graphic>
          </wp:inline>
        </w:drawing>
      </w:r>
    </w:p>
    <w:p w14:paraId="52A25C01" w14:textId="715635F5" w:rsidR="00304107" w:rsidRPr="00304107" w:rsidRDefault="00304107" w:rsidP="00304107">
      <w:pPr>
        <w:pStyle w:val="a7"/>
        <w:spacing w:before="0" w:beforeAutospacing="0" w:after="0" w:afterAutospacing="0"/>
        <w:jc w:val="center"/>
        <w:rPr>
          <w:rFonts w:ascii="Times New Roman,Bold" w:hAnsi="Times New Roman,Bold"/>
          <w:lang w:val="ro-MD"/>
        </w:rPr>
      </w:pPr>
      <w:r w:rsidRPr="00304107">
        <w:rPr>
          <w:rFonts w:ascii="Times New Roman,Bold" w:hAnsi="Times New Roman,Bold"/>
          <w:noProof/>
        </w:rPr>
        <w:drawing>
          <wp:inline distT="0" distB="0" distL="0" distR="0" wp14:anchorId="1360F3A3" wp14:editId="6F85CB79">
            <wp:extent cx="2949779" cy="3198416"/>
            <wp:effectExtent l="0" t="0" r="317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006" r="3024"/>
                    <a:stretch/>
                  </pic:blipFill>
                  <pic:spPr bwMode="auto">
                    <a:xfrm>
                      <a:off x="0" y="0"/>
                      <a:ext cx="2956060" cy="3205226"/>
                    </a:xfrm>
                    <a:prstGeom prst="rect">
                      <a:avLst/>
                    </a:prstGeom>
                    <a:ln>
                      <a:noFill/>
                    </a:ln>
                    <a:extLst>
                      <a:ext uri="{53640926-AAD7-44D8-BBD7-CCE9431645EC}">
                        <a14:shadowObscured xmlns:a14="http://schemas.microsoft.com/office/drawing/2010/main"/>
                      </a:ext>
                    </a:extLst>
                  </pic:spPr>
                </pic:pic>
              </a:graphicData>
            </a:graphic>
          </wp:inline>
        </w:drawing>
      </w:r>
    </w:p>
    <w:p w14:paraId="49364917" w14:textId="56606C1E" w:rsidR="00304107" w:rsidRPr="00304107" w:rsidRDefault="00304107" w:rsidP="00304107">
      <w:pPr>
        <w:pStyle w:val="a7"/>
        <w:spacing w:before="0" w:beforeAutospacing="0" w:after="0" w:afterAutospacing="0"/>
        <w:jc w:val="center"/>
        <w:rPr>
          <w:rFonts w:ascii="Times New Roman,Bold" w:hAnsi="Times New Roman,Bold"/>
          <w:lang w:val="ro-MD"/>
        </w:rPr>
      </w:pPr>
      <w:r w:rsidRPr="00304107">
        <w:rPr>
          <w:rFonts w:ascii="Times New Roman,Bold" w:hAnsi="Times New Roman,Bold"/>
          <w:noProof/>
        </w:rPr>
        <w:lastRenderedPageBreak/>
        <w:drawing>
          <wp:inline distT="0" distB="0" distL="0" distR="0" wp14:anchorId="4C20A79E" wp14:editId="230B81EF">
            <wp:extent cx="3346870" cy="3219279"/>
            <wp:effectExtent l="0" t="0" r="635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96" t="3114" r="2386"/>
                    <a:stretch/>
                  </pic:blipFill>
                  <pic:spPr bwMode="auto">
                    <a:xfrm>
                      <a:off x="0" y="0"/>
                      <a:ext cx="3350207" cy="3222488"/>
                    </a:xfrm>
                    <a:prstGeom prst="rect">
                      <a:avLst/>
                    </a:prstGeom>
                    <a:ln>
                      <a:noFill/>
                    </a:ln>
                    <a:extLst>
                      <a:ext uri="{53640926-AAD7-44D8-BBD7-CCE9431645EC}">
                        <a14:shadowObscured xmlns:a14="http://schemas.microsoft.com/office/drawing/2010/main"/>
                      </a:ext>
                    </a:extLst>
                  </pic:spPr>
                </pic:pic>
              </a:graphicData>
            </a:graphic>
          </wp:inline>
        </w:drawing>
      </w:r>
    </w:p>
    <w:p w14:paraId="608C1AB7" w14:textId="094F6426" w:rsidR="00304107" w:rsidRPr="00304107" w:rsidRDefault="00304107" w:rsidP="00304107">
      <w:pPr>
        <w:pStyle w:val="a7"/>
        <w:spacing w:before="0" w:beforeAutospacing="0" w:after="0" w:afterAutospacing="0"/>
        <w:jc w:val="center"/>
        <w:rPr>
          <w:rFonts w:ascii="Times New Roman,Bold" w:hAnsi="Times New Roman,Bold"/>
          <w:lang w:val="ro-MD"/>
        </w:rPr>
      </w:pPr>
      <w:r w:rsidRPr="00304107">
        <w:rPr>
          <w:rFonts w:ascii="Times New Roman,Bold" w:hAnsi="Times New Roman,Bold"/>
          <w:noProof/>
        </w:rPr>
        <w:drawing>
          <wp:inline distT="0" distB="0" distL="0" distR="0" wp14:anchorId="45C1C9C4" wp14:editId="36663FE1">
            <wp:extent cx="2762636" cy="261021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2610214"/>
                    </a:xfrm>
                    <a:prstGeom prst="rect">
                      <a:avLst/>
                    </a:prstGeom>
                  </pic:spPr>
                </pic:pic>
              </a:graphicData>
            </a:graphic>
          </wp:inline>
        </w:drawing>
      </w:r>
    </w:p>
    <w:p w14:paraId="76F3CCF9" w14:textId="77777777" w:rsidR="007934ED" w:rsidRDefault="007934ED" w:rsidP="007934ED">
      <w:pPr>
        <w:jc w:val="both"/>
        <w:rPr>
          <w:rFonts w:ascii="Times New Roman" w:hAnsi="Times New Roman" w:cs="Times New Roman"/>
          <w:sz w:val="28"/>
          <w:szCs w:val="28"/>
        </w:rPr>
      </w:pPr>
      <w:r w:rsidRPr="007934ED">
        <w:rPr>
          <w:rFonts w:ascii="Times New Roman" w:hAnsi="Times New Roman" w:cs="Times New Roman"/>
          <w:b/>
          <w:bCs/>
          <w:sz w:val="28"/>
          <w:szCs w:val="28"/>
        </w:rPr>
        <w:t>Sarcina:</w:t>
      </w:r>
      <w:r w:rsidRPr="007934ED">
        <w:rPr>
          <w:rFonts w:ascii="Times New Roman" w:hAnsi="Times New Roman" w:cs="Times New Roman"/>
          <w:sz w:val="28"/>
          <w:szCs w:val="28"/>
        </w:rPr>
        <w:t xml:space="preserve"> </w:t>
      </w:r>
    </w:p>
    <w:p w14:paraId="60214227" w14:textId="09A8147D" w:rsidR="007934ED" w:rsidRPr="007934ED" w:rsidRDefault="007934ED" w:rsidP="007934ED">
      <w:pPr>
        <w:spacing w:line="360" w:lineRule="auto"/>
        <w:ind w:firstLine="708"/>
        <w:jc w:val="both"/>
        <w:rPr>
          <w:rFonts w:ascii="Times New Roman" w:hAnsi="Times New Roman" w:cs="Times New Roman"/>
          <w:szCs w:val="28"/>
        </w:rPr>
      </w:pPr>
      <w:r w:rsidRPr="007934ED">
        <w:rPr>
          <w:rFonts w:ascii="Times New Roman" w:hAnsi="Times New Roman" w:cs="Times New Roman"/>
          <w:szCs w:val="28"/>
        </w:rPr>
        <w:t xml:space="preserve">De asamblat în softul Multisim circuitele și de obținut caracteristicile statice ale tranzistorului bipolar în conexiune comună (BC) și cu emitorul comun (EC). De determinat din graficile obținute parametrii semnalelor mici “h”. </w:t>
      </w:r>
    </w:p>
    <w:p w14:paraId="62559319" w14:textId="7BE4DA73" w:rsidR="00F43EEC" w:rsidRPr="00304107" w:rsidRDefault="00F43EEC" w:rsidP="00F43EEC">
      <w:pPr>
        <w:rPr>
          <w:rFonts w:ascii="Times New Roman" w:hAnsi="Times New Roman" w:cs="Times New Roman"/>
          <w:b/>
          <w:sz w:val="28"/>
          <w:lang w:val="ro-MD"/>
        </w:rPr>
      </w:pPr>
      <w:r w:rsidRPr="00304107">
        <w:rPr>
          <w:rFonts w:ascii="Times New Roman" w:hAnsi="Times New Roman" w:cs="Times New Roman"/>
          <w:b/>
          <w:sz w:val="28"/>
          <w:lang w:val="ro-MD"/>
        </w:rPr>
        <w:t>Mersul lucrării:</w:t>
      </w:r>
    </w:p>
    <w:p w14:paraId="2E7DC939" w14:textId="2A9D5FE2" w:rsidR="007934ED" w:rsidRPr="007934ED" w:rsidRDefault="007934ED" w:rsidP="007934ED">
      <w:pPr>
        <w:pStyle w:val="a3"/>
        <w:numPr>
          <w:ilvl w:val="0"/>
          <w:numId w:val="30"/>
        </w:numPr>
        <w:spacing w:line="360" w:lineRule="auto"/>
        <w:ind w:left="0" w:firstLine="993"/>
        <w:jc w:val="both"/>
        <w:rPr>
          <w:rFonts w:ascii="Times New Roman" w:hAnsi="Times New Roman" w:cs="Times New Roman"/>
          <w:szCs w:val="28"/>
        </w:rPr>
      </w:pPr>
      <w:r w:rsidRPr="007934ED">
        <w:rPr>
          <w:rFonts w:ascii="Times New Roman" w:hAnsi="Times New Roman" w:cs="Times New Roman"/>
          <w:szCs w:val="28"/>
        </w:rPr>
        <w:t>De asamblat schema în conexiune BC. De măsurat tensiunea U</w:t>
      </w:r>
      <w:r w:rsidRPr="007934ED">
        <w:rPr>
          <w:rFonts w:ascii="Times New Roman" w:hAnsi="Times New Roman" w:cs="Times New Roman"/>
          <w:szCs w:val="28"/>
          <w:vertAlign w:val="subscript"/>
        </w:rPr>
        <w:t>EB</w:t>
      </w:r>
      <w:r w:rsidRPr="007934ED">
        <w:rPr>
          <w:rFonts w:ascii="Times New Roman" w:hAnsi="Times New Roman" w:cs="Times New Roman"/>
          <w:szCs w:val="28"/>
        </w:rPr>
        <w:t xml:space="preserve"> pentru diferite valori ale curentului I</w:t>
      </w:r>
      <w:r w:rsidRPr="007934ED">
        <w:rPr>
          <w:rFonts w:ascii="Times New Roman" w:hAnsi="Times New Roman" w:cs="Times New Roman"/>
          <w:szCs w:val="28"/>
          <w:vertAlign w:val="subscript"/>
        </w:rPr>
        <w:t>E</w:t>
      </w:r>
      <w:r w:rsidRPr="007934ED">
        <w:rPr>
          <w:rFonts w:ascii="Times New Roman" w:hAnsi="Times New Roman" w:cs="Times New Roman"/>
          <w:szCs w:val="28"/>
        </w:rPr>
        <w:t xml:space="preserve"> pentru U</w:t>
      </w:r>
      <w:r w:rsidRPr="007934ED">
        <w:rPr>
          <w:rFonts w:ascii="Times New Roman" w:hAnsi="Times New Roman" w:cs="Times New Roman"/>
          <w:szCs w:val="28"/>
          <w:vertAlign w:val="subscript"/>
        </w:rPr>
        <w:t>CB</w:t>
      </w:r>
      <w:r w:rsidRPr="007934ED">
        <w:rPr>
          <w:rFonts w:ascii="Times New Roman" w:hAnsi="Times New Roman" w:cs="Times New Roman"/>
          <w:szCs w:val="28"/>
        </w:rPr>
        <w:t>=5V conform tabelului 3. De repetat măsurările pentru U</w:t>
      </w:r>
      <w:r w:rsidRPr="007934ED">
        <w:rPr>
          <w:rFonts w:ascii="Times New Roman" w:hAnsi="Times New Roman" w:cs="Times New Roman"/>
          <w:szCs w:val="28"/>
          <w:vertAlign w:val="subscript"/>
        </w:rPr>
        <w:t>CB</w:t>
      </w:r>
      <w:r w:rsidRPr="007934ED">
        <w:rPr>
          <w:rFonts w:ascii="Times New Roman" w:hAnsi="Times New Roman" w:cs="Times New Roman"/>
          <w:szCs w:val="28"/>
        </w:rPr>
        <w:t>=0V. De construit caracteristicile statice de intrare ale tranzistorului în conexiune BC (fig. 5.5).</w:t>
      </w:r>
    </w:p>
    <w:p w14:paraId="383CA48E" w14:textId="77777777" w:rsidR="007934ED" w:rsidRPr="007934ED" w:rsidRDefault="007934ED" w:rsidP="007934ED">
      <w:pPr>
        <w:pStyle w:val="a3"/>
        <w:numPr>
          <w:ilvl w:val="0"/>
          <w:numId w:val="30"/>
        </w:numPr>
        <w:spacing w:after="160" w:line="360" w:lineRule="auto"/>
        <w:ind w:left="0" w:firstLine="993"/>
        <w:jc w:val="both"/>
        <w:rPr>
          <w:rFonts w:ascii="Times New Roman" w:hAnsi="Times New Roman" w:cs="Times New Roman"/>
          <w:szCs w:val="28"/>
        </w:rPr>
      </w:pPr>
      <w:r w:rsidRPr="007934ED">
        <w:rPr>
          <w:rFonts w:ascii="Times New Roman" w:hAnsi="Times New Roman" w:cs="Times New Roman"/>
          <w:szCs w:val="28"/>
        </w:rPr>
        <w:t>De măsurat curentul I</w:t>
      </w:r>
      <w:r w:rsidRPr="007934ED">
        <w:rPr>
          <w:rFonts w:ascii="Times New Roman" w:hAnsi="Times New Roman" w:cs="Times New Roman"/>
          <w:szCs w:val="28"/>
          <w:vertAlign w:val="subscript"/>
        </w:rPr>
        <w:t>C</w:t>
      </w:r>
      <w:r w:rsidRPr="007934ED">
        <w:rPr>
          <w:rFonts w:ascii="Times New Roman" w:hAnsi="Times New Roman" w:cs="Times New Roman"/>
          <w:szCs w:val="28"/>
        </w:rPr>
        <w:t xml:space="preserve"> pentru diferite valori ale tensiunii U</w:t>
      </w:r>
      <w:r w:rsidRPr="007934ED">
        <w:rPr>
          <w:rFonts w:ascii="Times New Roman" w:hAnsi="Times New Roman" w:cs="Times New Roman"/>
          <w:szCs w:val="28"/>
          <w:vertAlign w:val="subscript"/>
        </w:rPr>
        <w:t>CB</w:t>
      </w:r>
      <w:r w:rsidRPr="007934ED">
        <w:rPr>
          <w:rFonts w:ascii="Times New Roman" w:hAnsi="Times New Roman" w:cs="Times New Roman"/>
          <w:szCs w:val="28"/>
        </w:rPr>
        <w:t xml:space="preserve"> pentru I</w:t>
      </w:r>
      <w:r w:rsidRPr="007934ED">
        <w:rPr>
          <w:rFonts w:ascii="Times New Roman" w:hAnsi="Times New Roman" w:cs="Times New Roman"/>
          <w:szCs w:val="28"/>
          <w:vertAlign w:val="subscript"/>
        </w:rPr>
        <w:t>E</w:t>
      </w:r>
      <w:r w:rsidRPr="007934ED">
        <w:rPr>
          <w:rFonts w:ascii="Times New Roman" w:hAnsi="Times New Roman" w:cs="Times New Roman"/>
          <w:szCs w:val="28"/>
        </w:rPr>
        <w:t xml:space="preserve">=5 mA și 10 mA conform tabelului 4. De construit caracteristicile de ieșire ale tranzistorului în conexiune BC (fig. 5.6). </w:t>
      </w:r>
    </w:p>
    <w:p w14:paraId="4ED2427A" w14:textId="77777777" w:rsidR="007934ED" w:rsidRPr="007934ED" w:rsidRDefault="007934ED" w:rsidP="007934ED">
      <w:pPr>
        <w:pStyle w:val="a3"/>
        <w:numPr>
          <w:ilvl w:val="0"/>
          <w:numId w:val="30"/>
        </w:numPr>
        <w:spacing w:after="160" w:line="360" w:lineRule="auto"/>
        <w:ind w:left="0" w:firstLine="993"/>
        <w:jc w:val="both"/>
        <w:rPr>
          <w:rFonts w:ascii="Times New Roman" w:hAnsi="Times New Roman" w:cs="Times New Roman"/>
          <w:szCs w:val="28"/>
        </w:rPr>
      </w:pPr>
      <w:r w:rsidRPr="007934ED">
        <w:rPr>
          <w:rFonts w:ascii="Times New Roman" w:hAnsi="Times New Roman" w:cs="Times New Roman"/>
          <w:szCs w:val="28"/>
        </w:rPr>
        <w:t>De asamblat schema în conexiune EC. De măsurat tensiunea U</w:t>
      </w:r>
      <w:r w:rsidRPr="007934ED">
        <w:rPr>
          <w:rFonts w:ascii="Times New Roman" w:hAnsi="Times New Roman" w:cs="Times New Roman"/>
          <w:szCs w:val="28"/>
          <w:vertAlign w:val="subscript"/>
        </w:rPr>
        <w:t>BE</w:t>
      </w:r>
      <w:r w:rsidRPr="007934ED">
        <w:rPr>
          <w:rFonts w:ascii="Times New Roman" w:hAnsi="Times New Roman" w:cs="Times New Roman"/>
          <w:szCs w:val="28"/>
        </w:rPr>
        <w:t xml:space="preserve"> pentru diferite valori ale curentului I</w:t>
      </w:r>
      <w:r w:rsidRPr="007934ED">
        <w:rPr>
          <w:rFonts w:ascii="Times New Roman" w:hAnsi="Times New Roman" w:cs="Times New Roman"/>
          <w:szCs w:val="28"/>
          <w:vertAlign w:val="subscript"/>
        </w:rPr>
        <w:t>B</w:t>
      </w:r>
      <w:r w:rsidRPr="007934ED">
        <w:rPr>
          <w:rFonts w:ascii="Times New Roman" w:hAnsi="Times New Roman" w:cs="Times New Roman"/>
          <w:szCs w:val="28"/>
        </w:rPr>
        <w:t xml:space="preserve"> pentru U</w:t>
      </w:r>
      <w:r w:rsidRPr="007934ED">
        <w:rPr>
          <w:rFonts w:ascii="Times New Roman" w:hAnsi="Times New Roman" w:cs="Times New Roman"/>
          <w:szCs w:val="28"/>
          <w:vertAlign w:val="subscript"/>
        </w:rPr>
        <w:t>CE</w:t>
      </w:r>
      <w:r w:rsidRPr="007934ED">
        <w:rPr>
          <w:rFonts w:ascii="Times New Roman" w:hAnsi="Times New Roman" w:cs="Times New Roman"/>
          <w:szCs w:val="28"/>
        </w:rPr>
        <w:t>=5V conform tabelului 4. De repetat măsurările pentru U</w:t>
      </w:r>
      <w:r w:rsidRPr="007934ED">
        <w:rPr>
          <w:rFonts w:ascii="Times New Roman" w:hAnsi="Times New Roman" w:cs="Times New Roman"/>
          <w:szCs w:val="28"/>
          <w:vertAlign w:val="subscript"/>
        </w:rPr>
        <w:t>CE</w:t>
      </w:r>
      <w:r w:rsidRPr="007934ED">
        <w:rPr>
          <w:rFonts w:ascii="Times New Roman" w:hAnsi="Times New Roman" w:cs="Times New Roman"/>
          <w:szCs w:val="28"/>
        </w:rPr>
        <w:t>=0V. De construit caracteristicile statice de intrare ale tranzistorului în conexiune EC (fig. 5.8).</w:t>
      </w:r>
    </w:p>
    <w:p w14:paraId="706380E2" w14:textId="77777777" w:rsidR="007934ED" w:rsidRPr="007934ED" w:rsidRDefault="007934ED" w:rsidP="007934ED">
      <w:pPr>
        <w:pStyle w:val="a3"/>
        <w:numPr>
          <w:ilvl w:val="0"/>
          <w:numId w:val="30"/>
        </w:numPr>
        <w:spacing w:after="160" w:line="360" w:lineRule="auto"/>
        <w:ind w:left="0" w:firstLine="993"/>
        <w:jc w:val="both"/>
        <w:rPr>
          <w:rFonts w:ascii="Times New Roman" w:hAnsi="Times New Roman" w:cs="Times New Roman"/>
          <w:szCs w:val="28"/>
        </w:rPr>
      </w:pPr>
      <w:r w:rsidRPr="007934ED">
        <w:rPr>
          <w:rFonts w:ascii="Times New Roman" w:hAnsi="Times New Roman" w:cs="Times New Roman"/>
          <w:szCs w:val="28"/>
        </w:rPr>
        <w:lastRenderedPageBreak/>
        <w:t>De măsurat curentul I</w:t>
      </w:r>
      <w:r w:rsidRPr="007934ED">
        <w:rPr>
          <w:rFonts w:ascii="Times New Roman" w:hAnsi="Times New Roman" w:cs="Times New Roman"/>
          <w:szCs w:val="28"/>
          <w:vertAlign w:val="subscript"/>
        </w:rPr>
        <w:t>C</w:t>
      </w:r>
      <w:r w:rsidRPr="007934ED">
        <w:rPr>
          <w:rFonts w:ascii="Times New Roman" w:hAnsi="Times New Roman" w:cs="Times New Roman"/>
          <w:szCs w:val="28"/>
        </w:rPr>
        <w:t xml:space="preserve"> pentru diferite valori ale tensiunii U</w:t>
      </w:r>
      <w:r w:rsidRPr="007934ED">
        <w:rPr>
          <w:rFonts w:ascii="Times New Roman" w:hAnsi="Times New Roman" w:cs="Times New Roman"/>
          <w:szCs w:val="28"/>
          <w:vertAlign w:val="subscript"/>
        </w:rPr>
        <w:t>CE</w:t>
      </w:r>
      <w:r w:rsidRPr="007934ED">
        <w:rPr>
          <w:rFonts w:ascii="Times New Roman" w:hAnsi="Times New Roman" w:cs="Times New Roman"/>
          <w:szCs w:val="28"/>
        </w:rPr>
        <w:t xml:space="preserve"> pentru I</w:t>
      </w:r>
      <w:r w:rsidRPr="007934ED">
        <w:rPr>
          <w:rFonts w:ascii="Times New Roman" w:hAnsi="Times New Roman" w:cs="Times New Roman"/>
          <w:szCs w:val="28"/>
          <w:vertAlign w:val="subscript"/>
        </w:rPr>
        <w:t>B</w:t>
      </w:r>
      <w:r w:rsidRPr="007934ED">
        <w:rPr>
          <w:rFonts w:ascii="Times New Roman" w:hAnsi="Times New Roman" w:cs="Times New Roman"/>
          <w:szCs w:val="28"/>
        </w:rPr>
        <w:t xml:space="preserve">=0.1 mA și 0.2 mA conform tabelului 5. De construit caracteristicile de ieșire ale tranzistorului în conexiune EC (fig. 5.9). </w:t>
      </w:r>
    </w:p>
    <w:p w14:paraId="00C24779" w14:textId="3BF0349F" w:rsidR="007934ED" w:rsidRDefault="007934ED" w:rsidP="007934ED">
      <w:pPr>
        <w:jc w:val="center"/>
        <w:rPr>
          <w:rFonts w:ascii="Times New Roman" w:hAnsi="Times New Roman" w:cs="Times New Roman"/>
          <w:sz w:val="20"/>
          <w:szCs w:val="28"/>
        </w:rPr>
      </w:pPr>
      <w:r w:rsidRPr="007934ED">
        <w:rPr>
          <w:rFonts w:ascii="Times New Roman" w:hAnsi="Times New Roman" w:cs="Times New Roman"/>
          <w:sz w:val="28"/>
          <w:szCs w:val="28"/>
          <w:lang w:val="ru-RU" w:eastAsia="ru-RU"/>
        </w:rPr>
        <w:drawing>
          <wp:inline distT="0" distB="0" distL="0" distR="0" wp14:anchorId="31B0389B" wp14:editId="68AD79AB">
            <wp:extent cx="6476365" cy="2105025"/>
            <wp:effectExtent l="0" t="0" r="63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6365" cy="2105025"/>
                    </a:xfrm>
                    <a:prstGeom prst="rect">
                      <a:avLst/>
                    </a:prstGeom>
                  </pic:spPr>
                </pic:pic>
              </a:graphicData>
            </a:graphic>
          </wp:inline>
        </w:drawing>
      </w:r>
      <w:r w:rsidRPr="007934ED">
        <w:rPr>
          <w:rFonts w:ascii="Times New Roman" w:hAnsi="Times New Roman" w:cs="Times New Roman"/>
          <w:sz w:val="20"/>
          <w:szCs w:val="28"/>
        </w:rPr>
        <w:t>Fig</w:t>
      </w:r>
      <w:r>
        <w:rPr>
          <w:rFonts w:ascii="Times New Roman" w:hAnsi="Times New Roman" w:cs="Times New Roman"/>
          <w:sz w:val="20"/>
          <w:szCs w:val="28"/>
        </w:rPr>
        <w:t>.</w:t>
      </w:r>
      <w:r w:rsidRPr="007934ED">
        <w:rPr>
          <w:rFonts w:ascii="Times New Roman" w:hAnsi="Times New Roman" w:cs="Times New Roman"/>
          <w:sz w:val="20"/>
          <w:szCs w:val="28"/>
        </w:rPr>
        <w:t xml:space="preserve">6.1. </w:t>
      </w:r>
      <w:r w:rsidR="00A61CDD">
        <w:rPr>
          <w:rFonts w:ascii="Times New Roman" w:hAnsi="Times New Roman" w:cs="Times New Roman"/>
          <w:sz w:val="20"/>
          <w:szCs w:val="28"/>
        </w:rPr>
        <w:t>S</w:t>
      </w:r>
      <w:r w:rsidR="00A61CDD" w:rsidRPr="004107DC">
        <w:rPr>
          <w:rFonts w:ascii="Times New Roman" w:hAnsi="Times New Roman" w:cs="Times New Roman"/>
          <w:sz w:val="20"/>
          <w:szCs w:val="20"/>
        </w:rPr>
        <w:t>chema</w:t>
      </w:r>
      <w:r w:rsidR="00A61CDD" w:rsidRPr="007934ED">
        <w:rPr>
          <w:rFonts w:ascii="Times New Roman" w:hAnsi="Times New Roman" w:cs="Times New Roman"/>
          <w:sz w:val="20"/>
          <w:szCs w:val="28"/>
        </w:rPr>
        <w:t xml:space="preserve"> </w:t>
      </w:r>
      <w:r w:rsidRPr="007934ED">
        <w:rPr>
          <w:rFonts w:ascii="Times New Roman" w:hAnsi="Times New Roman" w:cs="Times New Roman"/>
          <w:sz w:val="20"/>
          <w:szCs w:val="28"/>
        </w:rPr>
        <w:t>tranzistorul</w:t>
      </w:r>
      <w:r w:rsidR="00A61CDD">
        <w:rPr>
          <w:rFonts w:ascii="Times New Roman" w:hAnsi="Times New Roman" w:cs="Times New Roman"/>
          <w:sz w:val="20"/>
          <w:szCs w:val="28"/>
        </w:rPr>
        <w:t>ui bipolar în conexiune BC</w:t>
      </w:r>
    </w:p>
    <w:p w14:paraId="6BB900B7" w14:textId="77777777" w:rsidR="00956228" w:rsidRDefault="00956228" w:rsidP="007934ED">
      <w:pPr>
        <w:jc w:val="center"/>
        <w:rPr>
          <w:rFonts w:ascii="Times New Roman" w:hAnsi="Times New Roman" w:cs="Times New Roman"/>
          <w:sz w:val="20"/>
          <w:szCs w:val="28"/>
        </w:rPr>
      </w:pPr>
    </w:p>
    <w:p w14:paraId="71E44FDF" w14:textId="5ED90B55" w:rsidR="001C2D5F" w:rsidRPr="001C2D5F" w:rsidRDefault="00956228" w:rsidP="001C2D5F">
      <w:pPr>
        <w:rPr>
          <w:rFonts w:ascii="Times New Roman" w:hAnsi="Times New Roman" w:cs="Times New Roman"/>
          <w:sz w:val="20"/>
          <w:szCs w:val="28"/>
          <w:lang w:val="ro-MD"/>
        </w:rPr>
      </w:pPr>
      <w:r w:rsidRPr="00956228">
        <w:rPr>
          <w:rFonts w:ascii="Times New Roman" w:hAnsi="Times New Roman" w:cs="Times New Roman"/>
          <w:sz w:val="20"/>
          <w:szCs w:val="28"/>
        </w:rPr>
        <w:t>Tabel.6.1.</w:t>
      </w:r>
      <w:r w:rsidR="001C2D5F" w:rsidRPr="001C2D5F">
        <w:rPr>
          <w:rFonts w:ascii="Times New Roman" w:hAnsi="Times New Roman" w:cs="Times New Roman"/>
          <w:sz w:val="20"/>
          <w:szCs w:val="28"/>
        </w:rPr>
        <w:t xml:space="preserve"> </w:t>
      </w:r>
      <w:r w:rsidR="001C2D5F">
        <w:rPr>
          <w:rFonts w:ascii="Times New Roman" w:hAnsi="Times New Roman" w:cs="Times New Roman"/>
          <w:sz w:val="20"/>
          <w:szCs w:val="28"/>
        </w:rPr>
        <w:t xml:space="preserve">Caracteristicele de intrare ale tranzistorului </w:t>
      </w:r>
      <w:r w:rsidR="001C2D5F">
        <w:rPr>
          <w:rFonts w:ascii="Times New Roman" w:hAnsi="Times New Roman" w:cs="Times New Roman"/>
          <w:sz w:val="20"/>
          <w:szCs w:val="28"/>
          <w:lang w:val="ro-MD"/>
        </w:rPr>
        <w:t>în conexiune BC</w:t>
      </w:r>
    </w:p>
    <w:p w14:paraId="300ACF4C" w14:textId="4893DE03" w:rsidR="007934ED" w:rsidRPr="001C2D5F" w:rsidRDefault="007934ED" w:rsidP="007934ED">
      <w:pPr>
        <w:rPr>
          <w:rFonts w:ascii="Times New Roman" w:hAnsi="Times New Roman" w:cs="Times New Roman"/>
          <w:sz w:val="20"/>
          <w:szCs w:val="28"/>
          <w:lang w:val="ro-MD"/>
        </w:rPr>
      </w:pPr>
    </w:p>
    <w:tbl>
      <w:tblPr>
        <w:tblStyle w:val="a4"/>
        <w:tblpPr w:leftFromText="180" w:rightFromText="180" w:vertAnchor="page" w:horzAnchor="margin" w:tblpY="6264"/>
        <w:tblW w:w="0" w:type="auto"/>
        <w:tblLook w:val="04A0" w:firstRow="1" w:lastRow="0" w:firstColumn="1" w:lastColumn="0" w:noHBand="0" w:noVBand="1"/>
      </w:tblPr>
      <w:tblGrid>
        <w:gridCol w:w="557"/>
        <w:gridCol w:w="1031"/>
        <w:gridCol w:w="332"/>
        <w:gridCol w:w="931"/>
        <w:gridCol w:w="931"/>
        <w:gridCol w:w="931"/>
        <w:gridCol w:w="931"/>
        <w:gridCol w:w="931"/>
        <w:gridCol w:w="931"/>
        <w:gridCol w:w="821"/>
        <w:gridCol w:w="931"/>
        <w:gridCol w:w="931"/>
      </w:tblGrid>
      <w:tr w:rsidR="00956228" w14:paraId="0C47AC06" w14:textId="77777777" w:rsidTr="00956228">
        <w:tc>
          <w:tcPr>
            <w:tcW w:w="557" w:type="dxa"/>
          </w:tcPr>
          <w:p w14:paraId="1E0ED68D"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U</w:t>
            </w:r>
            <w:r w:rsidRPr="007934ED">
              <w:rPr>
                <w:rFonts w:ascii="Times New Roman" w:hAnsi="Times New Roman" w:cs="Times New Roman"/>
                <w:sz w:val="22"/>
                <w:vertAlign w:val="subscript"/>
              </w:rPr>
              <w:t>EB</w:t>
            </w:r>
          </w:p>
        </w:tc>
        <w:tc>
          <w:tcPr>
            <w:tcW w:w="1031" w:type="dxa"/>
          </w:tcPr>
          <w:p w14:paraId="3A49A8E1"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I</w:t>
            </w:r>
            <w:r w:rsidRPr="007934ED">
              <w:rPr>
                <w:rFonts w:ascii="Times New Roman" w:hAnsi="Times New Roman" w:cs="Times New Roman"/>
                <w:sz w:val="22"/>
                <w:vertAlign w:val="subscript"/>
              </w:rPr>
              <w:t>E</w:t>
            </w:r>
            <w:r w:rsidRPr="007934ED">
              <w:rPr>
                <w:rFonts w:ascii="Times New Roman" w:hAnsi="Times New Roman" w:cs="Times New Roman"/>
                <w:sz w:val="22"/>
              </w:rPr>
              <w:t>(mA)</w:t>
            </w:r>
          </w:p>
        </w:tc>
        <w:tc>
          <w:tcPr>
            <w:tcW w:w="332" w:type="dxa"/>
          </w:tcPr>
          <w:p w14:paraId="36E0886B"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0</w:t>
            </w:r>
          </w:p>
        </w:tc>
        <w:tc>
          <w:tcPr>
            <w:tcW w:w="931" w:type="dxa"/>
          </w:tcPr>
          <w:p w14:paraId="5EDE520D"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0,1</w:t>
            </w:r>
          </w:p>
        </w:tc>
        <w:tc>
          <w:tcPr>
            <w:tcW w:w="931" w:type="dxa"/>
          </w:tcPr>
          <w:p w14:paraId="11FEAD1E"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0,2</w:t>
            </w:r>
          </w:p>
        </w:tc>
        <w:tc>
          <w:tcPr>
            <w:tcW w:w="931" w:type="dxa"/>
          </w:tcPr>
          <w:p w14:paraId="72441D0E"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0,5</w:t>
            </w:r>
          </w:p>
        </w:tc>
        <w:tc>
          <w:tcPr>
            <w:tcW w:w="931" w:type="dxa"/>
          </w:tcPr>
          <w:p w14:paraId="3A1B9507"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1</w:t>
            </w:r>
          </w:p>
        </w:tc>
        <w:tc>
          <w:tcPr>
            <w:tcW w:w="931" w:type="dxa"/>
          </w:tcPr>
          <w:p w14:paraId="4F30F998"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2</w:t>
            </w:r>
          </w:p>
        </w:tc>
        <w:tc>
          <w:tcPr>
            <w:tcW w:w="931" w:type="dxa"/>
          </w:tcPr>
          <w:p w14:paraId="24E42412"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5</w:t>
            </w:r>
          </w:p>
        </w:tc>
        <w:tc>
          <w:tcPr>
            <w:tcW w:w="821" w:type="dxa"/>
          </w:tcPr>
          <w:p w14:paraId="5F4896EF"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10</w:t>
            </w:r>
          </w:p>
        </w:tc>
        <w:tc>
          <w:tcPr>
            <w:tcW w:w="931" w:type="dxa"/>
          </w:tcPr>
          <w:p w14:paraId="7ED34B34"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20</w:t>
            </w:r>
          </w:p>
        </w:tc>
        <w:tc>
          <w:tcPr>
            <w:tcW w:w="931" w:type="dxa"/>
          </w:tcPr>
          <w:p w14:paraId="0AF8F7D0"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50</w:t>
            </w:r>
          </w:p>
        </w:tc>
      </w:tr>
      <w:tr w:rsidR="00956228" w14:paraId="5A75E480" w14:textId="77777777" w:rsidTr="00956228">
        <w:tc>
          <w:tcPr>
            <w:tcW w:w="557" w:type="dxa"/>
          </w:tcPr>
          <w:p w14:paraId="349F2444"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5V</w:t>
            </w:r>
          </w:p>
        </w:tc>
        <w:tc>
          <w:tcPr>
            <w:tcW w:w="1031" w:type="dxa"/>
          </w:tcPr>
          <w:p w14:paraId="583F267C"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U</w:t>
            </w:r>
            <w:r w:rsidRPr="007934ED">
              <w:rPr>
                <w:rFonts w:ascii="Times New Roman" w:hAnsi="Times New Roman" w:cs="Times New Roman"/>
                <w:sz w:val="22"/>
                <w:vertAlign w:val="subscript"/>
              </w:rPr>
              <w:t>EB</w:t>
            </w:r>
            <w:r w:rsidRPr="007934ED">
              <w:rPr>
                <w:rFonts w:ascii="Times New Roman" w:hAnsi="Times New Roman" w:cs="Times New Roman"/>
                <w:sz w:val="22"/>
              </w:rPr>
              <w:t>(mA)</w:t>
            </w:r>
          </w:p>
        </w:tc>
        <w:tc>
          <w:tcPr>
            <w:tcW w:w="332" w:type="dxa"/>
          </w:tcPr>
          <w:p w14:paraId="09B43E77"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0</w:t>
            </w:r>
          </w:p>
        </w:tc>
        <w:tc>
          <w:tcPr>
            <w:tcW w:w="931" w:type="dxa"/>
          </w:tcPr>
          <w:p w14:paraId="62CCFF6B"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588.506</w:t>
            </w:r>
          </w:p>
        </w:tc>
        <w:tc>
          <w:tcPr>
            <w:tcW w:w="931" w:type="dxa"/>
          </w:tcPr>
          <w:p w14:paraId="6D6FA1CE"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603.625</w:t>
            </w:r>
          </w:p>
        </w:tc>
        <w:tc>
          <w:tcPr>
            <w:tcW w:w="931" w:type="dxa"/>
          </w:tcPr>
          <w:p w14:paraId="6E9F584A"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515.124</w:t>
            </w:r>
          </w:p>
        </w:tc>
        <w:tc>
          <w:tcPr>
            <w:tcW w:w="931" w:type="dxa"/>
          </w:tcPr>
          <w:p w14:paraId="720B03D8"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646.391</w:t>
            </w:r>
          </w:p>
        </w:tc>
        <w:tc>
          <w:tcPr>
            <w:tcW w:w="931" w:type="dxa"/>
          </w:tcPr>
          <w:p w14:paraId="2B9F6424"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664.318</w:t>
            </w:r>
          </w:p>
        </w:tc>
        <w:tc>
          <w:tcPr>
            <w:tcW w:w="931" w:type="dxa"/>
          </w:tcPr>
          <w:p w14:paraId="1CD1777F"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689.173</w:t>
            </w:r>
          </w:p>
        </w:tc>
        <w:tc>
          <w:tcPr>
            <w:tcW w:w="821" w:type="dxa"/>
          </w:tcPr>
          <w:p w14:paraId="2AE20261"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709.06</w:t>
            </w:r>
          </w:p>
        </w:tc>
        <w:tc>
          <w:tcPr>
            <w:tcW w:w="931" w:type="dxa"/>
          </w:tcPr>
          <w:p w14:paraId="3B820267"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730.914</w:t>
            </w:r>
          </w:p>
        </w:tc>
        <w:tc>
          <w:tcPr>
            <w:tcW w:w="931" w:type="dxa"/>
          </w:tcPr>
          <w:p w14:paraId="05A307FB"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767.25</w:t>
            </w:r>
          </w:p>
        </w:tc>
      </w:tr>
      <w:tr w:rsidR="00956228" w14:paraId="27393B12" w14:textId="77777777" w:rsidTr="00956228">
        <w:tc>
          <w:tcPr>
            <w:tcW w:w="557" w:type="dxa"/>
          </w:tcPr>
          <w:p w14:paraId="77CBE4CE"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0V</w:t>
            </w:r>
          </w:p>
        </w:tc>
        <w:tc>
          <w:tcPr>
            <w:tcW w:w="1031" w:type="dxa"/>
          </w:tcPr>
          <w:p w14:paraId="641598A9"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U</w:t>
            </w:r>
            <w:r w:rsidRPr="007934ED">
              <w:rPr>
                <w:rFonts w:ascii="Times New Roman" w:hAnsi="Times New Roman" w:cs="Times New Roman"/>
                <w:sz w:val="22"/>
                <w:vertAlign w:val="subscript"/>
              </w:rPr>
              <w:t>EB</w:t>
            </w:r>
            <w:r w:rsidRPr="007934ED">
              <w:rPr>
                <w:rFonts w:ascii="Times New Roman" w:hAnsi="Times New Roman" w:cs="Times New Roman"/>
                <w:sz w:val="22"/>
              </w:rPr>
              <w:t>(mA)</w:t>
            </w:r>
          </w:p>
        </w:tc>
        <w:tc>
          <w:tcPr>
            <w:tcW w:w="332" w:type="dxa"/>
          </w:tcPr>
          <w:p w14:paraId="2B8E85E7"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0</w:t>
            </w:r>
          </w:p>
        </w:tc>
        <w:tc>
          <w:tcPr>
            <w:tcW w:w="931" w:type="dxa"/>
          </w:tcPr>
          <w:p w14:paraId="15B3C816"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598.77</w:t>
            </w:r>
          </w:p>
        </w:tc>
        <w:tc>
          <w:tcPr>
            <w:tcW w:w="931" w:type="dxa"/>
          </w:tcPr>
          <w:p w14:paraId="2D0FAD50"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616.685</w:t>
            </w:r>
          </w:p>
        </w:tc>
        <w:tc>
          <w:tcPr>
            <w:tcW w:w="931" w:type="dxa"/>
          </w:tcPr>
          <w:p w14:paraId="4D78AE2D"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639.56</w:t>
            </w:r>
          </w:p>
        </w:tc>
        <w:tc>
          <w:tcPr>
            <w:tcW w:w="931" w:type="dxa"/>
          </w:tcPr>
          <w:p w14:paraId="29BEE591"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658.292</w:t>
            </w:r>
          </w:p>
        </w:tc>
        <w:tc>
          <w:tcPr>
            <w:tcW w:w="931" w:type="dxa"/>
          </w:tcPr>
          <w:p w14:paraId="1B79B0C3"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676.267</w:t>
            </w:r>
          </w:p>
        </w:tc>
        <w:tc>
          <w:tcPr>
            <w:tcW w:w="931" w:type="dxa"/>
          </w:tcPr>
          <w:p w14:paraId="267EEE73"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701.905</w:t>
            </w:r>
          </w:p>
        </w:tc>
        <w:tc>
          <w:tcPr>
            <w:tcW w:w="821" w:type="dxa"/>
          </w:tcPr>
          <w:p w14:paraId="6E8E81CC"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723.05</w:t>
            </w:r>
          </w:p>
        </w:tc>
        <w:tc>
          <w:tcPr>
            <w:tcW w:w="931" w:type="dxa"/>
          </w:tcPr>
          <w:p w14:paraId="6C166F02"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747.346</w:t>
            </w:r>
          </w:p>
        </w:tc>
        <w:tc>
          <w:tcPr>
            <w:tcW w:w="931" w:type="dxa"/>
          </w:tcPr>
          <w:p w14:paraId="33ADA254" w14:textId="77777777" w:rsidR="00956228" w:rsidRPr="007934ED" w:rsidRDefault="00956228" w:rsidP="00956228">
            <w:pPr>
              <w:rPr>
                <w:rFonts w:ascii="Times New Roman" w:hAnsi="Times New Roman" w:cs="Times New Roman"/>
                <w:sz w:val="22"/>
              </w:rPr>
            </w:pPr>
            <w:r w:rsidRPr="007934ED">
              <w:rPr>
                <w:rFonts w:ascii="Times New Roman" w:hAnsi="Times New Roman" w:cs="Times New Roman"/>
                <w:sz w:val="22"/>
              </w:rPr>
              <w:t>792.327</w:t>
            </w:r>
          </w:p>
        </w:tc>
      </w:tr>
    </w:tbl>
    <w:p w14:paraId="335D4E57" w14:textId="2F9D4F4D" w:rsidR="00956228" w:rsidRDefault="00956228" w:rsidP="001C2D5F">
      <w:pPr>
        <w:jc w:val="center"/>
        <w:rPr>
          <w:rFonts w:ascii="Times New Roman" w:hAnsi="Times New Roman" w:cs="Times New Roman"/>
          <w:sz w:val="28"/>
          <w:szCs w:val="28"/>
        </w:rPr>
      </w:pPr>
      <w:r>
        <w:rPr>
          <w:rFonts w:ascii="Times New Roman" w:hAnsi="Times New Roman" w:cs="Times New Roman"/>
          <w:sz w:val="28"/>
          <w:szCs w:val="28"/>
          <w:lang w:val="ru-RU" w:eastAsia="ru-RU"/>
        </w:rPr>
        <w:drawing>
          <wp:inline distT="0" distB="0" distL="0" distR="0" wp14:anchorId="40F804AE" wp14:editId="7E801E70">
            <wp:extent cx="5486400" cy="3200400"/>
            <wp:effectExtent l="0" t="0" r="0"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5E01EB" w14:textId="431B03BD" w:rsidR="001C2D5F" w:rsidRDefault="001C2D5F" w:rsidP="001C2D5F">
      <w:pPr>
        <w:jc w:val="center"/>
        <w:rPr>
          <w:rFonts w:ascii="Times New Roman" w:hAnsi="Times New Roman" w:cs="Times New Roman"/>
          <w:sz w:val="20"/>
          <w:szCs w:val="28"/>
          <w:lang w:val="ro-MD"/>
        </w:rPr>
      </w:pPr>
      <w:r w:rsidRPr="007934ED">
        <w:rPr>
          <w:rFonts w:ascii="Times New Roman" w:hAnsi="Times New Roman" w:cs="Times New Roman"/>
          <w:sz w:val="20"/>
          <w:szCs w:val="28"/>
        </w:rPr>
        <w:t>Fig</w:t>
      </w:r>
      <w:r>
        <w:rPr>
          <w:rFonts w:ascii="Times New Roman" w:hAnsi="Times New Roman" w:cs="Times New Roman"/>
          <w:sz w:val="20"/>
          <w:szCs w:val="28"/>
        </w:rPr>
        <w:t>.6.2</w:t>
      </w:r>
      <w:r w:rsidRPr="007934ED">
        <w:rPr>
          <w:rFonts w:ascii="Times New Roman" w:hAnsi="Times New Roman" w:cs="Times New Roman"/>
          <w:sz w:val="20"/>
          <w:szCs w:val="28"/>
        </w:rPr>
        <w:t xml:space="preserve">. </w:t>
      </w:r>
      <w:r>
        <w:rPr>
          <w:rFonts w:ascii="Times New Roman" w:hAnsi="Times New Roman" w:cs="Times New Roman"/>
          <w:sz w:val="20"/>
          <w:szCs w:val="28"/>
        </w:rPr>
        <w:tab/>
        <w:t xml:space="preserve">Caracteristicele de intrare ale tranzistorului </w:t>
      </w:r>
      <w:r>
        <w:rPr>
          <w:rFonts w:ascii="Times New Roman" w:hAnsi="Times New Roman" w:cs="Times New Roman"/>
          <w:sz w:val="20"/>
          <w:szCs w:val="28"/>
          <w:lang w:val="ro-MD"/>
        </w:rPr>
        <w:t>în conexiune BC</w:t>
      </w:r>
    </w:p>
    <w:p w14:paraId="13AA95D2" w14:textId="77777777" w:rsidR="00817215" w:rsidRDefault="00817215" w:rsidP="001C2D5F">
      <w:pPr>
        <w:jc w:val="center"/>
        <w:rPr>
          <w:rFonts w:ascii="Times New Roman" w:hAnsi="Times New Roman" w:cs="Times New Roman"/>
          <w:sz w:val="20"/>
          <w:szCs w:val="28"/>
          <w:lang w:val="ro-MD"/>
        </w:rPr>
      </w:pPr>
    </w:p>
    <w:p w14:paraId="1E720968" w14:textId="075CF188" w:rsidR="00817215" w:rsidRPr="001C2D5F" w:rsidRDefault="00817215" w:rsidP="00817215">
      <w:pPr>
        <w:rPr>
          <w:rFonts w:ascii="Times New Roman" w:hAnsi="Times New Roman" w:cs="Times New Roman"/>
          <w:sz w:val="20"/>
          <w:szCs w:val="28"/>
          <w:lang w:val="ro-MD"/>
        </w:rPr>
      </w:pPr>
      <w:r>
        <w:rPr>
          <w:rFonts w:ascii="Times New Roman" w:hAnsi="Times New Roman" w:cs="Times New Roman"/>
          <w:sz w:val="20"/>
          <w:szCs w:val="28"/>
        </w:rPr>
        <w:t>Tabel.6.2.</w:t>
      </w:r>
      <w:r w:rsidRPr="00817215">
        <w:rPr>
          <w:rFonts w:ascii="Times New Roman" w:hAnsi="Times New Roman" w:cs="Times New Roman"/>
          <w:sz w:val="20"/>
          <w:szCs w:val="28"/>
        </w:rPr>
        <w:t xml:space="preserve"> </w:t>
      </w:r>
      <w:r>
        <w:rPr>
          <w:rFonts w:ascii="Times New Roman" w:hAnsi="Times New Roman" w:cs="Times New Roman"/>
          <w:sz w:val="20"/>
          <w:szCs w:val="28"/>
        </w:rPr>
        <w:t xml:space="preserve">Caracteristicele de ieșire ale tranzistorului bipolar </w:t>
      </w:r>
      <w:r>
        <w:rPr>
          <w:rFonts w:ascii="Times New Roman" w:hAnsi="Times New Roman" w:cs="Times New Roman"/>
          <w:sz w:val="20"/>
          <w:szCs w:val="28"/>
          <w:lang w:val="ro-MD"/>
        </w:rPr>
        <w:t>în conexiune BC</w:t>
      </w:r>
    </w:p>
    <w:tbl>
      <w:tblPr>
        <w:tblStyle w:val="a4"/>
        <w:tblW w:w="0" w:type="auto"/>
        <w:tblLook w:val="04A0" w:firstRow="1" w:lastRow="0" w:firstColumn="1" w:lastColumn="0" w:noHBand="0" w:noVBand="1"/>
      </w:tblPr>
      <w:tblGrid>
        <w:gridCol w:w="803"/>
        <w:gridCol w:w="940"/>
        <w:gridCol w:w="756"/>
        <w:gridCol w:w="799"/>
        <w:gridCol w:w="799"/>
        <w:gridCol w:w="799"/>
        <w:gridCol w:w="756"/>
        <w:gridCol w:w="756"/>
        <w:gridCol w:w="756"/>
        <w:gridCol w:w="782"/>
      </w:tblGrid>
      <w:tr w:rsidR="00817215" w14:paraId="42296720" w14:textId="77777777" w:rsidTr="002E714A">
        <w:tc>
          <w:tcPr>
            <w:tcW w:w="1743" w:type="dxa"/>
            <w:gridSpan w:val="2"/>
          </w:tcPr>
          <w:p w14:paraId="68A4B7C8" w14:textId="77777777" w:rsidR="00817215" w:rsidRPr="00A61CDD" w:rsidRDefault="00817215" w:rsidP="002E714A">
            <w:pPr>
              <w:jc w:val="center"/>
              <w:rPr>
                <w:rFonts w:ascii="Times New Roman" w:hAnsi="Times New Roman" w:cs="Times New Roman"/>
              </w:rPr>
            </w:pPr>
            <w:r w:rsidRPr="00A61CDD">
              <w:rPr>
                <w:rFonts w:ascii="Times New Roman" w:hAnsi="Times New Roman" w:cs="Times New Roman"/>
              </w:rPr>
              <w:t>U</w:t>
            </w:r>
            <w:r w:rsidRPr="00A61CDD">
              <w:rPr>
                <w:rFonts w:ascii="Times New Roman" w:hAnsi="Times New Roman" w:cs="Times New Roman"/>
                <w:vertAlign w:val="subscript"/>
              </w:rPr>
              <w:t>EB</w:t>
            </w:r>
            <w:r w:rsidRPr="00A61CDD">
              <w:rPr>
                <w:rFonts w:ascii="Times New Roman" w:hAnsi="Times New Roman" w:cs="Times New Roman"/>
              </w:rPr>
              <w:t>,v</w:t>
            </w:r>
          </w:p>
        </w:tc>
        <w:tc>
          <w:tcPr>
            <w:tcW w:w="749" w:type="dxa"/>
          </w:tcPr>
          <w:p w14:paraId="122B6A45"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0</w:t>
            </w:r>
          </w:p>
        </w:tc>
        <w:tc>
          <w:tcPr>
            <w:tcW w:w="799" w:type="dxa"/>
          </w:tcPr>
          <w:p w14:paraId="2698A126"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2</w:t>
            </w:r>
          </w:p>
        </w:tc>
        <w:tc>
          <w:tcPr>
            <w:tcW w:w="799" w:type="dxa"/>
          </w:tcPr>
          <w:p w14:paraId="486AFE9A"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w:t>
            </w:r>
          </w:p>
        </w:tc>
        <w:tc>
          <w:tcPr>
            <w:tcW w:w="799" w:type="dxa"/>
          </w:tcPr>
          <w:p w14:paraId="4BB644F1"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6</w:t>
            </w:r>
          </w:p>
        </w:tc>
        <w:tc>
          <w:tcPr>
            <w:tcW w:w="748" w:type="dxa"/>
          </w:tcPr>
          <w:p w14:paraId="2A7FBA14"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8</w:t>
            </w:r>
          </w:p>
        </w:tc>
        <w:tc>
          <w:tcPr>
            <w:tcW w:w="748" w:type="dxa"/>
          </w:tcPr>
          <w:p w14:paraId="011253A8"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10</w:t>
            </w:r>
          </w:p>
        </w:tc>
        <w:tc>
          <w:tcPr>
            <w:tcW w:w="748" w:type="dxa"/>
          </w:tcPr>
          <w:p w14:paraId="372004F6"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12</w:t>
            </w:r>
          </w:p>
        </w:tc>
        <w:tc>
          <w:tcPr>
            <w:tcW w:w="782" w:type="dxa"/>
          </w:tcPr>
          <w:p w14:paraId="626B1C4B"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14</w:t>
            </w:r>
          </w:p>
        </w:tc>
      </w:tr>
      <w:tr w:rsidR="00817215" w14:paraId="47C4E8BB" w14:textId="77777777" w:rsidTr="002E714A">
        <w:tc>
          <w:tcPr>
            <w:tcW w:w="803" w:type="dxa"/>
            <w:vMerge w:val="restart"/>
          </w:tcPr>
          <w:p w14:paraId="49661675" w14:textId="77777777" w:rsidR="00817215" w:rsidRPr="006429DA" w:rsidRDefault="00817215" w:rsidP="002E714A">
            <w:r>
              <w:t>I</w:t>
            </w:r>
            <w:r>
              <w:rPr>
                <w:vertAlign w:val="subscript"/>
              </w:rPr>
              <w:t>C</w:t>
            </w:r>
            <w:r>
              <w:t>,mA</w:t>
            </w:r>
          </w:p>
        </w:tc>
        <w:tc>
          <w:tcPr>
            <w:tcW w:w="940" w:type="dxa"/>
          </w:tcPr>
          <w:p w14:paraId="6C786C8E"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I</w:t>
            </w:r>
            <w:r w:rsidRPr="00A61CDD">
              <w:rPr>
                <w:rFonts w:ascii="Times New Roman" w:hAnsi="Times New Roman" w:cs="Times New Roman"/>
                <w:vertAlign w:val="subscript"/>
              </w:rPr>
              <w:t>E</w:t>
            </w:r>
            <w:r w:rsidRPr="00A61CDD">
              <w:rPr>
                <w:rFonts w:ascii="Times New Roman" w:hAnsi="Times New Roman" w:cs="Times New Roman"/>
              </w:rPr>
              <w:t xml:space="preserve">= </w:t>
            </w:r>
          </w:p>
          <w:p w14:paraId="62E96C8F"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5 mA</w:t>
            </w:r>
          </w:p>
        </w:tc>
        <w:tc>
          <w:tcPr>
            <w:tcW w:w="749" w:type="dxa"/>
          </w:tcPr>
          <w:p w14:paraId="2FF69639"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4.773</w:t>
            </w:r>
          </w:p>
        </w:tc>
        <w:tc>
          <w:tcPr>
            <w:tcW w:w="799" w:type="dxa"/>
          </w:tcPr>
          <w:p w14:paraId="21EDCE3E"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4.819</w:t>
            </w:r>
          </w:p>
        </w:tc>
        <w:tc>
          <w:tcPr>
            <w:tcW w:w="799" w:type="dxa"/>
          </w:tcPr>
          <w:p w14:paraId="3B0DE994"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4.853</w:t>
            </w:r>
          </w:p>
        </w:tc>
        <w:tc>
          <w:tcPr>
            <w:tcW w:w="799" w:type="dxa"/>
          </w:tcPr>
          <w:p w14:paraId="1FC6B06E"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4.88</w:t>
            </w:r>
          </w:p>
        </w:tc>
        <w:tc>
          <w:tcPr>
            <w:tcW w:w="748" w:type="dxa"/>
          </w:tcPr>
          <w:p w14:paraId="246B2163"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4.902</w:t>
            </w:r>
          </w:p>
        </w:tc>
        <w:tc>
          <w:tcPr>
            <w:tcW w:w="748" w:type="dxa"/>
          </w:tcPr>
          <w:p w14:paraId="3CEC99FF"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4.922</w:t>
            </w:r>
          </w:p>
        </w:tc>
        <w:tc>
          <w:tcPr>
            <w:tcW w:w="748" w:type="dxa"/>
          </w:tcPr>
          <w:p w14:paraId="5BDCACF8"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4.938</w:t>
            </w:r>
          </w:p>
        </w:tc>
        <w:tc>
          <w:tcPr>
            <w:tcW w:w="782" w:type="dxa"/>
          </w:tcPr>
          <w:p w14:paraId="3BE47E0F"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4.953</w:t>
            </w:r>
          </w:p>
        </w:tc>
      </w:tr>
      <w:tr w:rsidR="00817215" w14:paraId="6A2B6942" w14:textId="77777777" w:rsidTr="002E714A">
        <w:tc>
          <w:tcPr>
            <w:tcW w:w="803" w:type="dxa"/>
            <w:vMerge/>
          </w:tcPr>
          <w:p w14:paraId="68211B42" w14:textId="77777777" w:rsidR="00817215" w:rsidRDefault="00817215" w:rsidP="002E714A"/>
        </w:tc>
        <w:tc>
          <w:tcPr>
            <w:tcW w:w="940" w:type="dxa"/>
          </w:tcPr>
          <w:p w14:paraId="591F9E33"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I</w:t>
            </w:r>
            <w:r w:rsidRPr="00A61CDD">
              <w:rPr>
                <w:rFonts w:ascii="Times New Roman" w:hAnsi="Times New Roman" w:cs="Times New Roman"/>
                <w:vertAlign w:val="subscript"/>
              </w:rPr>
              <w:t>E</w:t>
            </w:r>
            <w:r w:rsidRPr="00A61CDD">
              <w:rPr>
                <w:rFonts w:ascii="Times New Roman" w:hAnsi="Times New Roman" w:cs="Times New Roman"/>
              </w:rPr>
              <w:t xml:space="preserve">= </w:t>
            </w:r>
          </w:p>
          <w:p w14:paraId="2D04E198"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10 mA</w:t>
            </w:r>
          </w:p>
        </w:tc>
        <w:tc>
          <w:tcPr>
            <w:tcW w:w="749" w:type="dxa"/>
          </w:tcPr>
          <w:p w14:paraId="2F4F609B"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9.668</w:t>
            </w:r>
          </w:p>
        </w:tc>
        <w:tc>
          <w:tcPr>
            <w:tcW w:w="799" w:type="dxa"/>
          </w:tcPr>
          <w:p w14:paraId="1339F2BA"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9.737</w:t>
            </w:r>
          </w:p>
        </w:tc>
        <w:tc>
          <w:tcPr>
            <w:tcW w:w="799" w:type="dxa"/>
          </w:tcPr>
          <w:p w14:paraId="312189EF"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9.788</w:t>
            </w:r>
          </w:p>
        </w:tc>
        <w:tc>
          <w:tcPr>
            <w:tcW w:w="799" w:type="dxa"/>
          </w:tcPr>
          <w:p w14:paraId="6EB570C9"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9.826</w:t>
            </w:r>
          </w:p>
        </w:tc>
        <w:tc>
          <w:tcPr>
            <w:tcW w:w="748" w:type="dxa"/>
          </w:tcPr>
          <w:p w14:paraId="41B4BC7D"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9.857</w:t>
            </w:r>
          </w:p>
        </w:tc>
        <w:tc>
          <w:tcPr>
            <w:tcW w:w="748" w:type="dxa"/>
          </w:tcPr>
          <w:p w14:paraId="4DAFEFC9"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9.883</w:t>
            </w:r>
          </w:p>
        </w:tc>
        <w:tc>
          <w:tcPr>
            <w:tcW w:w="748" w:type="dxa"/>
          </w:tcPr>
          <w:p w14:paraId="718ECCD4"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9.902</w:t>
            </w:r>
          </w:p>
        </w:tc>
        <w:tc>
          <w:tcPr>
            <w:tcW w:w="782" w:type="dxa"/>
          </w:tcPr>
          <w:p w14:paraId="0E54E6EA" w14:textId="77777777" w:rsidR="00817215" w:rsidRPr="00A61CDD" w:rsidRDefault="00817215" w:rsidP="002E714A">
            <w:pPr>
              <w:rPr>
                <w:rFonts w:ascii="Times New Roman" w:hAnsi="Times New Roman" w:cs="Times New Roman"/>
              </w:rPr>
            </w:pPr>
            <w:r w:rsidRPr="00A61CDD">
              <w:rPr>
                <w:rFonts w:ascii="Times New Roman" w:hAnsi="Times New Roman" w:cs="Times New Roman"/>
              </w:rPr>
              <w:t>9.924</w:t>
            </w:r>
          </w:p>
        </w:tc>
      </w:tr>
    </w:tbl>
    <w:p w14:paraId="0E5B05E7" w14:textId="63A136E4" w:rsidR="007934ED" w:rsidRDefault="00817215" w:rsidP="00817215">
      <w:pPr>
        <w:jc w:val="center"/>
        <w:rPr>
          <w:rFonts w:ascii="Times New Roman" w:hAnsi="Times New Roman" w:cs="Times New Roman"/>
          <w:sz w:val="28"/>
          <w:szCs w:val="28"/>
        </w:rPr>
      </w:pPr>
      <w:r>
        <w:rPr>
          <w:rFonts w:ascii="Times New Roman" w:hAnsi="Times New Roman" w:cs="Times New Roman"/>
          <w:sz w:val="28"/>
          <w:szCs w:val="28"/>
          <w:lang w:val="ru-RU" w:eastAsia="ru-RU"/>
        </w:rPr>
        <w:lastRenderedPageBreak/>
        <w:drawing>
          <wp:inline distT="0" distB="0" distL="0" distR="0" wp14:anchorId="3AC3B6E6" wp14:editId="1EAB4FC7">
            <wp:extent cx="4822167" cy="2596551"/>
            <wp:effectExtent l="0" t="0" r="17145" b="13335"/>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02025D" w14:textId="77650D33" w:rsidR="00817215" w:rsidRDefault="00817215" w:rsidP="00817215">
      <w:pPr>
        <w:jc w:val="center"/>
        <w:rPr>
          <w:rFonts w:ascii="Times New Roman" w:hAnsi="Times New Roman" w:cs="Times New Roman"/>
          <w:sz w:val="20"/>
          <w:szCs w:val="28"/>
          <w:lang w:val="ro-MD"/>
        </w:rPr>
      </w:pPr>
      <w:r w:rsidRPr="007934ED">
        <w:rPr>
          <w:rFonts w:ascii="Times New Roman" w:hAnsi="Times New Roman" w:cs="Times New Roman"/>
          <w:sz w:val="20"/>
          <w:szCs w:val="28"/>
        </w:rPr>
        <w:t>Fig</w:t>
      </w:r>
      <w:r>
        <w:rPr>
          <w:rFonts w:ascii="Times New Roman" w:hAnsi="Times New Roman" w:cs="Times New Roman"/>
          <w:sz w:val="20"/>
          <w:szCs w:val="28"/>
        </w:rPr>
        <w:t>.6.3</w:t>
      </w:r>
      <w:r w:rsidRPr="007934ED">
        <w:rPr>
          <w:rFonts w:ascii="Times New Roman" w:hAnsi="Times New Roman" w:cs="Times New Roman"/>
          <w:sz w:val="20"/>
          <w:szCs w:val="28"/>
        </w:rPr>
        <w:t xml:space="preserve">. </w:t>
      </w:r>
      <w:r>
        <w:rPr>
          <w:rFonts w:ascii="Times New Roman" w:hAnsi="Times New Roman" w:cs="Times New Roman"/>
          <w:sz w:val="20"/>
          <w:szCs w:val="28"/>
        </w:rPr>
        <w:tab/>
        <w:t xml:space="preserve">Caracteristicele de ieșire ale tranzistorului bipolar </w:t>
      </w:r>
      <w:r>
        <w:rPr>
          <w:rFonts w:ascii="Times New Roman" w:hAnsi="Times New Roman" w:cs="Times New Roman"/>
          <w:sz w:val="20"/>
          <w:szCs w:val="28"/>
          <w:lang w:val="ro-MD"/>
        </w:rPr>
        <w:t>în conexiune BC</w:t>
      </w:r>
    </w:p>
    <w:p w14:paraId="54FE2876" w14:textId="77777777" w:rsidR="007934ED" w:rsidRDefault="007934ED" w:rsidP="007934ED">
      <w:pPr>
        <w:rPr>
          <w:rFonts w:ascii="Times New Roman" w:hAnsi="Times New Roman" w:cs="Times New Roman"/>
          <w:sz w:val="28"/>
          <w:szCs w:val="28"/>
          <w:lang w:val="ro-MD"/>
        </w:rPr>
      </w:pPr>
    </w:p>
    <w:p w14:paraId="05675E32" w14:textId="012E5F36" w:rsidR="004107DC" w:rsidRDefault="004107DC" w:rsidP="007934ED">
      <w:pPr>
        <w:rPr>
          <w:rFonts w:ascii="Times New Roman" w:hAnsi="Times New Roman" w:cs="Times New Roman"/>
          <w:sz w:val="28"/>
          <w:szCs w:val="28"/>
          <w:lang w:val="ro-MD"/>
        </w:rPr>
      </w:pPr>
      <w:r w:rsidRPr="004107DC">
        <w:rPr>
          <w:rFonts w:ascii="Times New Roman" w:hAnsi="Times New Roman" w:cs="Times New Roman"/>
          <w:sz w:val="28"/>
          <w:szCs w:val="28"/>
          <w:lang w:val="ru-RU" w:eastAsia="ru-RU"/>
        </w:rPr>
        <w:drawing>
          <wp:inline distT="0" distB="0" distL="0" distR="0" wp14:anchorId="6B075249" wp14:editId="4A41881E">
            <wp:extent cx="6476365" cy="177419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6365" cy="1774190"/>
                    </a:xfrm>
                    <a:prstGeom prst="rect">
                      <a:avLst/>
                    </a:prstGeom>
                  </pic:spPr>
                </pic:pic>
              </a:graphicData>
            </a:graphic>
          </wp:inline>
        </w:drawing>
      </w:r>
    </w:p>
    <w:p w14:paraId="53669C13" w14:textId="3FF6280F" w:rsidR="00A61CDD" w:rsidRPr="00A61CDD" w:rsidRDefault="004107DC" w:rsidP="00A61CDD">
      <w:pPr>
        <w:jc w:val="center"/>
        <w:rPr>
          <w:rFonts w:ascii="Times New Roman" w:hAnsi="Times New Roman" w:cs="Times New Roman"/>
          <w:sz w:val="20"/>
          <w:szCs w:val="28"/>
          <w:lang w:val="ro-MD"/>
        </w:rPr>
      </w:pPr>
      <w:r w:rsidRPr="004107DC">
        <w:rPr>
          <w:rFonts w:ascii="Times New Roman" w:hAnsi="Times New Roman" w:cs="Times New Roman"/>
          <w:sz w:val="20"/>
          <w:szCs w:val="20"/>
        </w:rPr>
        <w:t xml:space="preserve">Fig.7.1. </w:t>
      </w:r>
      <w:r w:rsidR="00A61CDD">
        <w:rPr>
          <w:rFonts w:ascii="Times New Roman" w:hAnsi="Times New Roman" w:cs="Times New Roman"/>
          <w:sz w:val="20"/>
          <w:szCs w:val="20"/>
        </w:rPr>
        <w:t>S</w:t>
      </w:r>
      <w:r w:rsidRPr="004107DC">
        <w:rPr>
          <w:rFonts w:ascii="Times New Roman" w:hAnsi="Times New Roman" w:cs="Times New Roman"/>
          <w:sz w:val="20"/>
          <w:szCs w:val="20"/>
        </w:rPr>
        <w:t xml:space="preserve">chema </w:t>
      </w:r>
      <w:r w:rsidR="00A61CDD">
        <w:rPr>
          <w:rFonts w:ascii="Times New Roman" w:hAnsi="Times New Roman" w:cs="Times New Roman"/>
          <w:sz w:val="20"/>
          <w:szCs w:val="28"/>
        </w:rPr>
        <w:t xml:space="preserve">tranzistorului bipolar </w:t>
      </w:r>
      <w:r w:rsidR="00A61CDD">
        <w:rPr>
          <w:rFonts w:ascii="Times New Roman" w:hAnsi="Times New Roman" w:cs="Times New Roman"/>
          <w:sz w:val="20"/>
          <w:szCs w:val="28"/>
          <w:lang w:val="ro-MD"/>
        </w:rPr>
        <w:t>în conexiune EC</w:t>
      </w:r>
    </w:p>
    <w:p w14:paraId="522C4EEA" w14:textId="77777777" w:rsidR="00A61CDD" w:rsidRDefault="00A61CDD" w:rsidP="00A61CDD">
      <w:pPr>
        <w:rPr>
          <w:rFonts w:ascii="Times New Roman" w:hAnsi="Times New Roman" w:cs="Times New Roman"/>
          <w:sz w:val="20"/>
          <w:szCs w:val="28"/>
          <w:lang w:val="ro-MD"/>
        </w:rPr>
      </w:pPr>
    </w:p>
    <w:p w14:paraId="34181F18" w14:textId="0914BD8C" w:rsidR="00A61CDD" w:rsidRPr="00A61CDD" w:rsidRDefault="00A61CDD" w:rsidP="00A61CDD">
      <w:pPr>
        <w:rPr>
          <w:rFonts w:ascii="Times New Roman" w:hAnsi="Times New Roman" w:cs="Times New Roman"/>
          <w:sz w:val="20"/>
          <w:szCs w:val="28"/>
          <w:lang w:val="ro-MD"/>
        </w:rPr>
      </w:pPr>
      <w:r>
        <w:rPr>
          <w:rFonts w:ascii="Times New Roman" w:hAnsi="Times New Roman" w:cs="Times New Roman"/>
          <w:sz w:val="20"/>
          <w:szCs w:val="28"/>
        </w:rPr>
        <w:t>Tabel.7.1.</w:t>
      </w:r>
      <w:r w:rsidRPr="00817215">
        <w:rPr>
          <w:rFonts w:ascii="Times New Roman" w:hAnsi="Times New Roman" w:cs="Times New Roman"/>
          <w:sz w:val="20"/>
          <w:szCs w:val="28"/>
        </w:rPr>
        <w:t xml:space="preserve"> </w:t>
      </w:r>
      <w:r>
        <w:rPr>
          <w:rFonts w:ascii="Times New Roman" w:hAnsi="Times New Roman" w:cs="Times New Roman"/>
          <w:sz w:val="20"/>
          <w:szCs w:val="28"/>
        </w:rPr>
        <w:t xml:space="preserve">Caracteristicele de intrare ale tranzistorului bipolar </w:t>
      </w:r>
      <w:r>
        <w:rPr>
          <w:rFonts w:ascii="Times New Roman" w:hAnsi="Times New Roman" w:cs="Times New Roman"/>
          <w:sz w:val="20"/>
          <w:szCs w:val="28"/>
          <w:lang w:val="ro-MD"/>
        </w:rPr>
        <w:t>în conexiune EC</w:t>
      </w:r>
    </w:p>
    <w:tbl>
      <w:tblPr>
        <w:tblStyle w:val="a4"/>
        <w:tblW w:w="0" w:type="auto"/>
        <w:tblLook w:val="04A0" w:firstRow="1" w:lastRow="0" w:firstColumn="1" w:lastColumn="0" w:noHBand="0" w:noVBand="1"/>
      </w:tblPr>
      <w:tblGrid>
        <w:gridCol w:w="1168"/>
        <w:gridCol w:w="1168"/>
        <w:gridCol w:w="1168"/>
        <w:gridCol w:w="1168"/>
        <w:gridCol w:w="1168"/>
        <w:gridCol w:w="1168"/>
        <w:gridCol w:w="1168"/>
        <w:gridCol w:w="1169"/>
      </w:tblGrid>
      <w:tr w:rsidR="00A61CDD" w14:paraId="391B6678" w14:textId="77777777" w:rsidTr="002E714A">
        <w:tc>
          <w:tcPr>
            <w:tcW w:w="1168" w:type="dxa"/>
          </w:tcPr>
          <w:p w14:paraId="0BA5459E"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U</w:t>
            </w:r>
            <w:r w:rsidRPr="00A61CDD">
              <w:rPr>
                <w:rFonts w:ascii="Times New Roman" w:hAnsi="Times New Roman" w:cs="Times New Roman"/>
                <w:vertAlign w:val="subscript"/>
              </w:rPr>
              <w:t>CE</w:t>
            </w:r>
          </w:p>
        </w:tc>
        <w:tc>
          <w:tcPr>
            <w:tcW w:w="1168" w:type="dxa"/>
          </w:tcPr>
          <w:p w14:paraId="5E6C735F"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I</w:t>
            </w:r>
            <w:r w:rsidRPr="00A61CDD">
              <w:rPr>
                <w:rFonts w:ascii="Times New Roman" w:hAnsi="Times New Roman" w:cs="Times New Roman"/>
                <w:vertAlign w:val="subscript"/>
              </w:rPr>
              <w:t>B</w:t>
            </w:r>
            <w:r w:rsidRPr="00A61CDD">
              <w:rPr>
                <w:rFonts w:ascii="Times New Roman" w:hAnsi="Times New Roman" w:cs="Times New Roman"/>
              </w:rPr>
              <w:t>(uA)</w:t>
            </w:r>
          </w:p>
        </w:tc>
        <w:tc>
          <w:tcPr>
            <w:tcW w:w="1168" w:type="dxa"/>
          </w:tcPr>
          <w:p w14:paraId="0192ED77"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0</w:t>
            </w:r>
          </w:p>
        </w:tc>
        <w:tc>
          <w:tcPr>
            <w:tcW w:w="1168" w:type="dxa"/>
          </w:tcPr>
          <w:p w14:paraId="7CAC9B8F"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10</w:t>
            </w:r>
          </w:p>
        </w:tc>
        <w:tc>
          <w:tcPr>
            <w:tcW w:w="1168" w:type="dxa"/>
          </w:tcPr>
          <w:p w14:paraId="04D8B909"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20</w:t>
            </w:r>
          </w:p>
        </w:tc>
        <w:tc>
          <w:tcPr>
            <w:tcW w:w="1168" w:type="dxa"/>
          </w:tcPr>
          <w:p w14:paraId="093F457F"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30</w:t>
            </w:r>
          </w:p>
        </w:tc>
        <w:tc>
          <w:tcPr>
            <w:tcW w:w="1168" w:type="dxa"/>
          </w:tcPr>
          <w:p w14:paraId="5B59C797"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40</w:t>
            </w:r>
          </w:p>
        </w:tc>
        <w:tc>
          <w:tcPr>
            <w:tcW w:w="1169" w:type="dxa"/>
          </w:tcPr>
          <w:p w14:paraId="1E4ADD60"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50</w:t>
            </w:r>
          </w:p>
        </w:tc>
      </w:tr>
      <w:tr w:rsidR="00A61CDD" w14:paraId="460B14BB" w14:textId="77777777" w:rsidTr="002E714A">
        <w:tc>
          <w:tcPr>
            <w:tcW w:w="1168" w:type="dxa"/>
          </w:tcPr>
          <w:p w14:paraId="6B36E514"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5 V</w:t>
            </w:r>
          </w:p>
        </w:tc>
        <w:tc>
          <w:tcPr>
            <w:tcW w:w="1168" w:type="dxa"/>
          </w:tcPr>
          <w:p w14:paraId="33FF2827"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U</w:t>
            </w:r>
            <w:r w:rsidRPr="00A61CDD">
              <w:rPr>
                <w:rFonts w:ascii="Times New Roman" w:hAnsi="Times New Roman" w:cs="Times New Roman"/>
                <w:vertAlign w:val="subscript"/>
              </w:rPr>
              <w:t>EB</w:t>
            </w:r>
            <w:r w:rsidRPr="00A61CDD">
              <w:rPr>
                <w:rFonts w:ascii="Times New Roman" w:hAnsi="Times New Roman" w:cs="Times New Roman"/>
              </w:rPr>
              <w:t>(mV)</w:t>
            </w:r>
          </w:p>
        </w:tc>
        <w:tc>
          <w:tcPr>
            <w:tcW w:w="1168" w:type="dxa"/>
          </w:tcPr>
          <w:p w14:paraId="5EB42B9F"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125</w:t>
            </w:r>
          </w:p>
        </w:tc>
        <w:tc>
          <w:tcPr>
            <w:tcW w:w="1168" w:type="dxa"/>
          </w:tcPr>
          <w:p w14:paraId="40FA493B"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622.407</w:t>
            </w:r>
          </w:p>
        </w:tc>
        <w:tc>
          <w:tcPr>
            <w:tcW w:w="1168" w:type="dxa"/>
          </w:tcPr>
          <w:p w14:paraId="5CD8276F"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644.249</w:t>
            </w:r>
          </w:p>
        </w:tc>
        <w:tc>
          <w:tcPr>
            <w:tcW w:w="1168" w:type="dxa"/>
          </w:tcPr>
          <w:p w14:paraId="6B6DC6B5"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657.051</w:t>
            </w:r>
          </w:p>
        </w:tc>
        <w:tc>
          <w:tcPr>
            <w:tcW w:w="1168" w:type="dxa"/>
          </w:tcPr>
          <w:p w14:paraId="6D6CF17B"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666.301</w:t>
            </w:r>
          </w:p>
        </w:tc>
        <w:tc>
          <w:tcPr>
            <w:tcW w:w="1169" w:type="dxa"/>
          </w:tcPr>
          <w:p w14:paraId="0778F2E6"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673.101</w:t>
            </w:r>
          </w:p>
        </w:tc>
      </w:tr>
      <w:tr w:rsidR="00A61CDD" w14:paraId="5BED27AE" w14:textId="77777777" w:rsidTr="002E714A">
        <w:tc>
          <w:tcPr>
            <w:tcW w:w="1168" w:type="dxa"/>
          </w:tcPr>
          <w:p w14:paraId="32272619"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0 V</w:t>
            </w:r>
          </w:p>
        </w:tc>
        <w:tc>
          <w:tcPr>
            <w:tcW w:w="1168" w:type="dxa"/>
          </w:tcPr>
          <w:p w14:paraId="22ED5098"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U</w:t>
            </w:r>
            <w:r w:rsidRPr="00A61CDD">
              <w:rPr>
                <w:rFonts w:ascii="Times New Roman" w:hAnsi="Times New Roman" w:cs="Times New Roman"/>
                <w:vertAlign w:val="subscript"/>
              </w:rPr>
              <w:t>EB</w:t>
            </w:r>
            <w:r w:rsidRPr="00A61CDD">
              <w:rPr>
                <w:rFonts w:ascii="Times New Roman" w:hAnsi="Times New Roman" w:cs="Times New Roman"/>
              </w:rPr>
              <w:t>(mV)</w:t>
            </w:r>
          </w:p>
        </w:tc>
        <w:tc>
          <w:tcPr>
            <w:tcW w:w="1168" w:type="dxa"/>
          </w:tcPr>
          <w:p w14:paraId="0539A3F3"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500.185</w:t>
            </w:r>
          </w:p>
        </w:tc>
        <w:tc>
          <w:tcPr>
            <w:tcW w:w="1168" w:type="dxa"/>
          </w:tcPr>
          <w:p w14:paraId="0F5354C2"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508.572</w:t>
            </w:r>
          </w:p>
        </w:tc>
        <w:tc>
          <w:tcPr>
            <w:tcW w:w="1168" w:type="dxa"/>
          </w:tcPr>
          <w:p w14:paraId="0AE741CA"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527.588</w:t>
            </w:r>
          </w:p>
        </w:tc>
        <w:tc>
          <w:tcPr>
            <w:tcW w:w="1168" w:type="dxa"/>
          </w:tcPr>
          <w:p w14:paraId="64D39568"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538.604</w:t>
            </w:r>
          </w:p>
        </w:tc>
        <w:tc>
          <w:tcPr>
            <w:tcW w:w="1168" w:type="dxa"/>
          </w:tcPr>
          <w:p w14:paraId="2417AB5F" w14:textId="77777777"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546.593</w:t>
            </w:r>
          </w:p>
        </w:tc>
        <w:tc>
          <w:tcPr>
            <w:tcW w:w="1169" w:type="dxa"/>
          </w:tcPr>
          <w:p w14:paraId="3B162744" w14:textId="594FA6C0" w:rsidR="00A61CDD" w:rsidRPr="00A61CDD" w:rsidRDefault="00A61CDD" w:rsidP="002E714A">
            <w:pPr>
              <w:tabs>
                <w:tab w:val="left" w:pos="2655"/>
              </w:tabs>
              <w:rPr>
                <w:rFonts w:ascii="Times New Roman" w:hAnsi="Times New Roman" w:cs="Times New Roman"/>
              </w:rPr>
            </w:pPr>
            <w:r w:rsidRPr="00A61CDD">
              <w:rPr>
                <w:rFonts w:ascii="Times New Roman" w:hAnsi="Times New Roman" w:cs="Times New Roman"/>
              </w:rPr>
              <w:t>553.035</w:t>
            </w:r>
          </w:p>
        </w:tc>
      </w:tr>
    </w:tbl>
    <w:p w14:paraId="3BB0C124" w14:textId="77777777" w:rsidR="004107DC" w:rsidRPr="004107DC" w:rsidRDefault="004107DC" w:rsidP="004107DC">
      <w:pPr>
        <w:spacing w:line="276" w:lineRule="auto"/>
        <w:rPr>
          <w:rFonts w:ascii="Times New Roman" w:hAnsi="Times New Roman" w:cs="Times New Roman"/>
          <w:sz w:val="20"/>
          <w:szCs w:val="20"/>
          <w:lang w:val="ro-MD"/>
        </w:rPr>
      </w:pPr>
    </w:p>
    <w:p w14:paraId="72742236" w14:textId="3A97A83F" w:rsidR="007934ED" w:rsidRDefault="00A61CDD" w:rsidP="00A61CDD">
      <w:pPr>
        <w:jc w:val="center"/>
        <w:rPr>
          <w:rFonts w:ascii="Times New Roman" w:hAnsi="Times New Roman" w:cs="Times New Roman"/>
          <w:b/>
          <w:bCs/>
          <w:sz w:val="28"/>
          <w:szCs w:val="28"/>
        </w:rPr>
      </w:pPr>
      <w:r>
        <w:rPr>
          <w:rFonts w:ascii="Times New Roman" w:hAnsi="Times New Roman" w:cs="Times New Roman"/>
          <w:b/>
          <w:bCs/>
          <w:sz w:val="28"/>
          <w:szCs w:val="28"/>
          <w:lang w:val="ru-RU" w:eastAsia="ru-RU"/>
        </w:rPr>
        <w:drawing>
          <wp:inline distT="0" distB="0" distL="0" distR="0" wp14:anchorId="671E3D98" wp14:editId="4E57DEFD">
            <wp:extent cx="4865298" cy="2501660"/>
            <wp:effectExtent l="0" t="0" r="0" b="0"/>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254A15" w14:textId="6AC1A6FD" w:rsidR="00A61CDD" w:rsidRDefault="00A61CDD" w:rsidP="00A61CDD">
      <w:pPr>
        <w:spacing w:line="276" w:lineRule="auto"/>
        <w:jc w:val="center"/>
        <w:rPr>
          <w:rFonts w:ascii="Times New Roman" w:hAnsi="Times New Roman" w:cs="Times New Roman"/>
          <w:sz w:val="20"/>
          <w:szCs w:val="20"/>
        </w:rPr>
      </w:pPr>
      <w:r w:rsidRPr="004107DC">
        <w:rPr>
          <w:rFonts w:ascii="Times New Roman" w:hAnsi="Times New Roman" w:cs="Times New Roman"/>
          <w:sz w:val="20"/>
          <w:szCs w:val="20"/>
        </w:rPr>
        <w:t>Fig.</w:t>
      </w:r>
      <w:r>
        <w:rPr>
          <w:rFonts w:ascii="Times New Roman" w:hAnsi="Times New Roman" w:cs="Times New Roman"/>
          <w:sz w:val="20"/>
          <w:szCs w:val="20"/>
        </w:rPr>
        <w:t>7.2</w:t>
      </w:r>
      <w:r w:rsidRPr="004107DC">
        <w:rPr>
          <w:rFonts w:ascii="Times New Roman" w:hAnsi="Times New Roman" w:cs="Times New Roman"/>
          <w:sz w:val="20"/>
          <w:szCs w:val="20"/>
        </w:rPr>
        <w:t xml:space="preserve">. </w:t>
      </w:r>
      <w:r>
        <w:rPr>
          <w:rFonts w:ascii="Times New Roman" w:hAnsi="Times New Roman" w:cs="Times New Roman"/>
          <w:sz w:val="20"/>
          <w:szCs w:val="28"/>
        </w:rPr>
        <w:t xml:space="preserve">Caracteristicele de intrare ale tranzistorului bipolar </w:t>
      </w:r>
      <w:r>
        <w:rPr>
          <w:rFonts w:ascii="Times New Roman" w:hAnsi="Times New Roman" w:cs="Times New Roman"/>
          <w:sz w:val="20"/>
          <w:szCs w:val="28"/>
          <w:lang w:val="ro-MD"/>
        </w:rPr>
        <w:t>în conexiune EC</w:t>
      </w:r>
    </w:p>
    <w:p w14:paraId="2FEFB5FC" w14:textId="77777777" w:rsidR="00A61CDD" w:rsidRDefault="00A61CDD" w:rsidP="00A61CDD">
      <w:pPr>
        <w:jc w:val="center"/>
        <w:rPr>
          <w:rFonts w:ascii="Times New Roman" w:hAnsi="Times New Roman" w:cs="Times New Roman"/>
          <w:b/>
          <w:bCs/>
          <w:sz w:val="28"/>
          <w:szCs w:val="28"/>
        </w:rPr>
      </w:pPr>
    </w:p>
    <w:p w14:paraId="386E9047" w14:textId="77777777" w:rsidR="0017003A" w:rsidRDefault="0017003A" w:rsidP="0017003A">
      <w:pPr>
        <w:pStyle w:val="a3"/>
        <w:spacing w:line="360" w:lineRule="auto"/>
        <w:jc w:val="both"/>
        <w:rPr>
          <w:rFonts w:ascii="Times New Roman" w:hAnsi="Times New Roman" w:cs="Times New Roman"/>
          <w:lang w:val="ro-MD"/>
        </w:rPr>
      </w:pPr>
    </w:p>
    <w:p w14:paraId="04A1B715" w14:textId="77777777" w:rsidR="0017003A" w:rsidRDefault="0017003A" w:rsidP="0017003A">
      <w:pPr>
        <w:pStyle w:val="a3"/>
        <w:spacing w:line="360" w:lineRule="auto"/>
        <w:jc w:val="both"/>
        <w:rPr>
          <w:rFonts w:ascii="Times New Roman" w:hAnsi="Times New Roman" w:cs="Times New Roman"/>
          <w:lang w:val="ro-MD"/>
        </w:rPr>
      </w:pPr>
    </w:p>
    <w:p w14:paraId="64BD3B10" w14:textId="56C83E1C" w:rsidR="00A61CDD" w:rsidRPr="00A61CDD" w:rsidRDefault="00A61CDD" w:rsidP="00A61CDD">
      <w:pPr>
        <w:rPr>
          <w:rFonts w:ascii="Times New Roman" w:hAnsi="Times New Roman" w:cs="Times New Roman"/>
          <w:sz w:val="20"/>
          <w:szCs w:val="28"/>
          <w:lang w:val="ro-MD"/>
        </w:rPr>
      </w:pPr>
      <w:r>
        <w:rPr>
          <w:rFonts w:ascii="Times New Roman" w:hAnsi="Times New Roman" w:cs="Times New Roman"/>
          <w:sz w:val="20"/>
          <w:szCs w:val="28"/>
        </w:rPr>
        <w:lastRenderedPageBreak/>
        <w:t>Tabel.7.2.</w:t>
      </w:r>
      <w:r w:rsidRPr="00817215">
        <w:rPr>
          <w:rFonts w:ascii="Times New Roman" w:hAnsi="Times New Roman" w:cs="Times New Roman"/>
          <w:sz w:val="20"/>
          <w:szCs w:val="28"/>
        </w:rPr>
        <w:t xml:space="preserve"> </w:t>
      </w:r>
      <w:r>
        <w:rPr>
          <w:rFonts w:ascii="Times New Roman" w:hAnsi="Times New Roman" w:cs="Times New Roman"/>
          <w:sz w:val="20"/>
          <w:szCs w:val="28"/>
        </w:rPr>
        <w:t xml:space="preserve">Caracteristicele de </w:t>
      </w:r>
      <w:r w:rsidR="00AE66C3">
        <w:rPr>
          <w:rFonts w:ascii="Times New Roman" w:hAnsi="Times New Roman" w:cs="Times New Roman"/>
          <w:sz w:val="20"/>
          <w:szCs w:val="28"/>
        </w:rPr>
        <w:t>ieș</w:t>
      </w:r>
      <w:r w:rsidR="00CC7F0B">
        <w:rPr>
          <w:rFonts w:ascii="Times New Roman" w:hAnsi="Times New Roman" w:cs="Times New Roman"/>
          <w:sz w:val="20"/>
          <w:szCs w:val="28"/>
        </w:rPr>
        <w:t>ire</w:t>
      </w:r>
      <w:r>
        <w:rPr>
          <w:rFonts w:ascii="Times New Roman" w:hAnsi="Times New Roman" w:cs="Times New Roman"/>
          <w:sz w:val="20"/>
          <w:szCs w:val="28"/>
        </w:rPr>
        <w:t xml:space="preserve"> ale tranzistorului bipolar </w:t>
      </w:r>
      <w:r>
        <w:rPr>
          <w:rFonts w:ascii="Times New Roman" w:hAnsi="Times New Roman" w:cs="Times New Roman"/>
          <w:sz w:val="20"/>
          <w:szCs w:val="28"/>
          <w:lang w:val="ro-MD"/>
        </w:rPr>
        <w:t>în conexiune EC</w:t>
      </w:r>
    </w:p>
    <w:tbl>
      <w:tblPr>
        <w:tblStyle w:val="a4"/>
        <w:tblW w:w="0" w:type="auto"/>
        <w:tblLook w:val="04A0" w:firstRow="1" w:lastRow="0" w:firstColumn="1" w:lastColumn="0" w:noHBand="0" w:noVBand="1"/>
      </w:tblPr>
      <w:tblGrid>
        <w:gridCol w:w="841"/>
        <w:gridCol w:w="876"/>
        <w:gridCol w:w="711"/>
        <w:gridCol w:w="759"/>
        <w:gridCol w:w="711"/>
        <w:gridCol w:w="759"/>
        <w:gridCol w:w="711"/>
        <w:gridCol w:w="711"/>
        <w:gridCol w:w="821"/>
        <w:gridCol w:w="821"/>
        <w:gridCol w:w="821"/>
        <w:gridCol w:w="821"/>
        <w:gridCol w:w="821"/>
      </w:tblGrid>
      <w:tr w:rsidR="00A61CDD" w14:paraId="162636B2" w14:textId="77777777" w:rsidTr="002E714A">
        <w:tc>
          <w:tcPr>
            <w:tcW w:w="1717" w:type="dxa"/>
            <w:gridSpan w:val="2"/>
          </w:tcPr>
          <w:p w14:paraId="0FA1C9BE"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U</w:t>
            </w:r>
            <w:r w:rsidRPr="00A61CDD">
              <w:rPr>
                <w:rFonts w:ascii="Times New Roman" w:hAnsi="Times New Roman" w:cs="Times New Roman"/>
                <w:sz w:val="22"/>
                <w:vertAlign w:val="subscript"/>
              </w:rPr>
              <w:t>CE</w:t>
            </w:r>
            <w:r w:rsidRPr="00A61CDD">
              <w:rPr>
                <w:rFonts w:ascii="Times New Roman" w:hAnsi="Times New Roman" w:cs="Times New Roman"/>
                <w:sz w:val="22"/>
              </w:rPr>
              <w:t>, V</w:t>
            </w:r>
          </w:p>
        </w:tc>
        <w:tc>
          <w:tcPr>
            <w:tcW w:w="692" w:type="dxa"/>
          </w:tcPr>
          <w:p w14:paraId="4CC5273C"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0.1</w:t>
            </w:r>
          </w:p>
        </w:tc>
        <w:tc>
          <w:tcPr>
            <w:tcW w:w="759" w:type="dxa"/>
          </w:tcPr>
          <w:p w14:paraId="427EFEE4"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0,5</w:t>
            </w:r>
          </w:p>
        </w:tc>
        <w:tc>
          <w:tcPr>
            <w:tcW w:w="693" w:type="dxa"/>
          </w:tcPr>
          <w:p w14:paraId="1D053F5B"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w:t>
            </w:r>
          </w:p>
        </w:tc>
        <w:tc>
          <w:tcPr>
            <w:tcW w:w="759" w:type="dxa"/>
          </w:tcPr>
          <w:p w14:paraId="6D5C4752"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1,5</w:t>
            </w:r>
          </w:p>
        </w:tc>
        <w:tc>
          <w:tcPr>
            <w:tcW w:w="693" w:type="dxa"/>
          </w:tcPr>
          <w:p w14:paraId="0828F6A6"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2</w:t>
            </w:r>
          </w:p>
        </w:tc>
        <w:tc>
          <w:tcPr>
            <w:tcW w:w="693" w:type="dxa"/>
          </w:tcPr>
          <w:p w14:paraId="268AFA79"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3</w:t>
            </w:r>
          </w:p>
        </w:tc>
        <w:tc>
          <w:tcPr>
            <w:tcW w:w="693" w:type="dxa"/>
          </w:tcPr>
          <w:p w14:paraId="3CB7C854"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4</w:t>
            </w:r>
          </w:p>
        </w:tc>
        <w:tc>
          <w:tcPr>
            <w:tcW w:w="693" w:type="dxa"/>
          </w:tcPr>
          <w:p w14:paraId="718D0638"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6</w:t>
            </w:r>
          </w:p>
        </w:tc>
        <w:tc>
          <w:tcPr>
            <w:tcW w:w="651" w:type="dxa"/>
          </w:tcPr>
          <w:p w14:paraId="4A348C07"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8</w:t>
            </w:r>
          </w:p>
        </w:tc>
        <w:tc>
          <w:tcPr>
            <w:tcW w:w="651" w:type="dxa"/>
          </w:tcPr>
          <w:p w14:paraId="5CECC1C8"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10</w:t>
            </w:r>
          </w:p>
        </w:tc>
        <w:tc>
          <w:tcPr>
            <w:tcW w:w="651" w:type="dxa"/>
          </w:tcPr>
          <w:p w14:paraId="01D2FC50"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12</w:t>
            </w:r>
          </w:p>
        </w:tc>
      </w:tr>
      <w:tr w:rsidR="00A61CDD" w14:paraId="6F41AD32" w14:textId="77777777" w:rsidTr="002E714A">
        <w:tc>
          <w:tcPr>
            <w:tcW w:w="841" w:type="dxa"/>
            <w:vMerge w:val="restart"/>
          </w:tcPr>
          <w:p w14:paraId="530D15E5"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I</w:t>
            </w:r>
            <w:r w:rsidRPr="00A61CDD">
              <w:rPr>
                <w:rFonts w:ascii="Times New Roman" w:hAnsi="Times New Roman" w:cs="Times New Roman"/>
                <w:sz w:val="22"/>
                <w:vertAlign w:val="subscript"/>
              </w:rPr>
              <w:t>C</w:t>
            </w:r>
            <w:r w:rsidRPr="00A61CDD">
              <w:rPr>
                <w:rFonts w:ascii="Times New Roman" w:hAnsi="Times New Roman" w:cs="Times New Roman"/>
                <w:sz w:val="22"/>
              </w:rPr>
              <w:t>,mA</w:t>
            </w:r>
          </w:p>
        </w:tc>
        <w:tc>
          <w:tcPr>
            <w:tcW w:w="876" w:type="dxa"/>
          </w:tcPr>
          <w:p w14:paraId="380DCAC2"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I</w:t>
            </w:r>
            <w:r w:rsidRPr="00A61CDD">
              <w:rPr>
                <w:rFonts w:ascii="Times New Roman" w:hAnsi="Times New Roman" w:cs="Times New Roman"/>
                <w:sz w:val="22"/>
                <w:vertAlign w:val="subscript"/>
              </w:rPr>
              <w:t>B</w:t>
            </w:r>
            <w:r w:rsidRPr="00A61CDD">
              <w:rPr>
                <w:rFonts w:ascii="Times New Roman" w:hAnsi="Times New Roman" w:cs="Times New Roman"/>
                <w:sz w:val="22"/>
              </w:rPr>
              <w:t>=100 uA</w:t>
            </w:r>
          </w:p>
        </w:tc>
        <w:tc>
          <w:tcPr>
            <w:tcW w:w="692" w:type="dxa"/>
          </w:tcPr>
          <w:p w14:paraId="042842C8"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2.377</w:t>
            </w:r>
          </w:p>
        </w:tc>
        <w:tc>
          <w:tcPr>
            <w:tcW w:w="759" w:type="dxa"/>
          </w:tcPr>
          <w:p w14:paraId="17969F04"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3.724</w:t>
            </w:r>
          </w:p>
        </w:tc>
        <w:tc>
          <w:tcPr>
            <w:tcW w:w="693" w:type="dxa"/>
          </w:tcPr>
          <w:p w14:paraId="085F2450"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3.947</w:t>
            </w:r>
          </w:p>
        </w:tc>
        <w:tc>
          <w:tcPr>
            <w:tcW w:w="759" w:type="dxa"/>
          </w:tcPr>
          <w:p w14:paraId="4500CBF5"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4.169</w:t>
            </w:r>
          </w:p>
        </w:tc>
        <w:tc>
          <w:tcPr>
            <w:tcW w:w="693" w:type="dxa"/>
          </w:tcPr>
          <w:p w14:paraId="4A9D4700"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4.391</w:t>
            </w:r>
          </w:p>
        </w:tc>
        <w:tc>
          <w:tcPr>
            <w:tcW w:w="693" w:type="dxa"/>
          </w:tcPr>
          <w:p w14:paraId="0EB9B268"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4.836</w:t>
            </w:r>
          </w:p>
        </w:tc>
        <w:tc>
          <w:tcPr>
            <w:tcW w:w="693" w:type="dxa"/>
          </w:tcPr>
          <w:p w14:paraId="04FDE660"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5.28</w:t>
            </w:r>
          </w:p>
        </w:tc>
        <w:tc>
          <w:tcPr>
            <w:tcW w:w="693" w:type="dxa"/>
          </w:tcPr>
          <w:p w14:paraId="1B7B92E5"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6.169</w:t>
            </w:r>
          </w:p>
        </w:tc>
        <w:tc>
          <w:tcPr>
            <w:tcW w:w="651" w:type="dxa"/>
          </w:tcPr>
          <w:p w14:paraId="6EBF207F"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7.059</w:t>
            </w:r>
          </w:p>
        </w:tc>
        <w:tc>
          <w:tcPr>
            <w:tcW w:w="651" w:type="dxa"/>
          </w:tcPr>
          <w:p w14:paraId="354EA904"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7.948</w:t>
            </w:r>
          </w:p>
        </w:tc>
        <w:tc>
          <w:tcPr>
            <w:tcW w:w="651" w:type="dxa"/>
          </w:tcPr>
          <w:p w14:paraId="25B6C21E"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8.836</w:t>
            </w:r>
          </w:p>
        </w:tc>
      </w:tr>
      <w:tr w:rsidR="00A61CDD" w14:paraId="585847E3" w14:textId="77777777" w:rsidTr="002E714A">
        <w:tc>
          <w:tcPr>
            <w:tcW w:w="841" w:type="dxa"/>
            <w:vMerge/>
          </w:tcPr>
          <w:p w14:paraId="459E4F20" w14:textId="77777777" w:rsidR="00A61CDD" w:rsidRPr="00A61CDD" w:rsidRDefault="00A61CDD" w:rsidP="002E714A">
            <w:pPr>
              <w:tabs>
                <w:tab w:val="left" w:pos="2655"/>
              </w:tabs>
              <w:rPr>
                <w:rFonts w:ascii="Times New Roman" w:hAnsi="Times New Roman" w:cs="Times New Roman"/>
                <w:sz w:val="22"/>
              </w:rPr>
            </w:pPr>
          </w:p>
        </w:tc>
        <w:tc>
          <w:tcPr>
            <w:tcW w:w="876" w:type="dxa"/>
          </w:tcPr>
          <w:p w14:paraId="654E511E"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I</w:t>
            </w:r>
            <w:r w:rsidRPr="00A61CDD">
              <w:rPr>
                <w:rFonts w:ascii="Times New Roman" w:hAnsi="Times New Roman" w:cs="Times New Roman"/>
                <w:sz w:val="22"/>
                <w:vertAlign w:val="subscript"/>
              </w:rPr>
              <w:t>B</w:t>
            </w:r>
            <w:r w:rsidRPr="00A61CDD">
              <w:rPr>
                <w:rFonts w:ascii="Times New Roman" w:hAnsi="Times New Roman" w:cs="Times New Roman"/>
                <w:sz w:val="22"/>
              </w:rPr>
              <w:t>=200 uA</w:t>
            </w:r>
          </w:p>
        </w:tc>
        <w:tc>
          <w:tcPr>
            <w:tcW w:w="692" w:type="dxa"/>
          </w:tcPr>
          <w:p w14:paraId="088AEB94"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2.382</w:t>
            </w:r>
          </w:p>
        </w:tc>
        <w:tc>
          <w:tcPr>
            <w:tcW w:w="759" w:type="dxa"/>
          </w:tcPr>
          <w:p w14:paraId="547C5406"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8.011</w:t>
            </w:r>
          </w:p>
        </w:tc>
        <w:tc>
          <w:tcPr>
            <w:tcW w:w="693" w:type="dxa"/>
          </w:tcPr>
          <w:p w14:paraId="40B03A0E"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8.493</w:t>
            </w:r>
          </w:p>
        </w:tc>
        <w:tc>
          <w:tcPr>
            <w:tcW w:w="759" w:type="dxa"/>
          </w:tcPr>
          <w:p w14:paraId="43AFF6B0" w14:textId="10E631F7" w:rsidR="00A61CDD" w:rsidRPr="00A61CDD" w:rsidRDefault="00CC7F0B" w:rsidP="002E714A">
            <w:pPr>
              <w:tabs>
                <w:tab w:val="left" w:pos="2655"/>
              </w:tabs>
              <w:rPr>
                <w:rFonts w:ascii="Times New Roman" w:hAnsi="Times New Roman" w:cs="Times New Roman"/>
                <w:sz w:val="22"/>
              </w:rPr>
            </w:pPr>
            <w:r>
              <w:rPr>
                <w:rFonts w:ascii="Times New Roman" w:hAnsi="Times New Roman" w:cs="Times New Roman"/>
                <w:sz w:val="22"/>
              </w:rPr>
              <w:t>8</w:t>
            </w:r>
            <w:r w:rsidR="00A61CDD" w:rsidRPr="00A61CDD">
              <w:rPr>
                <w:rFonts w:ascii="Times New Roman" w:hAnsi="Times New Roman" w:cs="Times New Roman"/>
                <w:sz w:val="22"/>
              </w:rPr>
              <w:t>.974</w:t>
            </w:r>
          </w:p>
        </w:tc>
        <w:tc>
          <w:tcPr>
            <w:tcW w:w="693" w:type="dxa"/>
          </w:tcPr>
          <w:p w14:paraId="5097A257"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9.456</w:t>
            </w:r>
          </w:p>
        </w:tc>
        <w:tc>
          <w:tcPr>
            <w:tcW w:w="693" w:type="dxa"/>
          </w:tcPr>
          <w:p w14:paraId="643BCCBA"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10.42</w:t>
            </w:r>
          </w:p>
        </w:tc>
        <w:tc>
          <w:tcPr>
            <w:tcW w:w="693" w:type="dxa"/>
          </w:tcPr>
          <w:p w14:paraId="6529F5B4"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11.384</w:t>
            </w:r>
          </w:p>
        </w:tc>
        <w:tc>
          <w:tcPr>
            <w:tcW w:w="693" w:type="dxa"/>
          </w:tcPr>
          <w:p w14:paraId="15C3D714"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13.307</w:t>
            </w:r>
          </w:p>
        </w:tc>
        <w:tc>
          <w:tcPr>
            <w:tcW w:w="651" w:type="dxa"/>
          </w:tcPr>
          <w:p w14:paraId="151EE832"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15.235</w:t>
            </w:r>
          </w:p>
        </w:tc>
        <w:tc>
          <w:tcPr>
            <w:tcW w:w="651" w:type="dxa"/>
          </w:tcPr>
          <w:p w14:paraId="5DBE760B"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17.161</w:t>
            </w:r>
          </w:p>
        </w:tc>
        <w:tc>
          <w:tcPr>
            <w:tcW w:w="651" w:type="dxa"/>
          </w:tcPr>
          <w:p w14:paraId="6EC36074" w14:textId="77777777" w:rsidR="00A61CDD" w:rsidRPr="00A61CDD" w:rsidRDefault="00A61CDD" w:rsidP="002E714A">
            <w:pPr>
              <w:tabs>
                <w:tab w:val="left" w:pos="2655"/>
              </w:tabs>
              <w:rPr>
                <w:rFonts w:ascii="Times New Roman" w:hAnsi="Times New Roman" w:cs="Times New Roman"/>
                <w:sz w:val="22"/>
              </w:rPr>
            </w:pPr>
            <w:r w:rsidRPr="00A61CDD">
              <w:rPr>
                <w:rFonts w:ascii="Times New Roman" w:hAnsi="Times New Roman" w:cs="Times New Roman"/>
                <w:sz w:val="22"/>
              </w:rPr>
              <w:t>19.085</w:t>
            </w:r>
          </w:p>
        </w:tc>
      </w:tr>
    </w:tbl>
    <w:p w14:paraId="4AF95873" w14:textId="77777777" w:rsidR="0017003A" w:rsidRDefault="0017003A" w:rsidP="00A61CDD">
      <w:pPr>
        <w:spacing w:line="360" w:lineRule="auto"/>
        <w:jc w:val="both"/>
        <w:rPr>
          <w:rFonts w:ascii="Times New Roman" w:hAnsi="Times New Roman" w:cs="Times New Roman"/>
          <w:lang w:val="ro-MD"/>
        </w:rPr>
      </w:pPr>
    </w:p>
    <w:p w14:paraId="0F966216" w14:textId="319FBD7B" w:rsidR="00CC7F0B" w:rsidRPr="00A61CDD" w:rsidRDefault="00CC7F0B" w:rsidP="00CC7F0B">
      <w:pPr>
        <w:spacing w:line="360" w:lineRule="auto"/>
        <w:jc w:val="center"/>
        <w:rPr>
          <w:rFonts w:ascii="Times New Roman" w:hAnsi="Times New Roman" w:cs="Times New Roman"/>
          <w:lang w:val="ro-MD"/>
        </w:rPr>
      </w:pPr>
      <w:r>
        <w:rPr>
          <w:rFonts w:ascii="Times New Roman" w:hAnsi="Times New Roman" w:cs="Times New Roman"/>
          <w:lang w:val="ru-RU" w:eastAsia="ru-RU"/>
        </w:rPr>
        <w:drawing>
          <wp:inline distT="0" distB="0" distL="0" distR="0" wp14:anchorId="5834F20C" wp14:editId="6A177E49">
            <wp:extent cx="5486400" cy="3200400"/>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0036211" w14:textId="7EE44047" w:rsidR="005808AB" w:rsidRPr="00CC7F0B" w:rsidRDefault="00CC7F0B" w:rsidP="00CC7F0B">
      <w:pPr>
        <w:spacing w:line="276" w:lineRule="auto"/>
        <w:jc w:val="center"/>
        <w:rPr>
          <w:rFonts w:ascii="Times New Roman" w:hAnsi="Times New Roman" w:cs="Times New Roman"/>
          <w:sz w:val="20"/>
          <w:szCs w:val="20"/>
          <w:lang w:val="ro-MD"/>
        </w:rPr>
      </w:pPr>
      <w:r w:rsidRPr="004107DC">
        <w:rPr>
          <w:rFonts w:ascii="Times New Roman" w:hAnsi="Times New Roman" w:cs="Times New Roman"/>
          <w:sz w:val="20"/>
          <w:szCs w:val="20"/>
        </w:rPr>
        <w:t>Fig.</w:t>
      </w:r>
      <w:r>
        <w:rPr>
          <w:rFonts w:ascii="Times New Roman" w:hAnsi="Times New Roman" w:cs="Times New Roman"/>
          <w:sz w:val="20"/>
          <w:szCs w:val="20"/>
        </w:rPr>
        <w:t>7.3</w:t>
      </w:r>
      <w:r w:rsidRPr="004107DC">
        <w:rPr>
          <w:rFonts w:ascii="Times New Roman" w:hAnsi="Times New Roman" w:cs="Times New Roman"/>
          <w:sz w:val="20"/>
          <w:szCs w:val="20"/>
        </w:rPr>
        <w:t xml:space="preserve">. </w:t>
      </w:r>
      <w:r w:rsidR="00AE66C3">
        <w:rPr>
          <w:rFonts w:ascii="Times New Roman" w:hAnsi="Times New Roman" w:cs="Times New Roman"/>
          <w:sz w:val="20"/>
          <w:szCs w:val="28"/>
        </w:rPr>
        <w:t>Caracteristicele de ieș</w:t>
      </w:r>
      <w:r>
        <w:rPr>
          <w:rFonts w:ascii="Times New Roman" w:hAnsi="Times New Roman" w:cs="Times New Roman"/>
          <w:sz w:val="20"/>
          <w:szCs w:val="28"/>
        </w:rPr>
        <w:t xml:space="preserve">ire ale tranzistorului bipolar </w:t>
      </w:r>
      <w:r>
        <w:rPr>
          <w:rFonts w:ascii="Times New Roman" w:hAnsi="Times New Roman" w:cs="Times New Roman"/>
          <w:sz w:val="20"/>
          <w:szCs w:val="28"/>
          <w:lang w:val="ro-MD"/>
        </w:rPr>
        <w:t>în conexiune EC</w:t>
      </w:r>
    </w:p>
    <w:p w14:paraId="1603AE95" w14:textId="6B6046E4" w:rsidR="00597130" w:rsidRPr="00304107" w:rsidRDefault="00597130" w:rsidP="00ED21DF">
      <w:pPr>
        <w:jc w:val="both"/>
        <w:rPr>
          <w:rFonts w:ascii="Times New Roman" w:hAnsi="Times New Roman" w:cs="Times New Roman"/>
          <w:sz w:val="28"/>
          <w:lang w:val="ro-MD"/>
        </w:rPr>
      </w:pPr>
      <w:r w:rsidRPr="00304107">
        <w:rPr>
          <w:rFonts w:ascii="Times New Roman" w:hAnsi="Times New Roman" w:cs="Times New Roman"/>
          <w:sz w:val="28"/>
          <w:lang w:val="ro-MD"/>
        </w:rPr>
        <w:t>Concluzie:</w:t>
      </w:r>
    </w:p>
    <w:p w14:paraId="28361743" w14:textId="0CA50E3F" w:rsidR="00933E5F" w:rsidRPr="00AE66C3" w:rsidRDefault="006C5086" w:rsidP="00AE66C3">
      <w:pPr>
        <w:spacing w:line="360" w:lineRule="auto"/>
        <w:ind w:firstLine="708"/>
        <w:jc w:val="both"/>
        <w:rPr>
          <w:rFonts w:ascii="Times New Roman" w:hAnsi="Times New Roman" w:cs="Times New Roman"/>
        </w:rPr>
      </w:pPr>
      <w:r w:rsidRPr="00AE66C3">
        <w:rPr>
          <w:rFonts w:ascii="Times New Roman" w:hAnsi="Times New Roman" w:cs="Times New Roman"/>
        </w:rPr>
        <w:t>La crearea aces</w:t>
      </w:r>
      <w:r w:rsidR="00AE66C3" w:rsidRPr="00AE66C3">
        <w:rPr>
          <w:rFonts w:ascii="Times New Roman" w:hAnsi="Times New Roman" w:cs="Times New Roman"/>
        </w:rPr>
        <w:t>tui laborator eu asamblat schemele</w:t>
      </w:r>
      <w:r w:rsidRPr="00AE66C3">
        <w:rPr>
          <w:rFonts w:ascii="Times New Roman" w:hAnsi="Times New Roman" w:cs="Times New Roman"/>
        </w:rPr>
        <w:t xml:space="preserve"> circuitelelor și de obținut caracteristicile statice ale tranzistorului bipolar în conexiune comună (</w:t>
      </w:r>
      <w:r w:rsidRPr="00AE66C3">
        <w:rPr>
          <w:rFonts w:ascii="Times New Roman" w:hAnsi="Times New Roman" w:cs="Times New Roman"/>
          <w:b/>
        </w:rPr>
        <w:t>BC</w:t>
      </w:r>
      <w:r w:rsidRPr="00AE66C3">
        <w:rPr>
          <w:rFonts w:ascii="Times New Roman" w:hAnsi="Times New Roman" w:cs="Times New Roman"/>
        </w:rPr>
        <w:t>) și cu emitorul comun (</w:t>
      </w:r>
      <w:r w:rsidRPr="00AE66C3">
        <w:rPr>
          <w:rFonts w:ascii="Times New Roman" w:hAnsi="Times New Roman" w:cs="Times New Roman"/>
          <w:b/>
        </w:rPr>
        <w:t>EC</w:t>
      </w:r>
      <w:r w:rsidRPr="00AE66C3">
        <w:rPr>
          <w:rFonts w:ascii="Times New Roman" w:hAnsi="Times New Roman" w:cs="Times New Roman"/>
        </w:rPr>
        <w:t>) cu ajutorul softul Multisim.</w:t>
      </w:r>
    </w:p>
    <w:p w14:paraId="4C2B6F05" w14:textId="64EC1D5A" w:rsidR="00AE66C3" w:rsidRPr="00AE66C3" w:rsidRDefault="00AE66C3" w:rsidP="00AE66C3">
      <w:pPr>
        <w:spacing w:line="360" w:lineRule="auto"/>
        <w:jc w:val="both"/>
        <w:rPr>
          <w:rFonts w:ascii="Times New Roman" w:hAnsi="Times New Roman" w:cs="Times New Roman"/>
        </w:rPr>
      </w:pPr>
      <w:r w:rsidRPr="00AE66C3">
        <w:rPr>
          <w:rFonts w:ascii="Times New Roman" w:hAnsi="Times New Roman" w:cs="Times New Roman"/>
        </w:rPr>
        <w:t xml:space="preserve">Cu ajutorul schemelor pentru </w:t>
      </w:r>
      <w:r w:rsidR="006C5086" w:rsidRPr="00AE66C3">
        <w:rPr>
          <w:rFonts w:ascii="Times New Roman" w:hAnsi="Times New Roman" w:cs="Times New Roman"/>
        </w:rPr>
        <w:t xml:space="preserve">Caracteristicele de intrare ale tranzistorului în conexiune </w:t>
      </w:r>
      <w:r w:rsidR="006C5086" w:rsidRPr="00AE66C3">
        <w:rPr>
          <w:rFonts w:ascii="Times New Roman" w:hAnsi="Times New Roman" w:cs="Times New Roman"/>
          <w:b/>
        </w:rPr>
        <w:t>BC</w:t>
      </w:r>
      <w:r>
        <w:rPr>
          <w:rFonts w:ascii="Times New Roman" w:hAnsi="Times New Roman" w:cs="Times New Roman"/>
        </w:rPr>
        <w:t xml:space="preserve"> ș</w:t>
      </w:r>
      <w:r w:rsidR="006C5086" w:rsidRPr="00AE66C3">
        <w:rPr>
          <w:rFonts w:ascii="Times New Roman" w:hAnsi="Times New Roman" w:cs="Times New Roman"/>
        </w:rPr>
        <w:t xml:space="preserve">i </w:t>
      </w:r>
      <w:r w:rsidR="006C5086" w:rsidRPr="00AE66C3">
        <w:rPr>
          <w:rFonts w:ascii="Times New Roman" w:hAnsi="Times New Roman" w:cs="Times New Roman"/>
          <w:b/>
        </w:rPr>
        <w:t>EC</w:t>
      </w:r>
      <w:r w:rsidRPr="00AE66C3">
        <w:rPr>
          <w:rFonts w:ascii="Times New Roman" w:hAnsi="Times New Roman" w:cs="Times New Roman"/>
        </w:rPr>
        <w:t xml:space="preserve">, am măsurat tensiunea </w:t>
      </w:r>
      <w:r w:rsidRPr="00AE66C3">
        <w:rPr>
          <w:rFonts w:ascii="Times New Roman" w:hAnsi="Times New Roman" w:cs="Times New Roman"/>
          <w:b/>
        </w:rPr>
        <w:t>U</w:t>
      </w:r>
      <w:r w:rsidRPr="00AE66C3">
        <w:rPr>
          <w:rFonts w:ascii="Times New Roman" w:hAnsi="Times New Roman" w:cs="Times New Roman"/>
          <w:b/>
          <w:vertAlign w:val="subscript"/>
        </w:rPr>
        <w:t>EB</w:t>
      </w:r>
      <w:r w:rsidRPr="00AE66C3">
        <w:rPr>
          <w:rFonts w:ascii="Times New Roman" w:hAnsi="Times New Roman" w:cs="Times New Roman"/>
        </w:rPr>
        <w:t xml:space="preserve"> pentru diferite valori ale curentului </w:t>
      </w:r>
      <w:r w:rsidRPr="00AE66C3">
        <w:rPr>
          <w:rFonts w:ascii="Times New Roman" w:hAnsi="Times New Roman" w:cs="Times New Roman"/>
          <w:b/>
        </w:rPr>
        <w:t>I</w:t>
      </w:r>
      <w:r w:rsidRPr="00AE66C3">
        <w:rPr>
          <w:rFonts w:ascii="Times New Roman" w:hAnsi="Times New Roman" w:cs="Times New Roman"/>
          <w:b/>
          <w:vertAlign w:val="subscript"/>
        </w:rPr>
        <w:t>E</w:t>
      </w:r>
      <w:r w:rsidRPr="00AE66C3">
        <w:rPr>
          <w:rFonts w:ascii="Times New Roman" w:hAnsi="Times New Roman" w:cs="Times New Roman"/>
        </w:rPr>
        <w:t xml:space="preserve"> pentru </w:t>
      </w:r>
      <w:r w:rsidRPr="00AE66C3">
        <w:rPr>
          <w:rFonts w:ascii="Times New Roman" w:hAnsi="Times New Roman" w:cs="Times New Roman"/>
          <w:b/>
        </w:rPr>
        <w:t>U</w:t>
      </w:r>
      <w:r w:rsidRPr="00AE66C3">
        <w:rPr>
          <w:rFonts w:ascii="Times New Roman" w:hAnsi="Times New Roman" w:cs="Times New Roman"/>
          <w:b/>
          <w:vertAlign w:val="subscript"/>
        </w:rPr>
        <w:t>CB</w:t>
      </w:r>
      <w:r w:rsidRPr="00AE66C3">
        <w:rPr>
          <w:rFonts w:ascii="Times New Roman" w:hAnsi="Times New Roman" w:cs="Times New Roman"/>
        </w:rPr>
        <w:t xml:space="preserve">=5V </w:t>
      </w:r>
      <w:r>
        <w:rPr>
          <w:rFonts w:ascii="Times New Roman" w:hAnsi="Times New Roman" w:cs="Times New Roman"/>
        </w:rPr>
        <w:t>ș</w:t>
      </w:r>
      <w:r w:rsidRPr="00AE66C3">
        <w:rPr>
          <w:rFonts w:ascii="Times New Roman" w:hAnsi="Times New Roman" w:cs="Times New Roman"/>
        </w:rPr>
        <w:t xml:space="preserve">i </w:t>
      </w:r>
      <w:r w:rsidRPr="00AE66C3">
        <w:rPr>
          <w:rFonts w:ascii="Times New Roman" w:hAnsi="Times New Roman" w:cs="Times New Roman"/>
          <w:b/>
        </w:rPr>
        <w:t>U</w:t>
      </w:r>
      <w:r w:rsidRPr="00AE66C3">
        <w:rPr>
          <w:rFonts w:ascii="Times New Roman" w:hAnsi="Times New Roman" w:cs="Times New Roman"/>
          <w:b/>
          <w:vertAlign w:val="subscript"/>
        </w:rPr>
        <w:t>CB</w:t>
      </w:r>
      <w:r w:rsidRPr="00AE66C3">
        <w:rPr>
          <w:rFonts w:ascii="Times New Roman" w:hAnsi="Times New Roman" w:cs="Times New Roman"/>
        </w:rPr>
        <w:t>=0V.</w:t>
      </w:r>
    </w:p>
    <w:p w14:paraId="3DBF0316" w14:textId="5D2EEFE6" w:rsidR="00AE66C3" w:rsidRPr="00AE66C3" w:rsidRDefault="00AE66C3" w:rsidP="00AE66C3">
      <w:pPr>
        <w:spacing w:line="360" w:lineRule="auto"/>
        <w:jc w:val="both"/>
        <w:rPr>
          <w:rFonts w:ascii="Times New Roman" w:hAnsi="Times New Roman" w:cs="Times New Roman"/>
        </w:rPr>
      </w:pPr>
      <w:r>
        <w:rPr>
          <w:rFonts w:ascii="Times New Roman" w:hAnsi="Times New Roman" w:cs="Times New Roman"/>
        </w:rPr>
        <w:t>Ș</w:t>
      </w:r>
      <w:r w:rsidRPr="00AE66C3">
        <w:rPr>
          <w:rFonts w:ascii="Times New Roman" w:hAnsi="Times New Roman" w:cs="Times New Roman"/>
        </w:rPr>
        <w:t>i respentiv am măsurat curentul I</w:t>
      </w:r>
      <w:r w:rsidRPr="00AE66C3">
        <w:rPr>
          <w:rFonts w:ascii="Times New Roman" w:hAnsi="Times New Roman" w:cs="Times New Roman"/>
          <w:vertAlign w:val="subscript"/>
        </w:rPr>
        <w:t>C</w:t>
      </w:r>
      <w:r w:rsidRPr="00AE66C3">
        <w:rPr>
          <w:rFonts w:ascii="Times New Roman" w:hAnsi="Times New Roman" w:cs="Times New Roman"/>
        </w:rPr>
        <w:t xml:space="preserve"> pentru diferite valori ale tensiunii </w:t>
      </w:r>
      <w:r w:rsidRPr="00AE66C3">
        <w:rPr>
          <w:rFonts w:ascii="Times New Roman" w:hAnsi="Times New Roman" w:cs="Times New Roman"/>
          <w:b/>
        </w:rPr>
        <w:t>U</w:t>
      </w:r>
      <w:r w:rsidRPr="00AE66C3">
        <w:rPr>
          <w:rFonts w:ascii="Times New Roman" w:hAnsi="Times New Roman" w:cs="Times New Roman"/>
          <w:b/>
          <w:vertAlign w:val="subscript"/>
        </w:rPr>
        <w:t>CE</w:t>
      </w:r>
      <w:r w:rsidRPr="00AE66C3">
        <w:rPr>
          <w:rFonts w:ascii="Times New Roman" w:hAnsi="Times New Roman" w:cs="Times New Roman"/>
        </w:rPr>
        <w:t xml:space="preserve"> pentru </w:t>
      </w:r>
      <w:r w:rsidRPr="00AE66C3">
        <w:rPr>
          <w:rFonts w:ascii="Times New Roman" w:hAnsi="Times New Roman" w:cs="Times New Roman"/>
          <w:b/>
        </w:rPr>
        <w:t>I</w:t>
      </w:r>
      <w:r w:rsidRPr="00AE66C3">
        <w:rPr>
          <w:rFonts w:ascii="Times New Roman" w:hAnsi="Times New Roman" w:cs="Times New Roman"/>
          <w:b/>
          <w:vertAlign w:val="subscript"/>
        </w:rPr>
        <w:t>B</w:t>
      </w:r>
      <w:r w:rsidRPr="00AE66C3">
        <w:rPr>
          <w:rFonts w:ascii="Times New Roman" w:hAnsi="Times New Roman" w:cs="Times New Roman"/>
        </w:rPr>
        <w:t xml:space="preserve">=0.1 mA și 0.2 </w:t>
      </w:r>
      <w:r>
        <w:rPr>
          <w:rFonts w:ascii="Times New Roman" w:hAnsi="Times New Roman" w:cs="Times New Roman"/>
        </w:rPr>
        <w:t>mA,</w:t>
      </w:r>
      <w:r w:rsidRPr="00AE66C3">
        <w:rPr>
          <w:rFonts w:ascii="Times New Roman" w:hAnsi="Times New Roman" w:cs="Times New Roman"/>
        </w:rPr>
        <w:t xml:space="preserve"> cu ajutorul schemelor de iesire ale tranzistorului în conexiune</w:t>
      </w:r>
      <w:r w:rsidRPr="00AE66C3">
        <w:rPr>
          <w:rFonts w:ascii="Times New Roman" w:hAnsi="Times New Roman" w:cs="Times New Roman"/>
          <w:b/>
        </w:rPr>
        <w:t xml:space="preserve"> BC</w:t>
      </w:r>
      <w:r w:rsidRPr="00AE66C3">
        <w:rPr>
          <w:rFonts w:ascii="Times New Roman" w:hAnsi="Times New Roman" w:cs="Times New Roman"/>
        </w:rPr>
        <w:t xml:space="preserve"> si </w:t>
      </w:r>
      <w:r w:rsidRPr="00AE66C3">
        <w:rPr>
          <w:rFonts w:ascii="Times New Roman" w:hAnsi="Times New Roman" w:cs="Times New Roman"/>
          <w:b/>
        </w:rPr>
        <w:t>EC</w:t>
      </w:r>
      <w:r>
        <w:rPr>
          <w:rFonts w:ascii="Times New Roman" w:hAnsi="Times New Roman" w:cs="Times New Roman"/>
          <w:b/>
        </w:rPr>
        <w:t>.</w:t>
      </w:r>
    </w:p>
    <w:p w14:paraId="1B22FBB6" w14:textId="1CB5E2B6" w:rsidR="006C5086" w:rsidRDefault="006C5086" w:rsidP="0062301C">
      <w:pPr>
        <w:spacing w:line="360" w:lineRule="auto"/>
        <w:jc w:val="both"/>
        <w:rPr>
          <w:rFonts w:ascii="Times New Roman" w:hAnsi="Times New Roman" w:cs="Times New Roman"/>
          <w:szCs w:val="28"/>
        </w:rPr>
      </w:pPr>
      <w:bookmarkStart w:id="0" w:name="_GoBack"/>
      <w:bookmarkEnd w:id="0"/>
    </w:p>
    <w:p w14:paraId="26C87180" w14:textId="77777777" w:rsidR="006C5086" w:rsidRPr="006C5086" w:rsidRDefault="006C5086" w:rsidP="0062301C">
      <w:pPr>
        <w:spacing w:line="360" w:lineRule="auto"/>
        <w:jc w:val="both"/>
        <w:rPr>
          <w:rFonts w:ascii="Times New Roman" w:hAnsi="Times New Roman" w:cs="Times New Roman"/>
          <w:sz w:val="28"/>
        </w:rPr>
      </w:pPr>
    </w:p>
    <w:sectPr w:rsidR="006C5086" w:rsidRPr="006C5086" w:rsidSect="00913B64">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81F"/>
    <w:multiLevelType w:val="hybridMultilevel"/>
    <w:tmpl w:val="99CA59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5D24C8"/>
    <w:multiLevelType w:val="hybridMultilevel"/>
    <w:tmpl w:val="94701BC0"/>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F386D"/>
    <w:multiLevelType w:val="hybridMultilevel"/>
    <w:tmpl w:val="C5C82CD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951DD"/>
    <w:multiLevelType w:val="hybridMultilevel"/>
    <w:tmpl w:val="C0E23350"/>
    <w:lvl w:ilvl="0" w:tplc="041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7E59F7"/>
    <w:multiLevelType w:val="hybridMultilevel"/>
    <w:tmpl w:val="99CA59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BD7439"/>
    <w:multiLevelType w:val="hybridMultilevel"/>
    <w:tmpl w:val="5644F6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8B4932"/>
    <w:multiLevelType w:val="hybridMultilevel"/>
    <w:tmpl w:val="AC8E4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9B4880"/>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7105603"/>
    <w:multiLevelType w:val="hybridMultilevel"/>
    <w:tmpl w:val="F77624D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4002B7"/>
    <w:multiLevelType w:val="hybridMultilevel"/>
    <w:tmpl w:val="90DAA206"/>
    <w:lvl w:ilvl="0" w:tplc="041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E53105"/>
    <w:multiLevelType w:val="hybridMultilevel"/>
    <w:tmpl w:val="94A279B8"/>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0384C"/>
    <w:multiLevelType w:val="hybridMultilevel"/>
    <w:tmpl w:val="2DA68B8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53215C"/>
    <w:multiLevelType w:val="hybridMultilevel"/>
    <w:tmpl w:val="FD60D0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85715C5"/>
    <w:multiLevelType w:val="hybridMultilevel"/>
    <w:tmpl w:val="99CA59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9F6CAD"/>
    <w:multiLevelType w:val="hybridMultilevel"/>
    <w:tmpl w:val="E7A8DE0E"/>
    <w:lvl w:ilvl="0" w:tplc="04190019">
      <w:start w:val="1"/>
      <w:numFmt w:val="lowerLetter"/>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D065C9D"/>
    <w:multiLevelType w:val="hybridMultilevel"/>
    <w:tmpl w:val="34D0574C"/>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E1307E"/>
    <w:multiLevelType w:val="hybridMultilevel"/>
    <w:tmpl w:val="362A4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C837CE"/>
    <w:multiLevelType w:val="hybridMultilevel"/>
    <w:tmpl w:val="34D0574C"/>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5772F16"/>
    <w:multiLevelType w:val="hybridMultilevel"/>
    <w:tmpl w:val="4E3E2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E4087"/>
    <w:multiLevelType w:val="hybridMultilevel"/>
    <w:tmpl w:val="B3BA7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B2184B"/>
    <w:multiLevelType w:val="hybridMultilevel"/>
    <w:tmpl w:val="1BBA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F5601"/>
    <w:multiLevelType w:val="hybridMultilevel"/>
    <w:tmpl w:val="5E543782"/>
    <w:lvl w:ilvl="0" w:tplc="041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2" w15:restartNumberingAfterBreak="0">
    <w:nsid w:val="4E2D4DFC"/>
    <w:multiLevelType w:val="hybridMultilevel"/>
    <w:tmpl w:val="091CC40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67C0C76"/>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57F47CB5"/>
    <w:multiLevelType w:val="hybridMultilevel"/>
    <w:tmpl w:val="E7401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7F75F15"/>
    <w:multiLevelType w:val="hybridMultilevel"/>
    <w:tmpl w:val="549A3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1F545B"/>
    <w:multiLevelType w:val="hybridMultilevel"/>
    <w:tmpl w:val="D4F424BA"/>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621AE9"/>
    <w:multiLevelType w:val="hybridMultilevel"/>
    <w:tmpl w:val="06C89730"/>
    <w:lvl w:ilvl="0" w:tplc="04190019">
      <w:start w:val="1"/>
      <w:numFmt w:val="lowerLetter"/>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28" w15:restartNumberingAfterBreak="0">
    <w:nsid w:val="750A602E"/>
    <w:multiLevelType w:val="hybridMultilevel"/>
    <w:tmpl w:val="25D26AE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75A50CAD"/>
    <w:multiLevelType w:val="hybridMultilevel"/>
    <w:tmpl w:val="EF80986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BC80C90"/>
    <w:multiLevelType w:val="hybridMultilevel"/>
    <w:tmpl w:val="49DE19E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DE419C"/>
    <w:multiLevelType w:val="hybridMultilevel"/>
    <w:tmpl w:val="732E10C6"/>
    <w:lvl w:ilvl="0" w:tplc="04190019">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abstractNumId w:val="16"/>
  </w:num>
  <w:num w:numId="2">
    <w:abstractNumId w:val="28"/>
  </w:num>
  <w:num w:numId="3">
    <w:abstractNumId w:val="23"/>
  </w:num>
  <w:num w:numId="4">
    <w:abstractNumId w:val="30"/>
  </w:num>
  <w:num w:numId="5">
    <w:abstractNumId w:val="27"/>
  </w:num>
  <w:num w:numId="6">
    <w:abstractNumId w:val="25"/>
  </w:num>
  <w:num w:numId="7">
    <w:abstractNumId w:val="7"/>
  </w:num>
  <w:num w:numId="8">
    <w:abstractNumId w:val="29"/>
  </w:num>
  <w:num w:numId="9">
    <w:abstractNumId w:val="31"/>
  </w:num>
  <w:num w:numId="10">
    <w:abstractNumId w:val="22"/>
  </w:num>
  <w:num w:numId="11">
    <w:abstractNumId w:val="14"/>
  </w:num>
  <w:num w:numId="12">
    <w:abstractNumId w:val="19"/>
  </w:num>
  <w:num w:numId="13">
    <w:abstractNumId w:val="24"/>
  </w:num>
  <w:num w:numId="14">
    <w:abstractNumId w:val="18"/>
  </w:num>
  <w:num w:numId="15">
    <w:abstractNumId w:val="21"/>
  </w:num>
  <w:num w:numId="16">
    <w:abstractNumId w:val="10"/>
  </w:num>
  <w:num w:numId="17">
    <w:abstractNumId w:val="15"/>
  </w:num>
  <w:num w:numId="18">
    <w:abstractNumId w:val="9"/>
  </w:num>
  <w:num w:numId="19">
    <w:abstractNumId w:val="3"/>
  </w:num>
  <w:num w:numId="20">
    <w:abstractNumId w:val="26"/>
  </w:num>
  <w:num w:numId="21">
    <w:abstractNumId w:val="17"/>
  </w:num>
  <w:num w:numId="22">
    <w:abstractNumId w:val="1"/>
  </w:num>
  <w:num w:numId="23">
    <w:abstractNumId w:val="2"/>
  </w:num>
  <w:num w:numId="24">
    <w:abstractNumId w:val="5"/>
  </w:num>
  <w:num w:numId="25">
    <w:abstractNumId w:val="6"/>
  </w:num>
  <w:num w:numId="26">
    <w:abstractNumId w:val="8"/>
  </w:num>
  <w:num w:numId="27">
    <w:abstractNumId w:val="11"/>
  </w:num>
  <w:num w:numId="28">
    <w:abstractNumId w:val="20"/>
  </w:num>
  <w:num w:numId="29">
    <w:abstractNumId w:val="12"/>
  </w:num>
  <w:num w:numId="30">
    <w:abstractNumId w:val="0"/>
  </w:num>
  <w:num w:numId="31">
    <w:abstractNumId w:val="1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5D"/>
    <w:rsid w:val="00007239"/>
    <w:rsid w:val="00010392"/>
    <w:rsid w:val="0001592D"/>
    <w:rsid w:val="00017C83"/>
    <w:rsid w:val="00026A3D"/>
    <w:rsid w:val="00027329"/>
    <w:rsid w:val="00037504"/>
    <w:rsid w:val="00040E6E"/>
    <w:rsid w:val="00050DDA"/>
    <w:rsid w:val="00051E19"/>
    <w:rsid w:val="00051FB6"/>
    <w:rsid w:val="00060A2E"/>
    <w:rsid w:val="000631D5"/>
    <w:rsid w:val="000641C4"/>
    <w:rsid w:val="000677F8"/>
    <w:rsid w:val="00074FFD"/>
    <w:rsid w:val="0008256D"/>
    <w:rsid w:val="00090DE1"/>
    <w:rsid w:val="000A60F8"/>
    <w:rsid w:val="000C0F69"/>
    <w:rsid w:val="000C202C"/>
    <w:rsid w:val="000C3B8C"/>
    <w:rsid w:val="000C53DC"/>
    <w:rsid w:val="000C77F2"/>
    <w:rsid w:val="000D4C88"/>
    <w:rsid w:val="000E01EA"/>
    <w:rsid w:val="000E3055"/>
    <w:rsid w:val="000E6ED5"/>
    <w:rsid w:val="0010060E"/>
    <w:rsid w:val="001126C6"/>
    <w:rsid w:val="0011455D"/>
    <w:rsid w:val="00127689"/>
    <w:rsid w:val="00137031"/>
    <w:rsid w:val="00144FBA"/>
    <w:rsid w:val="0014694B"/>
    <w:rsid w:val="00151D0D"/>
    <w:rsid w:val="001662CA"/>
    <w:rsid w:val="00167CEB"/>
    <w:rsid w:val="0017003A"/>
    <w:rsid w:val="00176046"/>
    <w:rsid w:val="00177C41"/>
    <w:rsid w:val="00180C3C"/>
    <w:rsid w:val="00185C32"/>
    <w:rsid w:val="00192161"/>
    <w:rsid w:val="001932A1"/>
    <w:rsid w:val="00193F64"/>
    <w:rsid w:val="00196D9B"/>
    <w:rsid w:val="001A1E07"/>
    <w:rsid w:val="001B3F3D"/>
    <w:rsid w:val="001C2D5F"/>
    <w:rsid w:val="001C3D11"/>
    <w:rsid w:val="001D0775"/>
    <w:rsid w:val="001D1590"/>
    <w:rsid w:val="001D3313"/>
    <w:rsid w:val="001D66A5"/>
    <w:rsid w:val="001D6F74"/>
    <w:rsid w:val="001E0BE3"/>
    <w:rsid w:val="001E5083"/>
    <w:rsid w:val="001E5673"/>
    <w:rsid w:val="00200FB9"/>
    <w:rsid w:val="00206813"/>
    <w:rsid w:val="002117F7"/>
    <w:rsid w:val="002212D5"/>
    <w:rsid w:val="0022331C"/>
    <w:rsid w:val="002274A4"/>
    <w:rsid w:val="00234330"/>
    <w:rsid w:val="00241EAE"/>
    <w:rsid w:val="00244F07"/>
    <w:rsid w:val="0024530F"/>
    <w:rsid w:val="0024614F"/>
    <w:rsid w:val="00270F3D"/>
    <w:rsid w:val="00277048"/>
    <w:rsid w:val="002822E8"/>
    <w:rsid w:val="00292D63"/>
    <w:rsid w:val="002954FC"/>
    <w:rsid w:val="00297748"/>
    <w:rsid w:val="002B164A"/>
    <w:rsid w:val="002B39A5"/>
    <w:rsid w:val="002C2043"/>
    <w:rsid w:val="002C4273"/>
    <w:rsid w:val="002C53DF"/>
    <w:rsid w:val="002D03B9"/>
    <w:rsid w:val="002D665D"/>
    <w:rsid w:val="002E208F"/>
    <w:rsid w:val="002E3270"/>
    <w:rsid w:val="002F17E1"/>
    <w:rsid w:val="00304107"/>
    <w:rsid w:val="003043D5"/>
    <w:rsid w:val="0030536C"/>
    <w:rsid w:val="0031027A"/>
    <w:rsid w:val="0031211F"/>
    <w:rsid w:val="00312C08"/>
    <w:rsid w:val="00313F13"/>
    <w:rsid w:val="0031556A"/>
    <w:rsid w:val="003167B1"/>
    <w:rsid w:val="00331A3F"/>
    <w:rsid w:val="00332321"/>
    <w:rsid w:val="00334A67"/>
    <w:rsid w:val="0035282F"/>
    <w:rsid w:val="003529F9"/>
    <w:rsid w:val="00354DB2"/>
    <w:rsid w:val="0037239F"/>
    <w:rsid w:val="00374705"/>
    <w:rsid w:val="00381BD6"/>
    <w:rsid w:val="003820F7"/>
    <w:rsid w:val="00383436"/>
    <w:rsid w:val="003839D4"/>
    <w:rsid w:val="003852E0"/>
    <w:rsid w:val="00385FEF"/>
    <w:rsid w:val="0038626A"/>
    <w:rsid w:val="00387904"/>
    <w:rsid w:val="003957FB"/>
    <w:rsid w:val="003A227B"/>
    <w:rsid w:val="003C79CF"/>
    <w:rsid w:val="003E4B60"/>
    <w:rsid w:val="003E777B"/>
    <w:rsid w:val="003F2EAC"/>
    <w:rsid w:val="003F39E3"/>
    <w:rsid w:val="004107DC"/>
    <w:rsid w:val="00417FB3"/>
    <w:rsid w:val="00440B53"/>
    <w:rsid w:val="004446CF"/>
    <w:rsid w:val="00444D82"/>
    <w:rsid w:val="00446A08"/>
    <w:rsid w:val="00462F48"/>
    <w:rsid w:val="00466AC2"/>
    <w:rsid w:val="0047156C"/>
    <w:rsid w:val="004727F8"/>
    <w:rsid w:val="00486777"/>
    <w:rsid w:val="00494D72"/>
    <w:rsid w:val="004B344F"/>
    <w:rsid w:val="004B43D8"/>
    <w:rsid w:val="004B7396"/>
    <w:rsid w:val="004B7A39"/>
    <w:rsid w:val="004C7331"/>
    <w:rsid w:val="004D3243"/>
    <w:rsid w:val="004E175C"/>
    <w:rsid w:val="004E794C"/>
    <w:rsid w:val="004F23BC"/>
    <w:rsid w:val="004F4A15"/>
    <w:rsid w:val="004F6BCF"/>
    <w:rsid w:val="004F78C4"/>
    <w:rsid w:val="0050118E"/>
    <w:rsid w:val="00510103"/>
    <w:rsid w:val="0051443D"/>
    <w:rsid w:val="00526FF4"/>
    <w:rsid w:val="00530D96"/>
    <w:rsid w:val="005535C0"/>
    <w:rsid w:val="00554288"/>
    <w:rsid w:val="00561C78"/>
    <w:rsid w:val="005808AB"/>
    <w:rsid w:val="00584AE7"/>
    <w:rsid w:val="00587BA9"/>
    <w:rsid w:val="00590A79"/>
    <w:rsid w:val="00595772"/>
    <w:rsid w:val="00597130"/>
    <w:rsid w:val="005B27EF"/>
    <w:rsid w:val="005D24DB"/>
    <w:rsid w:val="005D7A34"/>
    <w:rsid w:val="005E3836"/>
    <w:rsid w:val="005E3E14"/>
    <w:rsid w:val="005F2344"/>
    <w:rsid w:val="00600E67"/>
    <w:rsid w:val="00601E03"/>
    <w:rsid w:val="00616D31"/>
    <w:rsid w:val="00622F45"/>
    <w:rsid w:val="0062301C"/>
    <w:rsid w:val="00636771"/>
    <w:rsid w:val="00643348"/>
    <w:rsid w:val="006444A8"/>
    <w:rsid w:val="006462EA"/>
    <w:rsid w:val="00650EA2"/>
    <w:rsid w:val="00657CC4"/>
    <w:rsid w:val="00662FFF"/>
    <w:rsid w:val="00663189"/>
    <w:rsid w:val="00663815"/>
    <w:rsid w:val="00666E94"/>
    <w:rsid w:val="006679C0"/>
    <w:rsid w:val="00674547"/>
    <w:rsid w:val="00677954"/>
    <w:rsid w:val="00680536"/>
    <w:rsid w:val="006B2206"/>
    <w:rsid w:val="006B2761"/>
    <w:rsid w:val="006C07CF"/>
    <w:rsid w:val="006C236D"/>
    <w:rsid w:val="006C280D"/>
    <w:rsid w:val="006C4A3B"/>
    <w:rsid w:val="006C5086"/>
    <w:rsid w:val="006C6F1F"/>
    <w:rsid w:val="006D324B"/>
    <w:rsid w:val="006D66D2"/>
    <w:rsid w:val="006E054E"/>
    <w:rsid w:val="006E21A0"/>
    <w:rsid w:val="006E5C90"/>
    <w:rsid w:val="006F45D2"/>
    <w:rsid w:val="006F56BE"/>
    <w:rsid w:val="00712A7E"/>
    <w:rsid w:val="00715552"/>
    <w:rsid w:val="0072405A"/>
    <w:rsid w:val="0073216C"/>
    <w:rsid w:val="00732853"/>
    <w:rsid w:val="00734372"/>
    <w:rsid w:val="007446EC"/>
    <w:rsid w:val="007500B8"/>
    <w:rsid w:val="00754106"/>
    <w:rsid w:val="00756D0C"/>
    <w:rsid w:val="00757925"/>
    <w:rsid w:val="00760E58"/>
    <w:rsid w:val="007702BD"/>
    <w:rsid w:val="0077256F"/>
    <w:rsid w:val="007743B1"/>
    <w:rsid w:val="0077565A"/>
    <w:rsid w:val="00780BE1"/>
    <w:rsid w:val="00782726"/>
    <w:rsid w:val="007934ED"/>
    <w:rsid w:val="007B11DF"/>
    <w:rsid w:val="007B3103"/>
    <w:rsid w:val="007C13E2"/>
    <w:rsid w:val="007E2D07"/>
    <w:rsid w:val="007E4EDC"/>
    <w:rsid w:val="007F1FEF"/>
    <w:rsid w:val="007F3B7A"/>
    <w:rsid w:val="008069DD"/>
    <w:rsid w:val="008076C9"/>
    <w:rsid w:val="0081652F"/>
    <w:rsid w:val="00817215"/>
    <w:rsid w:val="00832884"/>
    <w:rsid w:val="00840850"/>
    <w:rsid w:val="00853406"/>
    <w:rsid w:val="00866C24"/>
    <w:rsid w:val="008767ED"/>
    <w:rsid w:val="008825E3"/>
    <w:rsid w:val="00883D24"/>
    <w:rsid w:val="008911DE"/>
    <w:rsid w:val="008973D9"/>
    <w:rsid w:val="00897D8C"/>
    <w:rsid w:val="008A4250"/>
    <w:rsid w:val="008A4CAA"/>
    <w:rsid w:val="008E059A"/>
    <w:rsid w:val="008E0F0C"/>
    <w:rsid w:val="008E184C"/>
    <w:rsid w:val="008F0947"/>
    <w:rsid w:val="00901781"/>
    <w:rsid w:val="0090347C"/>
    <w:rsid w:val="00903E0F"/>
    <w:rsid w:val="00913B64"/>
    <w:rsid w:val="009141F6"/>
    <w:rsid w:val="0091717C"/>
    <w:rsid w:val="009208C9"/>
    <w:rsid w:val="00922DB1"/>
    <w:rsid w:val="00927783"/>
    <w:rsid w:val="009315B0"/>
    <w:rsid w:val="00931632"/>
    <w:rsid w:val="00931DF5"/>
    <w:rsid w:val="00932ED4"/>
    <w:rsid w:val="00933E5F"/>
    <w:rsid w:val="00936DFF"/>
    <w:rsid w:val="00937868"/>
    <w:rsid w:val="009431DF"/>
    <w:rsid w:val="0094743E"/>
    <w:rsid w:val="00954CA6"/>
    <w:rsid w:val="00956228"/>
    <w:rsid w:val="00956E1E"/>
    <w:rsid w:val="009642FB"/>
    <w:rsid w:val="009644A3"/>
    <w:rsid w:val="00981EA5"/>
    <w:rsid w:val="00982F83"/>
    <w:rsid w:val="0099499F"/>
    <w:rsid w:val="00994D0F"/>
    <w:rsid w:val="00995BF1"/>
    <w:rsid w:val="009B679B"/>
    <w:rsid w:val="009B7869"/>
    <w:rsid w:val="009C209E"/>
    <w:rsid w:val="009C2A9E"/>
    <w:rsid w:val="009C6F43"/>
    <w:rsid w:val="009C7C47"/>
    <w:rsid w:val="009D0710"/>
    <w:rsid w:val="009D2C05"/>
    <w:rsid w:val="00A10F9B"/>
    <w:rsid w:val="00A14F73"/>
    <w:rsid w:val="00A24416"/>
    <w:rsid w:val="00A35A09"/>
    <w:rsid w:val="00A462BA"/>
    <w:rsid w:val="00A55041"/>
    <w:rsid w:val="00A56D8C"/>
    <w:rsid w:val="00A61CDD"/>
    <w:rsid w:val="00A74F67"/>
    <w:rsid w:val="00A850D5"/>
    <w:rsid w:val="00A90C71"/>
    <w:rsid w:val="00A96FAC"/>
    <w:rsid w:val="00AA35B9"/>
    <w:rsid w:val="00AA6751"/>
    <w:rsid w:val="00AB4E90"/>
    <w:rsid w:val="00AC6012"/>
    <w:rsid w:val="00AD70B7"/>
    <w:rsid w:val="00AE3BCA"/>
    <w:rsid w:val="00AE66C3"/>
    <w:rsid w:val="00B0008B"/>
    <w:rsid w:val="00B037FE"/>
    <w:rsid w:val="00B1267C"/>
    <w:rsid w:val="00B12B77"/>
    <w:rsid w:val="00B12E11"/>
    <w:rsid w:val="00B218B4"/>
    <w:rsid w:val="00B23B85"/>
    <w:rsid w:val="00B26DD1"/>
    <w:rsid w:val="00B32CFA"/>
    <w:rsid w:val="00B36338"/>
    <w:rsid w:val="00B431DF"/>
    <w:rsid w:val="00B6571F"/>
    <w:rsid w:val="00B72CC2"/>
    <w:rsid w:val="00B75BFE"/>
    <w:rsid w:val="00B80A81"/>
    <w:rsid w:val="00B81B98"/>
    <w:rsid w:val="00B86BA5"/>
    <w:rsid w:val="00B93471"/>
    <w:rsid w:val="00BA3AB2"/>
    <w:rsid w:val="00BA55AA"/>
    <w:rsid w:val="00BA7B33"/>
    <w:rsid w:val="00BB332D"/>
    <w:rsid w:val="00BB503E"/>
    <w:rsid w:val="00BB6314"/>
    <w:rsid w:val="00BC4121"/>
    <w:rsid w:val="00BC477D"/>
    <w:rsid w:val="00BD157B"/>
    <w:rsid w:val="00BD2743"/>
    <w:rsid w:val="00BE14EC"/>
    <w:rsid w:val="00BE26AD"/>
    <w:rsid w:val="00BF58D4"/>
    <w:rsid w:val="00C17801"/>
    <w:rsid w:val="00C20F88"/>
    <w:rsid w:val="00C323ED"/>
    <w:rsid w:val="00C3685C"/>
    <w:rsid w:val="00C449B6"/>
    <w:rsid w:val="00C44E38"/>
    <w:rsid w:val="00C54437"/>
    <w:rsid w:val="00C70C56"/>
    <w:rsid w:val="00C75812"/>
    <w:rsid w:val="00C857CE"/>
    <w:rsid w:val="00C869ED"/>
    <w:rsid w:val="00C900D5"/>
    <w:rsid w:val="00C90140"/>
    <w:rsid w:val="00C91E90"/>
    <w:rsid w:val="00C93122"/>
    <w:rsid w:val="00CA4AD0"/>
    <w:rsid w:val="00CB15AA"/>
    <w:rsid w:val="00CC51CA"/>
    <w:rsid w:val="00CC71C3"/>
    <w:rsid w:val="00CC7F0B"/>
    <w:rsid w:val="00CD25A0"/>
    <w:rsid w:val="00CD5497"/>
    <w:rsid w:val="00CE0B6C"/>
    <w:rsid w:val="00CE5576"/>
    <w:rsid w:val="00CE5B3B"/>
    <w:rsid w:val="00CF085E"/>
    <w:rsid w:val="00CF444B"/>
    <w:rsid w:val="00D14D48"/>
    <w:rsid w:val="00D152E0"/>
    <w:rsid w:val="00D25B2C"/>
    <w:rsid w:val="00D438F0"/>
    <w:rsid w:val="00D50939"/>
    <w:rsid w:val="00D629B5"/>
    <w:rsid w:val="00D637D2"/>
    <w:rsid w:val="00D70044"/>
    <w:rsid w:val="00D74E11"/>
    <w:rsid w:val="00D7634D"/>
    <w:rsid w:val="00D801F6"/>
    <w:rsid w:val="00D81C12"/>
    <w:rsid w:val="00D91403"/>
    <w:rsid w:val="00D9344D"/>
    <w:rsid w:val="00D959A8"/>
    <w:rsid w:val="00D978FE"/>
    <w:rsid w:val="00D97E76"/>
    <w:rsid w:val="00DA3AB0"/>
    <w:rsid w:val="00DA4B0B"/>
    <w:rsid w:val="00DB2EEF"/>
    <w:rsid w:val="00DB51B4"/>
    <w:rsid w:val="00DC2461"/>
    <w:rsid w:val="00DD08F0"/>
    <w:rsid w:val="00DD1115"/>
    <w:rsid w:val="00DE17A4"/>
    <w:rsid w:val="00DE24A3"/>
    <w:rsid w:val="00DE4D23"/>
    <w:rsid w:val="00DF5939"/>
    <w:rsid w:val="00E023C1"/>
    <w:rsid w:val="00E028D9"/>
    <w:rsid w:val="00E11B5E"/>
    <w:rsid w:val="00E20AD3"/>
    <w:rsid w:val="00E20DB9"/>
    <w:rsid w:val="00E25929"/>
    <w:rsid w:val="00E33798"/>
    <w:rsid w:val="00E4249F"/>
    <w:rsid w:val="00E53F19"/>
    <w:rsid w:val="00E54249"/>
    <w:rsid w:val="00E57D7F"/>
    <w:rsid w:val="00E57DEE"/>
    <w:rsid w:val="00E6019B"/>
    <w:rsid w:val="00E6343C"/>
    <w:rsid w:val="00E65682"/>
    <w:rsid w:val="00E70CB2"/>
    <w:rsid w:val="00E77F54"/>
    <w:rsid w:val="00E9037A"/>
    <w:rsid w:val="00E94CF3"/>
    <w:rsid w:val="00E95400"/>
    <w:rsid w:val="00EA5D52"/>
    <w:rsid w:val="00EC302E"/>
    <w:rsid w:val="00ED094A"/>
    <w:rsid w:val="00ED21DF"/>
    <w:rsid w:val="00ED304C"/>
    <w:rsid w:val="00EE2007"/>
    <w:rsid w:val="00EE668E"/>
    <w:rsid w:val="00EF767F"/>
    <w:rsid w:val="00F02D4E"/>
    <w:rsid w:val="00F066DC"/>
    <w:rsid w:val="00F07C57"/>
    <w:rsid w:val="00F22271"/>
    <w:rsid w:val="00F27CC6"/>
    <w:rsid w:val="00F33639"/>
    <w:rsid w:val="00F3425B"/>
    <w:rsid w:val="00F43EEC"/>
    <w:rsid w:val="00F47200"/>
    <w:rsid w:val="00F50F65"/>
    <w:rsid w:val="00F52009"/>
    <w:rsid w:val="00F61E60"/>
    <w:rsid w:val="00F7543F"/>
    <w:rsid w:val="00F75A40"/>
    <w:rsid w:val="00F7602E"/>
    <w:rsid w:val="00F771D4"/>
    <w:rsid w:val="00F82800"/>
    <w:rsid w:val="00F87227"/>
    <w:rsid w:val="00F87900"/>
    <w:rsid w:val="00F87BB0"/>
    <w:rsid w:val="00F902B9"/>
    <w:rsid w:val="00F9425E"/>
    <w:rsid w:val="00F94439"/>
    <w:rsid w:val="00F9789A"/>
    <w:rsid w:val="00FA06FF"/>
    <w:rsid w:val="00FA5C68"/>
    <w:rsid w:val="00FB4D54"/>
    <w:rsid w:val="00FC42CC"/>
    <w:rsid w:val="00FC4665"/>
    <w:rsid w:val="00FD0C94"/>
    <w:rsid w:val="00FE46F1"/>
    <w:rsid w:val="00FE4B21"/>
    <w:rsid w:val="00FE7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D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ro-RO"/>
    </w:rPr>
  </w:style>
  <w:style w:type="paragraph" w:styleId="1">
    <w:name w:val="heading 1"/>
    <w:basedOn w:val="a"/>
    <w:next w:val="a"/>
    <w:link w:val="10"/>
    <w:uiPriority w:val="9"/>
    <w:qFormat/>
    <w:rsid w:val="00B23B85"/>
    <w:pPr>
      <w:spacing w:after="160"/>
      <w:ind w:left="4248"/>
      <w:outlineLvl w:val="0"/>
    </w:pPr>
    <w:rPr>
      <w:rFonts w:ascii="Times New Roman" w:hAnsi="Times New Roman" w:cs="Times New Roman"/>
      <w:b/>
      <w:noProof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1F6"/>
    <w:pPr>
      <w:ind w:left="720"/>
      <w:contextualSpacing/>
    </w:pPr>
  </w:style>
  <w:style w:type="table" w:styleId="a4">
    <w:name w:val="Table Grid"/>
    <w:basedOn w:val="a1"/>
    <w:uiPriority w:val="39"/>
    <w:qFormat/>
    <w:rsid w:val="00DC2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E79F3"/>
    <w:rPr>
      <w:color w:val="808080"/>
    </w:rPr>
  </w:style>
  <w:style w:type="character" w:styleId="a6">
    <w:name w:val="Hyperlink"/>
    <w:basedOn w:val="a0"/>
    <w:uiPriority w:val="99"/>
    <w:semiHidden/>
    <w:unhideWhenUsed/>
    <w:rsid w:val="007B3103"/>
    <w:rPr>
      <w:color w:val="0000FF"/>
      <w:u w:val="single"/>
    </w:rPr>
  </w:style>
  <w:style w:type="table" w:customStyle="1" w:styleId="TableNormal1">
    <w:name w:val="Table Normal1"/>
    <w:uiPriority w:val="2"/>
    <w:semiHidden/>
    <w:unhideWhenUsed/>
    <w:qFormat/>
    <w:rsid w:val="00CE5576"/>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E5576"/>
    <w:pPr>
      <w:widowControl w:val="0"/>
      <w:autoSpaceDE w:val="0"/>
      <w:autoSpaceDN w:val="0"/>
    </w:pPr>
    <w:rPr>
      <w:rFonts w:ascii="Times New Roman" w:eastAsia="Times New Roman" w:hAnsi="Times New Roman" w:cs="Times New Roman"/>
      <w:noProof w:val="0"/>
      <w:sz w:val="22"/>
      <w:szCs w:val="22"/>
    </w:rPr>
  </w:style>
  <w:style w:type="character" w:customStyle="1" w:styleId="10">
    <w:name w:val="Заголовок 1 Знак"/>
    <w:basedOn w:val="a0"/>
    <w:link w:val="1"/>
    <w:uiPriority w:val="9"/>
    <w:qFormat/>
    <w:rsid w:val="00B23B85"/>
    <w:rPr>
      <w:rFonts w:ascii="Times New Roman" w:hAnsi="Times New Roman" w:cs="Times New Roman"/>
      <w:b/>
      <w:sz w:val="28"/>
      <w:szCs w:val="28"/>
      <w:lang w:val="zh-CN"/>
    </w:rPr>
  </w:style>
  <w:style w:type="paragraph" w:styleId="a7">
    <w:name w:val="Normal (Web)"/>
    <w:basedOn w:val="a"/>
    <w:uiPriority w:val="99"/>
    <w:unhideWhenUsed/>
    <w:qFormat/>
    <w:rsid w:val="00B23B85"/>
    <w:pPr>
      <w:spacing w:before="100" w:beforeAutospacing="1" w:after="100" w:afterAutospacing="1"/>
    </w:pPr>
    <w:rPr>
      <w:rFonts w:ascii="Times New Roman" w:eastAsia="Times New Roman" w:hAnsi="Times New Roman" w:cs="Times New Roman"/>
      <w:noProof w:val="0"/>
      <w:lang w:val="ru-RU" w:eastAsia="ru-RU"/>
    </w:rPr>
  </w:style>
  <w:style w:type="paragraph" w:customStyle="1" w:styleId="Default">
    <w:name w:val="Default"/>
    <w:qFormat/>
    <w:rsid w:val="00B23B85"/>
    <w:rPr>
      <w:rFonts w:ascii="Times New Roman" w:eastAsia="Calibri"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12442">
      <w:bodyDiv w:val="1"/>
      <w:marLeft w:val="0"/>
      <w:marRight w:val="0"/>
      <w:marTop w:val="0"/>
      <w:marBottom w:val="0"/>
      <w:divBdr>
        <w:top w:val="none" w:sz="0" w:space="0" w:color="auto"/>
        <w:left w:val="none" w:sz="0" w:space="0" w:color="auto"/>
        <w:bottom w:val="none" w:sz="0" w:space="0" w:color="auto"/>
        <w:right w:val="none" w:sz="0" w:space="0" w:color="auto"/>
      </w:divBdr>
    </w:div>
    <w:div w:id="699625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5 V</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Лист1!$A$2:$A$11</c:f>
              <c:numCache>
                <c:formatCode>General</c:formatCode>
                <c:ptCount val="10"/>
                <c:pt idx="0">
                  <c:v>0</c:v>
                </c:pt>
                <c:pt idx="1">
                  <c:v>0.1</c:v>
                </c:pt>
                <c:pt idx="2">
                  <c:v>0.2</c:v>
                </c:pt>
                <c:pt idx="3">
                  <c:v>0.5</c:v>
                </c:pt>
                <c:pt idx="4">
                  <c:v>1</c:v>
                </c:pt>
                <c:pt idx="5">
                  <c:v>2</c:v>
                </c:pt>
                <c:pt idx="6">
                  <c:v>5</c:v>
                </c:pt>
                <c:pt idx="7">
                  <c:v>10</c:v>
                </c:pt>
                <c:pt idx="8">
                  <c:v>20</c:v>
                </c:pt>
                <c:pt idx="9">
                  <c:v>50</c:v>
                </c:pt>
              </c:numCache>
            </c:numRef>
          </c:xVal>
          <c:yVal>
            <c:numRef>
              <c:f>Лист1!$B$2:$B$11</c:f>
              <c:numCache>
                <c:formatCode>General</c:formatCode>
                <c:ptCount val="10"/>
                <c:pt idx="0">
                  <c:v>0</c:v>
                </c:pt>
                <c:pt idx="1">
                  <c:v>599.50599999999997</c:v>
                </c:pt>
                <c:pt idx="2">
                  <c:v>603.625</c:v>
                </c:pt>
                <c:pt idx="3">
                  <c:v>615.12400000000002</c:v>
                </c:pt>
                <c:pt idx="4">
                  <c:v>646.39099999999996</c:v>
                </c:pt>
                <c:pt idx="5">
                  <c:v>664.31799999999998</c:v>
                </c:pt>
                <c:pt idx="6">
                  <c:v>689.173</c:v>
                </c:pt>
                <c:pt idx="7">
                  <c:v>709.06</c:v>
                </c:pt>
                <c:pt idx="8">
                  <c:v>730.91399999999999</c:v>
                </c:pt>
                <c:pt idx="9">
                  <c:v>767.25</c:v>
                </c:pt>
              </c:numCache>
            </c:numRef>
          </c:yVal>
          <c:smooth val="1"/>
        </c:ser>
        <c:ser>
          <c:idx val="1"/>
          <c:order val="1"/>
          <c:tx>
            <c:strRef>
              <c:f>Лист1!$C$1</c:f>
              <c:strCache>
                <c:ptCount val="1"/>
                <c:pt idx="0">
                  <c:v>0 V</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Лист1!$A$2:$A$11</c:f>
              <c:numCache>
                <c:formatCode>General</c:formatCode>
                <c:ptCount val="10"/>
                <c:pt idx="0">
                  <c:v>0</c:v>
                </c:pt>
                <c:pt idx="1">
                  <c:v>0.1</c:v>
                </c:pt>
                <c:pt idx="2">
                  <c:v>0.2</c:v>
                </c:pt>
                <c:pt idx="3">
                  <c:v>0.5</c:v>
                </c:pt>
                <c:pt idx="4">
                  <c:v>1</c:v>
                </c:pt>
                <c:pt idx="5">
                  <c:v>2</c:v>
                </c:pt>
                <c:pt idx="6">
                  <c:v>5</c:v>
                </c:pt>
                <c:pt idx="7">
                  <c:v>10</c:v>
                </c:pt>
                <c:pt idx="8">
                  <c:v>20</c:v>
                </c:pt>
                <c:pt idx="9">
                  <c:v>50</c:v>
                </c:pt>
              </c:numCache>
            </c:numRef>
          </c:xVal>
          <c:yVal>
            <c:numRef>
              <c:f>Лист1!$C$2:$C$11</c:f>
              <c:numCache>
                <c:formatCode>General</c:formatCode>
                <c:ptCount val="10"/>
                <c:pt idx="0">
                  <c:v>0</c:v>
                </c:pt>
                <c:pt idx="1">
                  <c:v>598.77</c:v>
                </c:pt>
                <c:pt idx="2">
                  <c:v>616.68499999999995</c:v>
                </c:pt>
                <c:pt idx="3">
                  <c:v>639.55999999999995</c:v>
                </c:pt>
                <c:pt idx="4">
                  <c:v>658.29200000000003</c:v>
                </c:pt>
                <c:pt idx="5">
                  <c:v>676.26700000000005</c:v>
                </c:pt>
                <c:pt idx="6">
                  <c:v>701.90499999999997</c:v>
                </c:pt>
                <c:pt idx="7">
                  <c:v>723.05</c:v>
                </c:pt>
                <c:pt idx="8">
                  <c:v>747.346</c:v>
                </c:pt>
                <c:pt idx="9">
                  <c:v>792.327</c:v>
                </c:pt>
              </c:numCache>
            </c:numRef>
          </c:yVal>
          <c:smooth val="1"/>
        </c:ser>
        <c:dLbls>
          <c:showLegendKey val="0"/>
          <c:showVal val="0"/>
          <c:showCatName val="0"/>
          <c:showSerName val="0"/>
          <c:showPercent val="0"/>
          <c:showBubbleSize val="0"/>
        </c:dLbls>
        <c:axId val="409642704"/>
        <c:axId val="409640744"/>
      </c:scatterChart>
      <c:valAx>
        <c:axId val="40964270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9640744"/>
        <c:crosses val="autoZero"/>
        <c:crossBetween val="midCat"/>
      </c:valAx>
      <c:valAx>
        <c:axId val="409640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9642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Лист1!$B$1</c:f>
              <c:strCache>
                <c:ptCount val="1"/>
                <c:pt idx="0">
                  <c:v>5 mA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Лист1!$A$2:$A$9</c:f>
              <c:numCache>
                <c:formatCode>General</c:formatCode>
                <c:ptCount val="8"/>
                <c:pt idx="0">
                  <c:v>0</c:v>
                </c:pt>
                <c:pt idx="1">
                  <c:v>2</c:v>
                </c:pt>
                <c:pt idx="2">
                  <c:v>4</c:v>
                </c:pt>
                <c:pt idx="3">
                  <c:v>6</c:v>
                </c:pt>
                <c:pt idx="4">
                  <c:v>8</c:v>
                </c:pt>
                <c:pt idx="5">
                  <c:v>10</c:v>
                </c:pt>
                <c:pt idx="6">
                  <c:v>12</c:v>
                </c:pt>
                <c:pt idx="7">
                  <c:v>14</c:v>
                </c:pt>
              </c:numCache>
            </c:numRef>
          </c:xVal>
          <c:yVal>
            <c:numRef>
              <c:f>Лист1!$B$2:$B$9</c:f>
              <c:numCache>
                <c:formatCode>General</c:formatCode>
                <c:ptCount val="8"/>
                <c:pt idx="0">
                  <c:v>4.7729999999999997</c:v>
                </c:pt>
                <c:pt idx="1">
                  <c:v>4.819</c:v>
                </c:pt>
                <c:pt idx="2">
                  <c:v>4.8529999999999998</c:v>
                </c:pt>
                <c:pt idx="3">
                  <c:v>4.88</c:v>
                </c:pt>
                <c:pt idx="4">
                  <c:v>4.9020000000000001</c:v>
                </c:pt>
                <c:pt idx="5">
                  <c:v>4.9219999999999997</c:v>
                </c:pt>
                <c:pt idx="6">
                  <c:v>4.9379999999999997</c:v>
                </c:pt>
                <c:pt idx="7">
                  <c:v>4.9530000000000003</c:v>
                </c:pt>
              </c:numCache>
            </c:numRef>
          </c:yVal>
          <c:smooth val="1"/>
        </c:ser>
        <c:ser>
          <c:idx val="1"/>
          <c:order val="1"/>
          <c:tx>
            <c:strRef>
              <c:f>Лист1!$C$1</c:f>
              <c:strCache>
                <c:ptCount val="1"/>
                <c:pt idx="0">
                  <c:v>10 mA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Лист1!$A$2:$A$9</c:f>
              <c:numCache>
                <c:formatCode>General</c:formatCode>
                <c:ptCount val="8"/>
                <c:pt idx="0">
                  <c:v>0</c:v>
                </c:pt>
                <c:pt idx="1">
                  <c:v>2</c:v>
                </c:pt>
                <c:pt idx="2">
                  <c:v>4</c:v>
                </c:pt>
                <c:pt idx="3">
                  <c:v>6</c:v>
                </c:pt>
                <c:pt idx="4">
                  <c:v>8</c:v>
                </c:pt>
                <c:pt idx="5">
                  <c:v>10</c:v>
                </c:pt>
                <c:pt idx="6">
                  <c:v>12</c:v>
                </c:pt>
                <c:pt idx="7">
                  <c:v>14</c:v>
                </c:pt>
              </c:numCache>
            </c:numRef>
          </c:xVal>
          <c:yVal>
            <c:numRef>
              <c:f>Лист1!$C$2:$C$9</c:f>
              <c:numCache>
                <c:formatCode>General</c:formatCode>
                <c:ptCount val="8"/>
                <c:pt idx="0">
                  <c:v>9.6679999999999993</c:v>
                </c:pt>
                <c:pt idx="1">
                  <c:v>9.7370000000000001</c:v>
                </c:pt>
                <c:pt idx="2">
                  <c:v>9.7880000000000003</c:v>
                </c:pt>
                <c:pt idx="3">
                  <c:v>9.8260000000000005</c:v>
                </c:pt>
                <c:pt idx="4">
                  <c:v>9.8569999999999993</c:v>
                </c:pt>
                <c:pt idx="5">
                  <c:v>9.8829999999999991</c:v>
                </c:pt>
                <c:pt idx="6">
                  <c:v>9.9019999999999992</c:v>
                </c:pt>
                <c:pt idx="7">
                  <c:v>9.9239999999999995</c:v>
                </c:pt>
              </c:numCache>
            </c:numRef>
          </c:yVal>
          <c:smooth val="1"/>
        </c:ser>
        <c:dLbls>
          <c:showLegendKey val="0"/>
          <c:showVal val="0"/>
          <c:showCatName val="0"/>
          <c:showSerName val="0"/>
          <c:showPercent val="0"/>
          <c:showBubbleSize val="0"/>
        </c:dLbls>
        <c:axId val="409645840"/>
        <c:axId val="409645056"/>
      </c:scatterChart>
      <c:valAx>
        <c:axId val="40964584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9645056"/>
        <c:crosses val="autoZero"/>
        <c:crossBetween val="midCat"/>
      </c:valAx>
      <c:valAx>
        <c:axId val="40964505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9645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Лист1!$B$1</c:f>
              <c:strCache>
                <c:ptCount val="1"/>
                <c:pt idx="0">
                  <c:v>5 V</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Лист1!$A$2:$A$7</c:f>
              <c:numCache>
                <c:formatCode>General</c:formatCode>
                <c:ptCount val="6"/>
                <c:pt idx="0">
                  <c:v>0</c:v>
                </c:pt>
                <c:pt idx="1">
                  <c:v>10</c:v>
                </c:pt>
                <c:pt idx="2">
                  <c:v>20</c:v>
                </c:pt>
                <c:pt idx="3">
                  <c:v>30</c:v>
                </c:pt>
                <c:pt idx="4">
                  <c:v>40</c:v>
                </c:pt>
                <c:pt idx="5">
                  <c:v>50</c:v>
                </c:pt>
              </c:numCache>
            </c:numRef>
          </c:xVal>
          <c:yVal>
            <c:numRef>
              <c:f>Лист1!$B$2:$B$7</c:f>
              <c:numCache>
                <c:formatCode>General</c:formatCode>
                <c:ptCount val="6"/>
                <c:pt idx="0">
                  <c:v>125</c:v>
                </c:pt>
                <c:pt idx="1">
                  <c:v>622.40700000000004</c:v>
                </c:pt>
                <c:pt idx="2">
                  <c:v>644.24900000000002</c:v>
                </c:pt>
                <c:pt idx="3">
                  <c:v>657.05100000000004</c:v>
                </c:pt>
                <c:pt idx="4">
                  <c:v>666.30100000000004</c:v>
                </c:pt>
                <c:pt idx="5">
                  <c:v>673.101</c:v>
                </c:pt>
              </c:numCache>
            </c:numRef>
          </c:yVal>
          <c:smooth val="1"/>
        </c:ser>
        <c:ser>
          <c:idx val="1"/>
          <c:order val="1"/>
          <c:tx>
            <c:strRef>
              <c:f>Лист1!$C$1</c:f>
              <c:strCache>
                <c:ptCount val="1"/>
                <c:pt idx="0">
                  <c:v>0 V</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Лист1!$A$2:$A$7</c:f>
              <c:numCache>
                <c:formatCode>General</c:formatCode>
                <c:ptCount val="6"/>
                <c:pt idx="0">
                  <c:v>0</c:v>
                </c:pt>
                <c:pt idx="1">
                  <c:v>10</c:v>
                </c:pt>
                <c:pt idx="2">
                  <c:v>20</c:v>
                </c:pt>
                <c:pt idx="3">
                  <c:v>30</c:v>
                </c:pt>
                <c:pt idx="4">
                  <c:v>40</c:v>
                </c:pt>
                <c:pt idx="5">
                  <c:v>50</c:v>
                </c:pt>
              </c:numCache>
            </c:numRef>
          </c:xVal>
          <c:yVal>
            <c:numRef>
              <c:f>Лист1!$C$2:$C$7</c:f>
              <c:numCache>
                <c:formatCode>General</c:formatCode>
                <c:ptCount val="6"/>
                <c:pt idx="0">
                  <c:v>500.185</c:v>
                </c:pt>
                <c:pt idx="1">
                  <c:v>508.572</c:v>
                </c:pt>
                <c:pt idx="2">
                  <c:v>527.58799999999997</c:v>
                </c:pt>
                <c:pt idx="3">
                  <c:v>538.60400000000004</c:v>
                </c:pt>
                <c:pt idx="4">
                  <c:v>546.59299999999996</c:v>
                </c:pt>
                <c:pt idx="5">
                  <c:v>553.03499999999997</c:v>
                </c:pt>
              </c:numCache>
            </c:numRef>
          </c:yVal>
          <c:smooth val="1"/>
        </c:ser>
        <c:dLbls>
          <c:showLegendKey val="0"/>
          <c:showVal val="0"/>
          <c:showCatName val="0"/>
          <c:showSerName val="0"/>
          <c:showPercent val="0"/>
          <c:showBubbleSize val="0"/>
        </c:dLbls>
        <c:axId val="409639176"/>
        <c:axId val="409639568"/>
      </c:scatterChart>
      <c:valAx>
        <c:axId val="40963917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9639568"/>
        <c:crosses val="autoZero"/>
        <c:crossBetween val="midCat"/>
      </c:valAx>
      <c:valAx>
        <c:axId val="4096395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9639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Лист1!$B$1</c:f>
              <c:strCache>
                <c:ptCount val="1"/>
                <c:pt idx="0">
                  <c:v>100 uA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Лист1!$A$2:$A$12</c:f>
              <c:numCache>
                <c:formatCode>General</c:formatCode>
                <c:ptCount val="11"/>
                <c:pt idx="0">
                  <c:v>0.1</c:v>
                </c:pt>
                <c:pt idx="1">
                  <c:v>0.5</c:v>
                </c:pt>
                <c:pt idx="2">
                  <c:v>1</c:v>
                </c:pt>
                <c:pt idx="3">
                  <c:v>1.5</c:v>
                </c:pt>
                <c:pt idx="4">
                  <c:v>2</c:v>
                </c:pt>
                <c:pt idx="5">
                  <c:v>3</c:v>
                </c:pt>
                <c:pt idx="6">
                  <c:v>4</c:v>
                </c:pt>
                <c:pt idx="7">
                  <c:v>6</c:v>
                </c:pt>
                <c:pt idx="8">
                  <c:v>8</c:v>
                </c:pt>
                <c:pt idx="9">
                  <c:v>10</c:v>
                </c:pt>
                <c:pt idx="10">
                  <c:v>12</c:v>
                </c:pt>
              </c:numCache>
            </c:numRef>
          </c:xVal>
          <c:yVal>
            <c:numRef>
              <c:f>Лист1!$B$2:$B$12</c:f>
              <c:numCache>
                <c:formatCode>General</c:formatCode>
                <c:ptCount val="11"/>
                <c:pt idx="0">
                  <c:v>2.3769999999999998</c:v>
                </c:pt>
                <c:pt idx="1">
                  <c:v>3.7240000000000002</c:v>
                </c:pt>
                <c:pt idx="2">
                  <c:v>3.9470000000000001</c:v>
                </c:pt>
                <c:pt idx="3">
                  <c:v>4.1689999999999996</c:v>
                </c:pt>
                <c:pt idx="4">
                  <c:v>4.391</c:v>
                </c:pt>
                <c:pt idx="5">
                  <c:v>4.8360000000000003</c:v>
                </c:pt>
                <c:pt idx="6">
                  <c:v>5.28</c:v>
                </c:pt>
                <c:pt idx="7">
                  <c:v>6.1689999999999996</c:v>
                </c:pt>
                <c:pt idx="8">
                  <c:v>7.0590000000000002</c:v>
                </c:pt>
                <c:pt idx="9">
                  <c:v>7.9480000000000004</c:v>
                </c:pt>
                <c:pt idx="10">
                  <c:v>8.8360000000000003</c:v>
                </c:pt>
              </c:numCache>
            </c:numRef>
          </c:yVal>
          <c:smooth val="1"/>
        </c:ser>
        <c:ser>
          <c:idx val="1"/>
          <c:order val="1"/>
          <c:tx>
            <c:strRef>
              <c:f>Лист1!$C$1</c:f>
              <c:strCache>
                <c:ptCount val="1"/>
                <c:pt idx="0">
                  <c:v>200 uA</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Лист1!$A$2:$A$12</c:f>
              <c:numCache>
                <c:formatCode>General</c:formatCode>
                <c:ptCount val="11"/>
                <c:pt idx="0">
                  <c:v>0.1</c:v>
                </c:pt>
                <c:pt idx="1">
                  <c:v>0.5</c:v>
                </c:pt>
                <c:pt idx="2">
                  <c:v>1</c:v>
                </c:pt>
                <c:pt idx="3">
                  <c:v>1.5</c:v>
                </c:pt>
                <c:pt idx="4">
                  <c:v>2</c:v>
                </c:pt>
                <c:pt idx="5">
                  <c:v>3</c:v>
                </c:pt>
                <c:pt idx="6">
                  <c:v>4</c:v>
                </c:pt>
                <c:pt idx="7">
                  <c:v>6</c:v>
                </c:pt>
                <c:pt idx="8">
                  <c:v>8</c:v>
                </c:pt>
                <c:pt idx="9">
                  <c:v>10</c:v>
                </c:pt>
                <c:pt idx="10">
                  <c:v>12</c:v>
                </c:pt>
              </c:numCache>
            </c:numRef>
          </c:xVal>
          <c:yVal>
            <c:numRef>
              <c:f>Лист1!$C$2:$C$12</c:f>
              <c:numCache>
                <c:formatCode>General</c:formatCode>
                <c:ptCount val="11"/>
                <c:pt idx="0">
                  <c:v>2.3820000000000001</c:v>
                </c:pt>
                <c:pt idx="1">
                  <c:v>8.0109999999999992</c:v>
                </c:pt>
                <c:pt idx="2">
                  <c:v>8.4930000000000003</c:v>
                </c:pt>
                <c:pt idx="3">
                  <c:v>8.9740000000000002</c:v>
                </c:pt>
                <c:pt idx="4">
                  <c:v>9.4559999999999995</c:v>
                </c:pt>
                <c:pt idx="5">
                  <c:v>10.42</c:v>
                </c:pt>
                <c:pt idx="6">
                  <c:v>11.384</c:v>
                </c:pt>
                <c:pt idx="7">
                  <c:v>13.307</c:v>
                </c:pt>
                <c:pt idx="8">
                  <c:v>15.234999999999999</c:v>
                </c:pt>
                <c:pt idx="9">
                  <c:v>17.161000000000001</c:v>
                </c:pt>
                <c:pt idx="10">
                  <c:v>19.085000000000001</c:v>
                </c:pt>
              </c:numCache>
            </c:numRef>
          </c:yVal>
          <c:smooth val="1"/>
        </c:ser>
        <c:dLbls>
          <c:showLegendKey val="0"/>
          <c:showVal val="0"/>
          <c:showCatName val="0"/>
          <c:showSerName val="0"/>
          <c:showPercent val="0"/>
          <c:showBubbleSize val="0"/>
        </c:dLbls>
        <c:axId val="418113512"/>
        <c:axId val="418111552"/>
      </c:scatterChart>
      <c:valAx>
        <c:axId val="41811351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18111552"/>
        <c:crosses val="autoZero"/>
        <c:crossBetween val="midCat"/>
      </c:valAx>
      <c:valAx>
        <c:axId val="4181115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18113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770</Words>
  <Characters>4393</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Учетная запись Майкрософт</cp:lastModifiedBy>
  <cp:revision>44</cp:revision>
  <dcterms:created xsi:type="dcterms:W3CDTF">2021-10-23T18:25:00Z</dcterms:created>
  <dcterms:modified xsi:type="dcterms:W3CDTF">2021-11-20T14:16:00Z</dcterms:modified>
</cp:coreProperties>
</file>