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ED" w:rsidRDefault="005E09ED"/>
    <w:p w:rsidR="005E09ED" w:rsidRPr="005E09ED" w:rsidRDefault="005E09ED" w:rsidP="005E09ED">
      <w:pPr>
        <w:spacing w:line="360" w:lineRule="auto"/>
        <w:jc w:val="both"/>
      </w:pPr>
      <w:r>
        <w:rPr>
          <w:lang w:val="ro-RO"/>
        </w:rPr>
        <w:t>În figura 2.15 este prezentată interacțiunea</w:t>
      </w:r>
      <w:r>
        <w:rPr>
          <w:lang w:val="ro-RO"/>
        </w:rPr>
        <w:t xml:space="preserve"> </w:t>
      </w:r>
      <w:r>
        <w:t>schimbărilor necesare pentru sala de sport. Acest drept îl are doar Directorul. În</w:t>
      </w:r>
      <w:r w:rsidR="00E968F6">
        <w:t>tîi de toate el va verifica dacă</w:t>
      </w:r>
      <w:r>
        <w:t xml:space="preserve"> totul necesar este disponibil,</w:t>
      </w:r>
      <w:r w:rsidR="00E968F6">
        <w:t xml:space="preserve"> </w:t>
      </w:r>
      <w:r>
        <w:t xml:space="preserve">pentru aceasta </w:t>
      </w:r>
      <w:r w:rsidR="00A61D01">
        <w:t>se</w:t>
      </w:r>
      <w:r>
        <w:t xml:space="preserve"> va </w:t>
      </w:r>
      <w:r w:rsidR="00A61D01">
        <w:t>crea</w:t>
      </w:r>
      <w:r>
        <w:t xml:space="preserve"> cerere la server pentru a descărca datele.</w:t>
      </w:r>
      <w:r w:rsidR="00E968F6">
        <w:t xml:space="preserve"> Mai apoi în mod sincron se returnează datele și se vizualizează de către director. După care se fac schimbările dacă sunt necesare ș</w:t>
      </w:r>
      <w:r>
        <w:t xml:space="preserve">i </w:t>
      </w:r>
      <w:r w:rsidR="00DA3F9D">
        <w:rPr>
          <w:lang w:val="ro-RO"/>
        </w:rPr>
        <w:t>datele se transmit la server, unde se validează. Dacă validare a fost cu succes, datele se inserează în baza de date. În caz contrar se returnează mesaj de e</w:t>
      </w:r>
      <w:r w:rsidR="00DA3F9D">
        <w:rPr>
          <w:lang w:val="ro-RO"/>
        </w:rPr>
        <w:t>roare către utilizator</w:t>
      </w:r>
      <w:r>
        <w:t>.</w:t>
      </w:r>
      <w:r w:rsidR="00E968F6">
        <w:t xml:space="preserve"> Și ultimul pas este primirea răspunsului ș</w:t>
      </w:r>
      <w:r w:rsidR="00DA3F9D">
        <w:t>i vizualizarea lui.</w:t>
      </w:r>
    </w:p>
    <w:p w:rsidR="00801725" w:rsidRDefault="00FD300A">
      <w:r w:rsidRPr="00FD300A">
        <w:rPr>
          <w:noProof/>
          <w:lang w:val="ru-RU" w:eastAsia="ru-RU"/>
        </w:rPr>
        <w:drawing>
          <wp:inline distT="0" distB="0" distL="0" distR="0" wp14:anchorId="774E3743" wp14:editId="4FB051E2">
            <wp:extent cx="5430130" cy="521663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344" cy="5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7" w:rsidRDefault="0085570E">
      <w:r w:rsidRPr="0085570E">
        <w:rPr>
          <w:noProof/>
          <w:lang w:val="ru-RU" w:eastAsia="ru-RU"/>
        </w:rPr>
        <w:lastRenderedPageBreak/>
        <w:drawing>
          <wp:inline distT="0" distB="0" distL="0" distR="0" wp14:anchorId="0D067CFF" wp14:editId="149BD4F1">
            <wp:extent cx="5528770" cy="57044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104" cy="57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2F" w:rsidRPr="00DB772F" w:rsidRDefault="00A61D01" w:rsidP="00DB772F">
      <w:pPr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 xml:space="preserve">În figura 2.16 se descrie interacțiunea </w:t>
      </w:r>
      <w:r>
        <w:rPr>
          <w:lang w:val="ro-RO"/>
        </w:rPr>
        <w:t>clientului cu magazinul din aplicatie</w:t>
      </w:r>
      <w:r>
        <w:rPr>
          <w:lang w:val="ro-RO"/>
        </w:rPr>
        <w:t>. Pentru aceasta este necesar</w:t>
      </w:r>
      <w:r w:rsidR="00E968F6">
        <w:rPr>
          <w:lang w:val="ro-RO"/>
        </w:rPr>
        <w:t xml:space="preserve"> î</w:t>
      </w:r>
      <w:r>
        <w:rPr>
          <w:lang w:val="ro-RO"/>
        </w:rPr>
        <w:t>n mod sincr</w:t>
      </w:r>
      <w:r w:rsidR="00E968F6">
        <w:rPr>
          <w:lang w:val="ro-RO"/>
        </w:rPr>
        <w:t>on de a deschide magazinul, după care se crează cerere că</w:t>
      </w:r>
      <w:r>
        <w:rPr>
          <w:lang w:val="ro-RO"/>
        </w:rPr>
        <w:t>tre s</w:t>
      </w:r>
      <w:r w:rsidR="00E968F6">
        <w:rPr>
          <w:lang w:val="ro-RO"/>
        </w:rPr>
        <w:t>erver pentru a primi acces, după care se returnează răspunsul și se vizualizează de către client. În mod asincron se selectează</w:t>
      </w:r>
      <w:r>
        <w:rPr>
          <w:lang w:val="ro-RO"/>
        </w:rPr>
        <w:t xml:space="preserve"> categoria</w:t>
      </w:r>
      <w:r w:rsidR="00E968F6">
        <w:rPr>
          <w:lang w:val="ro-RO"/>
        </w:rPr>
        <w:t xml:space="preserve"> și deja în mod sincron se selectează produsele dorite, se crează</w:t>
      </w:r>
      <w:r w:rsidR="00DB772F">
        <w:rPr>
          <w:lang w:val="ro-RO"/>
        </w:rPr>
        <w:t xml:space="preserve"> cerere de procurare a acestor produse</w:t>
      </w:r>
      <w:r w:rsidR="00E968F6">
        <w:rPr>
          <w:lang w:val="ro-RO"/>
        </w:rPr>
        <w:t>, se verifică dacă sunt în stoc și se returnează ră</w:t>
      </w:r>
      <w:r w:rsidR="00DB772F">
        <w:rPr>
          <w:lang w:val="ro-RO"/>
        </w:rPr>
        <w:t>spunsul</w:t>
      </w:r>
      <w:r w:rsidR="00E968F6">
        <w:rPr>
          <w:lang w:val="ro-RO"/>
        </w:rPr>
        <w:t xml:space="preserve"> și se afisează. Se crează cerere de salvare și primirea mesajului că salvarea sa fă</w:t>
      </w:r>
      <w:r w:rsidR="00DB772F">
        <w:rPr>
          <w:lang w:val="ro-RO"/>
        </w:rPr>
        <w:t>cut cu succes.</w:t>
      </w:r>
    </w:p>
    <w:p w:rsidR="00DB772F" w:rsidRDefault="00DB772F"/>
    <w:p w:rsidR="00442093" w:rsidRDefault="00442093">
      <w:bookmarkStart w:id="0" w:name="_GoBack"/>
      <w:r w:rsidRPr="00442093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3212" y="717452"/>
            <wp:positionH relativeFrom="column">
              <wp:align>left</wp:align>
            </wp:positionH>
            <wp:positionV relativeFrom="paragraph">
              <wp:align>top</wp:align>
            </wp:positionV>
            <wp:extent cx="5677466" cy="6042074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66" cy="604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B772F">
        <w:br w:type="textWrapping" w:clear="all"/>
      </w:r>
    </w:p>
    <w:p w:rsidR="00DB772F" w:rsidRDefault="00DB772F" w:rsidP="00FE047B">
      <w:pPr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>În figura 2.17 se descrie interacțiunea</w:t>
      </w:r>
      <w:r w:rsidR="00FE047B">
        <w:rPr>
          <w:lang w:val="ro-RO"/>
        </w:rPr>
        <w:t xml:space="preserve"> Utilizatorul cu aplicația. În mod sincron se formează cerere de înregistrare la sală, se trimite cerere către server și se returnează ră</w:t>
      </w:r>
      <w:r>
        <w:rPr>
          <w:lang w:val="ro-RO"/>
        </w:rPr>
        <w:t>sp</w:t>
      </w:r>
      <w:r w:rsidR="00FE047B">
        <w:rPr>
          <w:lang w:val="ro-RO"/>
        </w:rPr>
        <w:t>unsul, apoi se vizualizează de că</w:t>
      </w:r>
      <w:r>
        <w:rPr>
          <w:lang w:val="ro-RO"/>
        </w:rPr>
        <w:t>tre u</w:t>
      </w:r>
      <w:r w:rsidR="00FE047B">
        <w:rPr>
          <w:lang w:val="ro-RO"/>
        </w:rPr>
        <w:t>tilizator. Urmatorul pas ar fi î</w:t>
      </w:r>
      <w:r>
        <w:rPr>
          <w:lang w:val="ro-RO"/>
        </w:rPr>
        <w:t>n mod asincron</w:t>
      </w:r>
      <w:r w:rsidR="00FE047B">
        <w:rPr>
          <w:lang w:val="ro-RO"/>
        </w:rPr>
        <w:t>, utilizatorul îș</w:t>
      </w:r>
      <w:r>
        <w:rPr>
          <w:lang w:val="ro-RO"/>
        </w:rPr>
        <w:t xml:space="preserve">i va selecta antrenorul dorit, domeniul de </w:t>
      </w:r>
      <w:r w:rsidR="00FE047B">
        <w:rPr>
          <w:lang w:val="ro-RO"/>
        </w:rPr>
        <w:t>antrenament, graficul potrivit și</w:t>
      </w:r>
      <w:r>
        <w:rPr>
          <w:lang w:val="ro-RO"/>
        </w:rPr>
        <w:t xml:space="preserve"> surplusurile</w:t>
      </w:r>
      <w:r w:rsidR="00FE047B">
        <w:rPr>
          <w:lang w:val="ro-RO"/>
        </w:rPr>
        <w:t xml:space="preserve"> dorite. Apoi în mod sincron salvează</w:t>
      </w:r>
      <w:r>
        <w:rPr>
          <w:lang w:val="ro-RO"/>
        </w:rPr>
        <w:t>, dup</w:t>
      </w:r>
      <w:r w:rsidR="00FE047B">
        <w:rPr>
          <w:lang w:val="ro-RO"/>
        </w:rPr>
        <w:t>ă care cerere este trimisă catre server care verifică</w:t>
      </w:r>
      <w:r>
        <w:rPr>
          <w:lang w:val="ro-RO"/>
        </w:rPr>
        <w:t>(asincron)</w:t>
      </w:r>
      <w:r w:rsidR="00FE047B">
        <w:rPr>
          <w:lang w:val="ro-RO"/>
        </w:rPr>
        <w:t xml:space="preserve"> și se salvează cerere creată</w:t>
      </w:r>
      <w:r>
        <w:rPr>
          <w:lang w:val="ro-RO"/>
        </w:rPr>
        <w:t>(sincron)</w:t>
      </w:r>
      <w:r w:rsidR="00FE047B">
        <w:rPr>
          <w:lang w:val="ro-RO"/>
        </w:rPr>
        <w:t>, după care se returnează răspunsul și se vizualizează</w:t>
      </w:r>
      <w:r>
        <w:rPr>
          <w:lang w:val="ro-RO"/>
        </w:rPr>
        <w:t xml:space="preserve"> de catre utilizator.</w:t>
      </w:r>
    </w:p>
    <w:p w:rsidR="00DB772F" w:rsidRPr="009A3108" w:rsidRDefault="00DB772F" w:rsidP="00DB772F">
      <w:pPr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 xml:space="preserve"> </w:t>
      </w:r>
    </w:p>
    <w:p w:rsidR="00DB772F" w:rsidRPr="00DB772F" w:rsidRDefault="00DB772F">
      <w:pPr>
        <w:rPr>
          <w:lang w:val="ro-RO"/>
        </w:rPr>
      </w:pPr>
    </w:p>
    <w:sectPr w:rsidR="00DB772F" w:rsidRPr="00DB7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C1"/>
    <w:rsid w:val="002E60C1"/>
    <w:rsid w:val="00411847"/>
    <w:rsid w:val="00442093"/>
    <w:rsid w:val="005E09ED"/>
    <w:rsid w:val="00801725"/>
    <w:rsid w:val="0085570E"/>
    <w:rsid w:val="00A61D01"/>
    <w:rsid w:val="00A62F3D"/>
    <w:rsid w:val="00DA3F9D"/>
    <w:rsid w:val="00DB772F"/>
    <w:rsid w:val="00E968F6"/>
    <w:rsid w:val="00FD300A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CCDF4-F039-47BA-8B6D-8B9FE14C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2022-02-11T23:36:00Z</dcterms:created>
  <dcterms:modified xsi:type="dcterms:W3CDTF">2022-02-12T13:43:00Z</dcterms:modified>
</cp:coreProperties>
</file>