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F5" w:rsidRPr="00CC2586" w:rsidRDefault="006725F5" w:rsidP="006725F5">
      <w:p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Există mai multe diagrame ale UML</w:t>
      </w:r>
    </w:p>
    <w:p w:rsidR="006725F5" w:rsidRPr="00CC2586" w:rsidRDefault="006725F5" w:rsidP="006725F5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cazurilor de utilizare</w:t>
      </w:r>
    </w:p>
    <w:p w:rsidR="006725F5" w:rsidRPr="00CC2586" w:rsidRDefault="006725F5" w:rsidP="006725F5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interacțiune</w:t>
      </w:r>
    </w:p>
    <w:p w:rsidR="006725F5" w:rsidRPr="00CC2586" w:rsidRDefault="006725F5" w:rsidP="006725F5">
      <w:pPr>
        <w:pStyle w:val="a5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secvență</w:t>
      </w:r>
    </w:p>
    <w:p w:rsidR="006725F5" w:rsidRPr="00CC2586" w:rsidRDefault="006725F5" w:rsidP="006725F5">
      <w:pPr>
        <w:pStyle w:val="a5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colaborare</w:t>
      </w:r>
    </w:p>
    <w:p w:rsidR="006725F5" w:rsidRPr="00CC2586" w:rsidRDefault="006725F5" w:rsidP="006725F5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clasă</w:t>
      </w:r>
    </w:p>
    <w:p w:rsidR="006725F5" w:rsidRPr="00CC2586" w:rsidRDefault="006725F5" w:rsidP="006725F5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comportament</w:t>
      </w:r>
    </w:p>
    <w:p w:rsidR="006725F5" w:rsidRPr="00CC2586" w:rsidRDefault="006725F5" w:rsidP="006725F5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stare</w:t>
      </w:r>
    </w:p>
    <w:p w:rsidR="006725F5" w:rsidRPr="00CC2586" w:rsidRDefault="006725F5" w:rsidP="006725F5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activități</w:t>
      </w:r>
    </w:p>
    <w:p w:rsidR="006725F5" w:rsidRPr="00CC2586" w:rsidRDefault="006725F5" w:rsidP="006725F5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componente</w:t>
      </w:r>
    </w:p>
    <w:p w:rsidR="006725F5" w:rsidRDefault="006725F5" w:rsidP="006725F5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Diagrama de plasare</w:t>
      </w:r>
    </w:p>
    <w:p w:rsidR="006725F5" w:rsidRDefault="006725F5" w:rsidP="006725F5">
      <w:pPr>
        <w:ind w:left="360"/>
        <w:jc w:val="both"/>
        <w:rPr>
          <w:sz w:val="24"/>
          <w:szCs w:val="24"/>
          <w:lang w:val="ro-RO"/>
        </w:rPr>
      </w:pPr>
    </w:p>
    <w:p w:rsidR="006725F5" w:rsidRDefault="006725F5" w:rsidP="006725F5">
      <w:pPr>
        <w:spacing w:line="360" w:lineRule="auto"/>
        <w:jc w:val="both"/>
        <w:rPr>
          <w:sz w:val="22"/>
          <w:szCs w:val="22"/>
          <w:lang w:val="ro-RO"/>
        </w:rPr>
      </w:pPr>
      <w:r w:rsidRPr="00F0719C">
        <w:rPr>
          <w:sz w:val="24"/>
          <w:szCs w:val="24"/>
          <w:lang w:val="ro-RO"/>
        </w:rPr>
        <w:t xml:space="preserve">Diagrama de clase (class diagram) se utilizează pentru reprezentarea structurii statice a unui model de sistem în terminologia claselor programării OO. Diagrama de clase poate reflecta diferite legături între </w:t>
      </w:r>
      <w:r>
        <w:rPr>
          <w:sz w:val="24"/>
          <w:szCs w:val="24"/>
          <w:lang w:val="ro-RO"/>
        </w:rPr>
        <w:t xml:space="preserve">entitățile </w:t>
      </w:r>
      <w:r w:rsidRPr="00F0719C">
        <w:rPr>
          <w:sz w:val="24"/>
          <w:szCs w:val="24"/>
          <w:lang w:val="ro-RO"/>
        </w:rPr>
        <w:t xml:space="preserve">domeniului de obiecte (obiecte </w:t>
      </w:r>
      <w:r>
        <w:rPr>
          <w:sz w:val="24"/>
          <w:szCs w:val="24"/>
          <w:lang w:val="ro-RO"/>
        </w:rPr>
        <w:t xml:space="preserve">și </w:t>
      </w:r>
      <w:r w:rsidRPr="00F0719C">
        <w:rPr>
          <w:sz w:val="24"/>
          <w:szCs w:val="24"/>
          <w:lang w:val="ro-RO"/>
        </w:rPr>
        <w:t xml:space="preserve">subsisteme) </w:t>
      </w:r>
      <w:r>
        <w:rPr>
          <w:sz w:val="24"/>
          <w:szCs w:val="24"/>
          <w:lang w:val="ro-RO"/>
        </w:rPr>
        <w:t xml:space="preserve">și </w:t>
      </w:r>
      <w:r w:rsidRPr="00F0719C">
        <w:rPr>
          <w:sz w:val="24"/>
          <w:szCs w:val="24"/>
          <w:lang w:val="ro-RO"/>
        </w:rPr>
        <w:t xml:space="preserve">descrie structura lor internă </w:t>
      </w:r>
      <w:r>
        <w:rPr>
          <w:sz w:val="24"/>
          <w:szCs w:val="24"/>
          <w:lang w:val="ro-RO"/>
        </w:rPr>
        <w:t>ș</w:t>
      </w:r>
      <w:r w:rsidRPr="00F0719C">
        <w:rPr>
          <w:sz w:val="24"/>
          <w:szCs w:val="24"/>
          <w:lang w:val="ro-RO"/>
        </w:rPr>
        <w:t>i tipurile de rela</w:t>
      </w:r>
      <w:r>
        <w:rPr>
          <w:sz w:val="24"/>
          <w:szCs w:val="24"/>
          <w:lang w:val="ro-RO"/>
        </w:rPr>
        <w:t>ț</w:t>
      </w:r>
      <w:r w:rsidRPr="00F0719C">
        <w:rPr>
          <w:sz w:val="24"/>
          <w:szCs w:val="24"/>
          <w:lang w:val="ro-RO"/>
        </w:rPr>
        <w:t>ii.</w:t>
      </w:r>
    </w:p>
    <w:p w:rsidR="006725F5" w:rsidRPr="00D342B2" w:rsidRDefault="006725F5" w:rsidP="006725F5">
      <w:pPr>
        <w:jc w:val="both"/>
        <w:rPr>
          <w:sz w:val="22"/>
          <w:szCs w:val="22"/>
          <w:lang w:val="ro-RO"/>
        </w:rPr>
      </w:pPr>
    </w:p>
    <w:p w:rsidR="006725F5" w:rsidRPr="00CC2586" w:rsidRDefault="006725F5" w:rsidP="006725F5">
      <w:p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Stereotipurile diagramelor de clasa:</w:t>
      </w:r>
    </w:p>
    <w:p w:rsidR="006725F5" w:rsidRPr="00CC2586" w:rsidRDefault="006725F5" w:rsidP="006725F5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access – servește indicator de accesibilitate a atributelor și obiectelor clasa sursă pentru clasa client.</w:t>
      </w:r>
    </w:p>
    <w:p w:rsidR="006725F5" w:rsidRPr="00CC2586" w:rsidRDefault="006725F5" w:rsidP="006725F5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bind - clasa client poate utiliza șabloanele clasei sursă.</w:t>
      </w:r>
    </w:p>
    <w:p w:rsidR="006725F5" w:rsidRPr="00CC2586" w:rsidRDefault="006725F5" w:rsidP="006725F5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derive – atributele clasei client pot fi calculate după atributele clasei sursă.</w:t>
      </w:r>
    </w:p>
    <w:p w:rsidR="006725F5" w:rsidRPr="00CC2586" w:rsidRDefault="006725F5" w:rsidP="006725F5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 xml:space="preserve">import – atributele și metodele publice ale clasei client de parcă ele sunt nemijlocit în clasa. </w:t>
      </w:r>
    </w:p>
    <w:p w:rsidR="006725F5" w:rsidRDefault="006725F5" w:rsidP="006725F5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 xml:space="preserve">refind – indică că clasa client servește ca precizie pentru clasa client. </w:t>
      </w:r>
    </w:p>
    <w:p w:rsidR="006725F5" w:rsidRPr="006725F5" w:rsidRDefault="006725F5" w:rsidP="004B6C9D">
      <w:pPr>
        <w:pStyle w:val="a3"/>
        <w:rPr>
          <w:lang w:val="ro-RO"/>
        </w:rPr>
      </w:pPr>
      <w:bookmarkStart w:id="0" w:name="_GoBack"/>
      <w:bookmarkEnd w:id="0"/>
    </w:p>
    <w:p w:rsidR="00B128E8" w:rsidRPr="004A0394" w:rsidRDefault="00D54842" w:rsidP="004B6C9D">
      <w:pPr>
        <w:pStyle w:val="a3"/>
        <w:rPr>
          <w:lang w:val="en-US"/>
        </w:rPr>
      </w:pPr>
      <w:r w:rsidRPr="00D54842">
        <w:rPr>
          <w:noProof/>
        </w:rPr>
        <w:lastRenderedPageBreak/>
        <w:drawing>
          <wp:inline distT="0" distB="0" distL="0" distR="0" wp14:anchorId="69EB497F" wp14:editId="08AB8107">
            <wp:extent cx="5131064" cy="3568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E8" w:rsidRDefault="00B128E8" w:rsidP="00D54842">
      <w:pPr>
        <w:spacing w:line="360" w:lineRule="auto"/>
        <w:jc w:val="center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 xml:space="preserve">Figura </w:t>
      </w:r>
      <w:r>
        <w:rPr>
          <w:sz w:val="24"/>
          <w:szCs w:val="24"/>
          <w:lang w:val="ro-RO"/>
        </w:rPr>
        <w:t>1</w:t>
      </w:r>
      <w:r w:rsidRPr="00CC2586">
        <w:rPr>
          <w:sz w:val="24"/>
          <w:szCs w:val="24"/>
          <w:lang w:val="ro-RO"/>
        </w:rPr>
        <w:t>. Descrierea structurii clasei ”</w:t>
      </w:r>
      <w:r>
        <w:rPr>
          <w:sz w:val="24"/>
          <w:szCs w:val="24"/>
          <w:lang w:val="ro-RO"/>
        </w:rPr>
        <w:t>Utilizator</w:t>
      </w:r>
      <w:r w:rsidRPr="00CC2586">
        <w:rPr>
          <w:sz w:val="24"/>
          <w:szCs w:val="24"/>
          <w:lang w:val="ro-RO"/>
        </w:rPr>
        <w:t>”</w:t>
      </w:r>
    </w:p>
    <w:p w:rsidR="00B128E8" w:rsidRDefault="00D54842" w:rsidP="00B128E8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În figura 1 avem clasa de bază</w:t>
      </w:r>
      <w:r w:rsidR="00B128E8">
        <w:rPr>
          <w:sz w:val="24"/>
          <w:szCs w:val="24"/>
          <w:lang w:val="ro-RO"/>
        </w:rPr>
        <w:t xml:space="preserve"> „Util</w:t>
      </w:r>
      <w:r>
        <w:rPr>
          <w:sz w:val="24"/>
          <w:szCs w:val="24"/>
          <w:lang w:val="ro-RO"/>
        </w:rPr>
        <w:t>izator”, iar de la clasa de bază sunt generalizate încă două</w:t>
      </w:r>
      <w:r w:rsidR="00B128E8">
        <w:rPr>
          <w:sz w:val="24"/>
          <w:szCs w:val="24"/>
          <w:lang w:val="ro-RO"/>
        </w:rPr>
        <w:t xml:space="preserve"> clase: clasa </w:t>
      </w:r>
      <w:r>
        <w:rPr>
          <w:sz w:val="24"/>
          <w:szCs w:val="24"/>
          <w:lang w:val="ro-RO"/>
        </w:rPr>
        <w:t>„Client” si clasa „Director”. Clasa „Client” preia informația de la utilizator ș</w:t>
      </w:r>
      <w:r w:rsidR="00B128E8">
        <w:rPr>
          <w:sz w:val="24"/>
          <w:szCs w:val="24"/>
          <w:lang w:val="ro-RO"/>
        </w:rPr>
        <w:t>i mai</w:t>
      </w:r>
      <w:r>
        <w:rPr>
          <w:sz w:val="24"/>
          <w:szCs w:val="24"/>
          <w:lang w:val="ro-RO"/>
        </w:rPr>
        <w:t xml:space="preserve"> adaugă informații personale care vor trebuie în timpul comandarii unui produs sau înregistrării la sală. De asemenea î</w:t>
      </w:r>
      <w:r w:rsidR="00B128E8">
        <w:rPr>
          <w:sz w:val="24"/>
          <w:szCs w:val="24"/>
          <w:lang w:val="ro-RO"/>
        </w:rPr>
        <w:t>n clasa „Client” apare starea contului ce poat</w:t>
      </w:r>
      <w:r>
        <w:rPr>
          <w:sz w:val="24"/>
          <w:szCs w:val="24"/>
          <w:lang w:val="ro-RO"/>
        </w:rPr>
        <w:t>e fi modificata doar de client în orice timp sau în timpul achitării unui produs sau înregistrării la sală. Î</w:t>
      </w:r>
      <w:r w:rsidR="00B128E8">
        <w:rPr>
          <w:sz w:val="24"/>
          <w:szCs w:val="24"/>
          <w:lang w:val="ro-RO"/>
        </w:rPr>
        <w:t>n clasa „</w:t>
      </w:r>
      <w:r>
        <w:rPr>
          <w:sz w:val="24"/>
          <w:szCs w:val="24"/>
          <w:lang w:val="ro-RO"/>
        </w:rPr>
        <w:t>Director</w:t>
      </w:r>
      <w:r w:rsidR="00B128E8">
        <w:rPr>
          <w:sz w:val="24"/>
          <w:szCs w:val="24"/>
          <w:lang w:val="ro-RO"/>
        </w:rPr>
        <w:t>” apare variabila „p</w:t>
      </w:r>
      <w:r>
        <w:rPr>
          <w:sz w:val="24"/>
          <w:szCs w:val="24"/>
          <w:lang w:val="ro-RO"/>
        </w:rPr>
        <w:t>rivilegiu”, cu aceasta variabilă verificăm dacă</w:t>
      </w:r>
      <w:r w:rsidR="00B128E8">
        <w:rPr>
          <w:sz w:val="24"/>
          <w:szCs w:val="24"/>
          <w:lang w:val="ro-RO"/>
        </w:rPr>
        <w:t xml:space="preserve"> utilizatorul face parte din clasa „</w:t>
      </w:r>
      <w:r>
        <w:rPr>
          <w:sz w:val="24"/>
          <w:szCs w:val="24"/>
          <w:lang w:val="ro-RO"/>
        </w:rPr>
        <w:t>Director</w:t>
      </w:r>
      <w:r w:rsidR="00B128E8">
        <w:rPr>
          <w:sz w:val="24"/>
          <w:szCs w:val="24"/>
          <w:lang w:val="ro-RO"/>
        </w:rPr>
        <w:t>”, de asemenea apar me</w:t>
      </w:r>
      <w:r>
        <w:rPr>
          <w:sz w:val="24"/>
          <w:szCs w:val="24"/>
          <w:lang w:val="ro-RO"/>
        </w:rPr>
        <w:t>tode noi ca adaugarea unui produs</w:t>
      </w:r>
      <w:r w:rsidR="00B128E8">
        <w:rPr>
          <w:sz w:val="24"/>
          <w:szCs w:val="24"/>
          <w:lang w:val="ro-RO"/>
        </w:rPr>
        <w:t xml:space="preserve">, editarea unei </w:t>
      </w:r>
      <w:r>
        <w:rPr>
          <w:sz w:val="24"/>
          <w:szCs w:val="24"/>
          <w:lang w:val="ro-RO"/>
        </w:rPr>
        <w:t>produs</w:t>
      </w:r>
      <w:r w:rsidR="00B128E8">
        <w:rPr>
          <w:sz w:val="24"/>
          <w:szCs w:val="24"/>
          <w:lang w:val="ro-RO"/>
        </w:rPr>
        <w:t xml:space="preserve"> etc.</w:t>
      </w:r>
    </w:p>
    <w:p w:rsidR="00801725" w:rsidRDefault="00801725">
      <w:pPr>
        <w:rPr>
          <w:lang w:val="ro-RO"/>
        </w:rPr>
      </w:pPr>
    </w:p>
    <w:p w:rsidR="00B128E8" w:rsidRDefault="00EA79B7" w:rsidP="00EA79B7">
      <w:pPr>
        <w:jc w:val="center"/>
        <w:rPr>
          <w:lang w:val="ro-RO"/>
        </w:rPr>
      </w:pPr>
      <w:r w:rsidRPr="00EA79B7">
        <w:rPr>
          <w:noProof/>
        </w:rPr>
        <w:lastRenderedPageBreak/>
        <w:drawing>
          <wp:inline distT="0" distB="0" distL="0" distR="0" wp14:anchorId="7AD6AA5A" wp14:editId="25F912AA">
            <wp:extent cx="5918200" cy="505737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64" cy="50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E8" w:rsidRPr="00B128E8" w:rsidRDefault="00B128E8" w:rsidP="00B128E8">
      <w:pPr>
        <w:spacing w:line="360" w:lineRule="auto"/>
        <w:jc w:val="center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 xml:space="preserve">Figura </w:t>
      </w:r>
      <w:r>
        <w:rPr>
          <w:sz w:val="24"/>
          <w:szCs w:val="24"/>
          <w:lang w:val="ro-RO"/>
        </w:rPr>
        <w:t>2</w:t>
      </w:r>
      <w:r w:rsidRPr="00CC2586">
        <w:rPr>
          <w:sz w:val="24"/>
          <w:szCs w:val="24"/>
          <w:lang w:val="ro-RO"/>
        </w:rPr>
        <w:t>. Descrierea structurii clasei ”</w:t>
      </w:r>
      <w:r w:rsidR="00926BF9">
        <w:rPr>
          <w:sz w:val="24"/>
          <w:szCs w:val="24"/>
          <w:lang w:val="ro-RO"/>
        </w:rPr>
        <w:t>Înregistrarea la sală</w:t>
      </w:r>
      <w:r w:rsidRPr="00CC2586">
        <w:rPr>
          <w:sz w:val="24"/>
          <w:szCs w:val="24"/>
          <w:lang w:val="ro-RO"/>
        </w:rPr>
        <w:t>”</w:t>
      </w:r>
    </w:p>
    <w:p w:rsidR="00926BF9" w:rsidRPr="00926BF9" w:rsidRDefault="00926BF9" w:rsidP="00926BF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 xml:space="preserve">În figura 2 avem clasa „Înregistrarea la sală” care reprezintă pagina de înregistrare la sală, adică care domeniu dorim, grafic potrivit, antrenor și preț accesibil. În aceasta pagină putem găsi recomandație </w:t>
      </w:r>
      <w:r w:rsidR="00090D79">
        <w:rPr>
          <w:sz w:val="24"/>
          <w:szCs w:val="24"/>
          <w:lang w:val="ro-RO"/>
        </w:rPr>
        <w:t>despre antrenori, graficuri aranjate și surplusuri pe care le oferă sala. De asemenea în parte</w:t>
      </w:r>
      <w:r>
        <w:rPr>
          <w:sz w:val="24"/>
          <w:szCs w:val="24"/>
          <w:lang w:val="ro-RO"/>
        </w:rPr>
        <w:t>a c</w:t>
      </w:r>
      <w:r w:rsidR="00090D79">
        <w:rPr>
          <w:sz w:val="24"/>
          <w:szCs w:val="24"/>
          <w:lang w:val="ro-RO"/>
        </w:rPr>
        <w:t>ea mai de jos a paginii putem găsi comentarii ,dacă</w:t>
      </w:r>
      <w:r>
        <w:rPr>
          <w:sz w:val="24"/>
          <w:szCs w:val="24"/>
          <w:lang w:val="ro-RO"/>
        </w:rPr>
        <w:t xml:space="preserve"> sun</w:t>
      </w:r>
      <w:r w:rsidR="00090D79">
        <w:rPr>
          <w:sz w:val="24"/>
          <w:szCs w:val="24"/>
          <w:lang w:val="ro-RO"/>
        </w:rPr>
        <w:t>t, lăsate de către alț</w:t>
      </w:r>
      <w:r>
        <w:rPr>
          <w:sz w:val="24"/>
          <w:szCs w:val="24"/>
          <w:lang w:val="ro-RO"/>
        </w:rPr>
        <w:t>i utilizatori.</w:t>
      </w:r>
    </w:p>
    <w:p w:rsidR="00B128E8" w:rsidRPr="00926BF9" w:rsidRDefault="00B128E8">
      <w:pPr>
        <w:rPr>
          <w:lang w:val="en-US"/>
        </w:rPr>
      </w:pPr>
    </w:p>
    <w:p w:rsidR="00B128E8" w:rsidRDefault="00B128E8">
      <w:pPr>
        <w:rPr>
          <w:lang w:val="ro-RO"/>
        </w:rPr>
      </w:pPr>
      <w:r w:rsidRPr="00B128E8">
        <w:rPr>
          <w:noProof/>
        </w:rPr>
        <w:lastRenderedPageBreak/>
        <w:drawing>
          <wp:inline distT="0" distB="0" distL="0" distR="0" wp14:anchorId="36277B4F" wp14:editId="2F5C1537">
            <wp:extent cx="5626100" cy="3410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573" cy="34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E8" w:rsidRDefault="00B128E8" w:rsidP="00B128E8">
      <w:pPr>
        <w:spacing w:line="360" w:lineRule="auto"/>
        <w:jc w:val="center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 xml:space="preserve">Figura </w:t>
      </w:r>
      <w:r>
        <w:rPr>
          <w:sz w:val="24"/>
          <w:szCs w:val="24"/>
          <w:lang w:val="ro-RO"/>
        </w:rPr>
        <w:t>3</w:t>
      </w:r>
      <w:r w:rsidRPr="00CC2586">
        <w:rPr>
          <w:sz w:val="24"/>
          <w:szCs w:val="24"/>
          <w:lang w:val="ro-RO"/>
        </w:rPr>
        <w:t>. Descrierea structurii clasei ”</w:t>
      </w:r>
      <w:r w:rsidR="00AB4897">
        <w:rPr>
          <w:sz w:val="24"/>
          <w:szCs w:val="24"/>
          <w:lang w:val="ro-RO"/>
        </w:rPr>
        <w:t>Magazin</w:t>
      </w:r>
      <w:r w:rsidRPr="00CC2586">
        <w:rPr>
          <w:sz w:val="24"/>
          <w:szCs w:val="24"/>
          <w:lang w:val="ro-RO"/>
        </w:rPr>
        <w:t>”</w:t>
      </w:r>
    </w:p>
    <w:p w:rsidR="009F56A2" w:rsidRPr="00AB4897" w:rsidRDefault="00926BF9" w:rsidP="009F56A2">
      <w:pPr>
        <w:spacing w:line="360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RO"/>
        </w:rPr>
        <w:t>Î</w:t>
      </w:r>
      <w:r w:rsidR="00AB4897" w:rsidRPr="00AB4897">
        <w:rPr>
          <w:sz w:val="24"/>
          <w:szCs w:val="24"/>
          <w:lang w:val="ro-MD"/>
        </w:rPr>
        <w:t>n figura 3</w:t>
      </w:r>
      <w:r w:rsidR="009F56A2" w:rsidRPr="00AB4897">
        <w:rPr>
          <w:sz w:val="24"/>
          <w:szCs w:val="24"/>
          <w:lang w:val="ro-MD"/>
        </w:rPr>
        <w:t xml:space="preserve"> avem clasa „</w:t>
      </w:r>
      <w:r w:rsidR="00AB4897" w:rsidRPr="00AB4897">
        <w:rPr>
          <w:sz w:val="24"/>
          <w:szCs w:val="24"/>
          <w:lang w:val="ro-MD"/>
        </w:rPr>
        <w:t>Magazin</w:t>
      </w:r>
      <w:r>
        <w:rPr>
          <w:sz w:val="24"/>
          <w:szCs w:val="24"/>
          <w:lang w:val="ro-MD"/>
        </w:rPr>
        <w:t>” ce conține o listă</w:t>
      </w:r>
      <w:r w:rsidR="009F56A2" w:rsidRPr="00AB4897">
        <w:rPr>
          <w:sz w:val="24"/>
          <w:szCs w:val="24"/>
          <w:lang w:val="ro-MD"/>
        </w:rPr>
        <w:t xml:space="preserve"> de </w:t>
      </w:r>
      <w:r w:rsidR="00AB4897" w:rsidRPr="00AB4897">
        <w:rPr>
          <w:sz w:val="24"/>
          <w:szCs w:val="24"/>
          <w:lang w:val="ro-MD"/>
        </w:rPr>
        <w:t>produse</w:t>
      </w:r>
      <w:r w:rsidR="009F56A2" w:rsidRPr="00AB4897">
        <w:rPr>
          <w:sz w:val="24"/>
          <w:szCs w:val="24"/>
          <w:lang w:val="ro-MD"/>
        </w:rPr>
        <w:t xml:space="preserve"> care</w:t>
      </w:r>
      <w:r>
        <w:rPr>
          <w:sz w:val="24"/>
          <w:szCs w:val="24"/>
          <w:lang w:val="ro-MD"/>
        </w:rPr>
        <w:t xml:space="preserve"> sunt distribuite î</w:t>
      </w:r>
      <w:r w:rsidR="009F56A2" w:rsidRPr="00AB4897">
        <w:rPr>
          <w:sz w:val="24"/>
          <w:szCs w:val="24"/>
          <w:lang w:val="ro-MD"/>
        </w:rPr>
        <w:t xml:space="preserve">n diferite categorii. Fiecare </w:t>
      </w:r>
      <w:r w:rsidR="00AB4897" w:rsidRPr="00AB4897">
        <w:rPr>
          <w:sz w:val="24"/>
          <w:szCs w:val="24"/>
          <w:lang w:val="ro-MD"/>
        </w:rPr>
        <w:t>produs</w:t>
      </w:r>
      <w:r w:rsidR="009F56A2" w:rsidRPr="00AB4897">
        <w:rPr>
          <w:sz w:val="24"/>
          <w:szCs w:val="24"/>
          <w:lang w:val="ro-MD"/>
        </w:rPr>
        <w:t xml:space="preserve"> are o imagine, o denumire, un </w:t>
      </w:r>
      <w:r>
        <w:rPr>
          <w:sz w:val="24"/>
          <w:szCs w:val="24"/>
          <w:lang w:val="ro-MD"/>
        </w:rPr>
        <w:t>producă</w:t>
      </w:r>
      <w:r w:rsidR="00AB4897" w:rsidRPr="00AB4897">
        <w:rPr>
          <w:sz w:val="24"/>
          <w:szCs w:val="24"/>
          <w:lang w:val="ro-MD"/>
        </w:rPr>
        <w:t>tor</w:t>
      </w:r>
      <w:r>
        <w:rPr>
          <w:sz w:val="24"/>
          <w:szCs w:val="24"/>
          <w:lang w:val="ro-MD"/>
        </w:rPr>
        <w:t xml:space="preserve"> și un preț, informaț</w:t>
      </w:r>
      <w:r w:rsidR="009F56A2" w:rsidRPr="00AB4897">
        <w:rPr>
          <w:sz w:val="24"/>
          <w:szCs w:val="24"/>
          <w:lang w:val="ro-MD"/>
        </w:rPr>
        <w:t xml:space="preserve">ia despre </w:t>
      </w:r>
      <w:r w:rsidR="00AB4897" w:rsidRPr="00AB4897">
        <w:rPr>
          <w:sz w:val="24"/>
          <w:szCs w:val="24"/>
          <w:lang w:val="ro-MD"/>
        </w:rPr>
        <w:t>produs</w:t>
      </w:r>
      <w:r>
        <w:rPr>
          <w:sz w:val="24"/>
          <w:szCs w:val="24"/>
          <w:lang w:val="ro-MD"/>
        </w:rPr>
        <w:t xml:space="preserve"> și imagine sunt stocate î</w:t>
      </w:r>
      <w:r w:rsidR="009F56A2" w:rsidRPr="00AB4897">
        <w:rPr>
          <w:sz w:val="24"/>
          <w:szCs w:val="24"/>
          <w:lang w:val="ro-MD"/>
        </w:rPr>
        <w:t>n baza de date. Clasa “</w:t>
      </w:r>
      <w:r w:rsidR="00AB4897" w:rsidRPr="00AB4897">
        <w:rPr>
          <w:sz w:val="24"/>
          <w:szCs w:val="24"/>
          <w:lang w:val="ro-MD"/>
        </w:rPr>
        <w:t>Magazin</w:t>
      </w:r>
      <w:r>
        <w:rPr>
          <w:sz w:val="24"/>
          <w:szCs w:val="24"/>
          <w:lang w:val="ro-MD"/>
        </w:rPr>
        <w:t>” poate avea de la 0 până</w:t>
      </w:r>
      <w:r w:rsidR="009F56A2" w:rsidRPr="00AB4897">
        <w:rPr>
          <w:sz w:val="24"/>
          <w:szCs w:val="24"/>
          <w:lang w:val="ro-MD"/>
        </w:rPr>
        <w:t xml:space="preserve"> la</w:t>
      </w:r>
      <w:r>
        <w:rPr>
          <w:sz w:val="24"/>
          <w:szCs w:val="24"/>
          <w:lang w:val="ro-MD"/>
        </w:rPr>
        <w:t xml:space="preserve"> o</w:t>
      </w:r>
      <w:r w:rsidR="009F56A2" w:rsidRPr="00AB4897">
        <w:rPr>
          <w:sz w:val="24"/>
          <w:szCs w:val="24"/>
          <w:lang w:val="ro-MD"/>
        </w:rPr>
        <w:t xml:space="preserve"> infinit</w:t>
      </w:r>
      <w:r>
        <w:rPr>
          <w:sz w:val="24"/>
          <w:szCs w:val="24"/>
          <w:lang w:val="ro-MD"/>
        </w:rPr>
        <w:t>ate</w:t>
      </w:r>
      <w:r w:rsidR="009F56A2" w:rsidRPr="00AB4897">
        <w:rPr>
          <w:sz w:val="24"/>
          <w:szCs w:val="24"/>
          <w:lang w:val="ro-MD"/>
        </w:rPr>
        <w:t xml:space="preserve"> </w:t>
      </w:r>
      <w:r w:rsidR="00AB4897" w:rsidRPr="00AB4897">
        <w:rPr>
          <w:sz w:val="24"/>
          <w:szCs w:val="24"/>
          <w:lang w:val="ro-MD"/>
        </w:rPr>
        <w:t>de produse</w:t>
      </w:r>
      <w:r w:rsidR="009F56A2" w:rsidRPr="00AB4897">
        <w:rPr>
          <w:sz w:val="24"/>
          <w:szCs w:val="24"/>
          <w:lang w:val="ro-MD"/>
        </w:rPr>
        <w:t xml:space="preserve">, iar un utilizator poate avea doar un </w:t>
      </w:r>
      <w:r w:rsidR="00AB4897" w:rsidRPr="00AB4897">
        <w:rPr>
          <w:sz w:val="24"/>
          <w:szCs w:val="24"/>
          <w:lang w:val="ro-MD"/>
        </w:rPr>
        <w:t>Magazin</w:t>
      </w:r>
      <w:r>
        <w:rPr>
          <w:sz w:val="24"/>
          <w:szCs w:val="24"/>
          <w:lang w:val="ro-MD"/>
        </w:rPr>
        <w:t xml:space="preserve"> și o funcț</w:t>
      </w:r>
      <w:r w:rsidR="009F56A2" w:rsidRPr="00AB4897">
        <w:rPr>
          <w:sz w:val="24"/>
          <w:szCs w:val="24"/>
          <w:lang w:val="ro-MD"/>
        </w:rPr>
        <w:t xml:space="preserve">ie de cautare. De asemenea fiecare </w:t>
      </w:r>
      <w:r w:rsidR="00AB4897" w:rsidRPr="00AB4897">
        <w:rPr>
          <w:sz w:val="24"/>
          <w:szCs w:val="24"/>
          <w:lang w:val="ro-MD"/>
        </w:rPr>
        <w:t>produs</w:t>
      </w:r>
      <w:r>
        <w:rPr>
          <w:sz w:val="24"/>
          <w:szCs w:val="24"/>
          <w:lang w:val="ro-MD"/>
        </w:rPr>
        <w:t xml:space="preserve"> î</w:t>
      </w:r>
      <w:r w:rsidR="009F56A2" w:rsidRPr="00AB4897">
        <w:rPr>
          <w:sz w:val="24"/>
          <w:szCs w:val="24"/>
          <w:lang w:val="ro-MD"/>
        </w:rPr>
        <w:t xml:space="preserve">n </w:t>
      </w:r>
      <w:r>
        <w:rPr>
          <w:sz w:val="24"/>
          <w:szCs w:val="24"/>
          <w:lang w:val="ro-MD"/>
        </w:rPr>
        <w:t>mod obligator are o imagine atașată</w:t>
      </w:r>
      <w:r w:rsidR="009F56A2" w:rsidRPr="00AB4897">
        <w:rPr>
          <w:sz w:val="24"/>
          <w:szCs w:val="24"/>
          <w:lang w:val="ro-MD"/>
        </w:rPr>
        <w:t xml:space="preserve"> la ea.</w:t>
      </w:r>
    </w:p>
    <w:p w:rsidR="00B128E8" w:rsidRPr="009F56A2" w:rsidRDefault="00B128E8">
      <w:pPr>
        <w:rPr>
          <w:lang w:val="en-US"/>
        </w:rPr>
      </w:pPr>
    </w:p>
    <w:sectPr w:rsidR="00B128E8" w:rsidRPr="009F56A2" w:rsidSect="00EA79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B7D"/>
    <w:multiLevelType w:val="hybridMultilevel"/>
    <w:tmpl w:val="6408062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>
      <w:start w:val="1"/>
      <w:numFmt w:val="decimal"/>
      <w:lvlText w:val="%4."/>
      <w:lvlJc w:val="left"/>
      <w:pPr>
        <w:ind w:left="2880" w:hanging="360"/>
      </w:pPr>
    </w:lvl>
    <w:lvl w:ilvl="4" w:tplc="08190019">
      <w:start w:val="1"/>
      <w:numFmt w:val="lowerLetter"/>
      <w:lvlText w:val="%5."/>
      <w:lvlJc w:val="left"/>
      <w:pPr>
        <w:ind w:left="3600" w:hanging="360"/>
      </w:pPr>
    </w:lvl>
    <w:lvl w:ilvl="5" w:tplc="0819001B">
      <w:start w:val="1"/>
      <w:numFmt w:val="lowerRoman"/>
      <w:lvlText w:val="%6."/>
      <w:lvlJc w:val="right"/>
      <w:pPr>
        <w:ind w:left="4320" w:hanging="180"/>
      </w:pPr>
    </w:lvl>
    <w:lvl w:ilvl="6" w:tplc="0819000F">
      <w:start w:val="1"/>
      <w:numFmt w:val="decimal"/>
      <w:lvlText w:val="%7."/>
      <w:lvlJc w:val="left"/>
      <w:pPr>
        <w:ind w:left="5040" w:hanging="360"/>
      </w:pPr>
    </w:lvl>
    <w:lvl w:ilvl="7" w:tplc="08190019">
      <w:start w:val="1"/>
      <w:numFmt w:val="lowerLetter"/>
      <w:lvlText w:val="%8."/>
      <w:lvlJc w:val="left"/>
      <w:pPr>
        <w:ind w:left="5760" w:hanging="360"/>
      </w:pPr>
    </w:lvl>
    <w:lvl w:ilvl="8" w:tplc="08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7B24"/>
    <w:multiLevelType w:val="hybridMultilevel"/>
    <w:tmpl w:val="88B06A68"/>
    <w:lvl w:ilvl="0" w:tplc="0378708E">
      <w:start w:val="1"/>
      <w:numFmt w:val="lowerLetter"/>
      <w:lvlText w:val="%1."/>
      <w:lvlJc w:val="left"/>
      <w:pPr>
        <w:ind w:left="1080" w:hanging="360"/>
      </w:pPr>
    </w:lvl>
    <w:lvl w:ilvl="1" w:tplc="08190019">
      <w:start w:val="1"/>
      <w:numFmt w:val="lowerLetter"/>
      <w:lvlText w:val="%2."/>
      <w:lvlJc w:val="left"/>
      <w:pPr>
        <w:ind w:left="1800" w:hanging="360"/>
      </w:pPr>
    </w:lvl>
    <w:lvl w:ilvl="2" w:tplc="0819001B">
      <w:start w:val="1"/>
      <w:numFmt w:val="lowerRoman"/>
      <w:lvlText w:val="%3."/>
      <w:lvlJc w:val="right"/>
      <w:pPr>
        <w:ind w:left="2520" w:hanging="180"/>
      </w:pPr>
    </w:lvl>
    <w:lvl w:ilvl="3" w:tplc="0819000F">
      <w:start w:val="1"/>
      <w:numFmt w:val="decimal"/>
      <w:lvlText w:val="%4."/>
      <w:lvlJc w:val="left"/>
      <w:pPr>
        <w:ind w:left="3240" w:hanging="360"/>
      </w:pPr>
    </w:lvl>
    <w:lvl w:ilvl="4" w:tplc="08190019">
      <w:start w:val="1"/>
      <w:numFmt w:val="lowerLetter"/>
      <w:lvlText w:val="%5."/>
      <w:lvlJc w:val="left"/>
      <w:pPr>
        <w:ind w:left="3960" w:hanging="360"/>
      </w:pPr>
    </w:lvl>
    <w:lvl w:ilvl="5" w:tplc="0819001B">
      <w:start w:val="1"/>
      <w:numFmt w:val="lowerRoman"/>
      <w:lvlText w:val="%6."/>
      <w:lvlJc w:val="right"/>
      <w:pPr>
        <w:ind w:left="4680" w:hanging="180"/>
      </w:pPr>
    </w:lvl>
    <w:lvl w:ilvl="6" w:tplc="0819000F">
      <w:start w:val="1"/>
      <w:numFmt w:val="decimal"/>
      <w:lvlText w:val="%7."/>
      <w:lvlJc w:val="left"/>
      <w:pPr>
        <w:ind w:left="5400" w:hanging="360"/>
      </w:pPr>
    </w:lvl>
    <w:lvl w:ilvl="7" w:tplc="08190019">
      <w:start w:val="1"/>
      <w:numFmt w:val="lowerLetter"/>
      <w:lvlText w:val="%8."/>
      <w:lvlJc w:val="left"/>
      <w:pPr>
        <w:ind w:left="6120" w:hanging="360"/>
      </w:pPr>
    </w:lvl>
    <w:lvl w:ilvl="8" w:tplc="08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324199"/>
    <w:multiLevelType w:val="hybridMultilevel"/>
    <w:tmpl w:val="1D966FEE"/>
    <w:lvl w:ilvl="0" w:tplc="B17EDFC4">
      <w:start w:val="1"/>
      <w:numFmt w:val="lowerLetter"/>
      <w:lvlText w:val="%1."/>
      <w:lvlJc w:val="left"/>
      <w:pPr>
        <w:ind w:left="1080" w:hanging="360"/>
      </w:pPr>
    </w:lvl>
    <w:lvl w:ilvl="1" w:tplc="08190019">
      <w:start w:val="1"/>
      <w:numFmt w:val="lowerLetter"/>
      <w:lvlText w:val="%2."/>
      <w:lvlJc w:val="left"/>
      <w:pPr>
        <w:ind w:left="1800" w:hanging="360"/>
      </w:pPr>
    </w:lvl>
    <w:lvl w:ilvl="2" w:tplc="0819001B">
      <w:start w:val="1"/>
      <w:numFmt w:val="lowerRoman"/>
      <w:lvlText w:val="%3."/>
      <w:lvlJc w:val="right"/>
      <w:pPr>
        <w:ind w:left="2520" w:hanging="180"/>
      </w:pPr>
    </w:lvl>
    <w:lvl w:ilvl="3" w:tplc="0819000F">
      <w:start w:val="1"/>
      <w:numFmt w:val="decimal"/>
      <w:lvlText w:val="%4."/>
      <w:lvlJc w:val="left"/>
      <w:pPr>
        <w:ind w:left="3240" w:hanging="360"/>
      </w:pPr>
    </w:lvl>
    <w:lvl w:ilvl="4" w:tplc="08190019">
      <w:start w:val="1"/>
      <w:numFmt w:val="lowerLetter"/>
      <w:lvlText w:val="%5."/>
      <w:lvlJc w:val="left"/>
      <w:pPr>
        <w:ind w:left="3960" w:hanging="360"/>
      </w:pPr>
    </w:lvl>
    <w:lvl w:ilvl="5" w:tplc="0819001B">
      <w:start w:val="1"/>
      <w:numFmt w:val="lowerRoman"/>
      <w:lvlText w:val="%6."/>
      <w:lvlJc w:val="right"/>
      <w:pPr>
        <w:ind w:left="4680" w:hanging="180"/>
      </w:pPr>
    </w:lvl>
    <w:lvl w:ilvl="6" w:tplc="0819000F">
      <w:start w:val="1"/>
      <w:numFmt w:val="decimal"/>
      <w:lvlText w:val="%7."/>
      <w:lvlJc w:val="left"/>
      <w:pPr>
        <w:ind w:left="5400" w:hanging="360"/>
      </w:pPr>
    </w:lvl>
    <w:lvl w:ilvl="7" w:tplc="08190019">
      <w:start w:val="1"/>
      <w:numFmt w:val="lowerLetter"/>
      <w:lvlText w:val="%8."/>
      <w:lvlJc w:val="left"/>
      <w:pPr>
        <w:ind w:left="6120" w:hanging="360"/>
      </w:pPr>
    </w:lvl>
    <w:lvl w:ilvl="8" w:tplc="08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A1E0E"/>
    <w:multiLevelType w:val="hybridMultilevel"/>
    <w:tmpl w:val="672A546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FD"/>
    <w:rsid w:val="00027AFD"/>
    <w:rsid w:val="00090D79"/>
    <w:rsid w:val="004B6C9D"/>
    <w:rsid w:val="006725F5"/>
    <w:rsid w:val="00801725"/>
    <w:rsid w:val="00926BF9"/>
    <w:rsid w:val="009F56A2"/>
    <w:rsid w:val="00AB4897"/>
    <w:rsid w:val="00B128E8"/>
    <w:rsid w:val="00D54842"/>
    <w:rsid w:val="00EA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7E65-49B3-4C66-82DB-DA098815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B6C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4B6C9D"/>
    <w:rPr>
      <w:rFonts w:eastAsiaTheme="minorEastAsia"/>
      <w:color w:val="5A5A5A" w:themeColor="text1" w:themeTint="A5"/>
      <w:spacing w:val="15"/>
      <w:lang w:eastAsia="ru-RU"/>
    </w:rPr>
  </w:style>
  <w:style w:type="paragraph" w:styleId="a5">
    <w:name w:val="List Paragraph"/>
    <w:basedOn w:val="a"/>
    <w:uiPriority w:val="34"/>
    <w:qFormat/>
    <w:rsid w:val="0067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2022-03-22T21:26:00Z</dcterms:created>
  <dcterms:modified xsi:type="dcterms:W3CDTF">2022-04-05T17:32:00Z</dcterms:modified>
</cp:coreProperties>
</file>