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6A" w:rsidRDefault="00AA37E3">
      <w:r>
        <w:t xml:space="preserve">Классическая немецкая философия: </w:t>
      </w:r>
      <w:proofErr w:type="spellStart"/>
      <w:r>
        <w:t>Иммануил</w:t>
      </w:r>
      <w:proofErr w:type="spellEnd"/>
      <w:r>
        <w:t xml:space="preserve"> Кант</w:t>
      </w:r>
    </w:p>
    <w:p w:rsidR="00AA37E3" w:rsidRDefault="00AA37E3">
      <w:r>
        <w:t>1)Докритический период (до 1770): «Всеобщая естественная история и теория неба», 1755 год</w:t>
      </w:r>
    </w:p>
    <w:p w:rsidR="00AA37E3" w:rsidRDefault="00AA37E3">
      <w:r>
        <w:t>2)Критический период</w:t>
      </w:r>
    </w:p>
    <w:p w:rsidR="00AA37E3" w:rsidRDefault="00AA37E3">
      <w:r>
        <w:t>Вопросы философии Канта:</w:t>
      </w:r>
    </w:p>
    <w:p w:rsidR="00AA37E3" w:rsidRDefault="00AA37E3">
      <w:r>
        <w:t>- Что я могу знать?</w:t>
      </w:r>
    </w:p>
    <w:p w:rsidR="00AA37E3" w:rsidRDefault="00AA37E3">
      <w:r>
        <w:t>- Что я должен делать?</w:t>
      </w:r>
    </w:p>
    <w:p w:rsidR="00AA37E3" w:rsidRDefault="00AA37E3">
      <w:r>
        <w:t>- На что я могу надеяться?</w:t>
      </w:r>
    </w:p>
    <w:p w:rsidR="00AA37E3" w:rsidRDefault="00AA37E3">
      <w:proofErr w:type="spellStart"/>
      <w:r>
        <w:t>Хар-ки</w:t>
      </w:r>
      <w:proofErr w:type="spellEnd"/>
      <w:r>
        <w:t xml:space="preserve"> механистического пространства: абсолютно, однородно, трёхмерно. Относится к объективной реальности у Декарта.</w:t>
      </w:r>
    </w:p>
    <w:p w:rsidR="00A75618" w:rsidRDefault="00A75618">
      <w:proofErr w:type="spellStart"/>
      <w:r>
        <w:t>Хар-ки</w:t>
      </w:r>
      <w:proofErr w:type="spellEnd"/>
      <w:r>
        <w:t xml:space="preserve"> </w:t>
      </w:r>
      <w:proofErr w:type="spellStart"/>
      <w:r>
        <w:t>кантововского</w:t>
      </w:r>
      <w:proofErr w:type="spellEnd"/>
      <w:r>
        <w:t xml:space="preserve"> пространства: субъективная реальность, форма организации опыта</w:t>
      </w:r>
    </w:p>
    <w:p w:rsidR="00A75618" w:rsidRDefault="00A75618">
      <w:r>
        <w:t>Категории (феномены):</w:t>
      </w:r>
    </w:p>
    <w:p w:rsidR="00A75618" w:rsidRDefault="00A75618">
      <w:r>
        <w:t>-чувственность</w:t>
      </w:r>
    </w:p>
    <w:p w:rsidR="00A75618" w:rsidRDefault="00A75618">
      <w:r>
        <w:t>-рассудок</w:t>
      </w:r>
    </w:p>
    <w:p w:rsidR="00A75618" w:rsidRDefault="00A75618">
      <w:r>
        <w:t xml:space="preserve">-разум (определяет границы познания), продукты – </w:t>
      </w:r>
      <w:proofErr w:type="spellStart"/>
      <w:r>
        <w:t>антинонимы</w:t>
      </w:r>
      <w:proofErr w:type="spellEnd"/>
      <w:r>
        <w:t>, идеи (Бога, души, бесконечности мира и пр.)</w:t>
      </w:r>
    </w:p>
    <w:p w:rsidR="00A75618" w:rsidRDefault="00A75618">
      <w:r>
        <w:t xml:space="preserve">Гегель Георг Вильгельм </w:t>
      </w:r>
      <w:r w:rsidR="002D6C5E">
        <w:t>Ф</w:t>
      </w:r>
      <w:r>
        <w:t>ридри</w:t>
      </w:r>
      <w:r w:rsidR="002D6C5E">
        <w:t>х (1770 - 1831) – немецкий философ, создатель философской системы, являющейся завершающим звеном в развитии немецкой классической философии.</w:t>
      </w:r>
    </w:p>
    <w:p w:rsidR="002D6C5E" w:rsidRDefault="002D6C5E">
      <w:r>
        <w:t>«Всё действительное разумно, всё разумное действительно»</w:t>
      </w:r>
    </w:p>
    <w:p w:rsidR="002D6C5E" w:rsidRDefault="002D6C5E">
      <w:proofErr w:type="spellStart"/>
      <w:r>
        <w:t>Пантологизм</w:t>
      </w:r>
      <w:proofErr w:type="spellEnd"/>
      <w:r>
        <w:t>.</w:t>
      </w:r>
    </w:p>
    <w:p w:rsidR="002D6C5E" w:rsidRDefault="002D6C5E">
      <w:r>
        <w:t>Философская система Гегеля называется системой абсолютного идеализма.</w:t>
      </w:r>
    </w:p>
    <w:p w:rsidR="007567E8" w:rsidRDefault="002D6C5E">
      <w:r>
        <w:t>Абсолютная Идея – Мировой дух (Мировой разум)</w:t>
      </w:r>
      <w:r w:rsidR="007567E8">
        <w:t xml:space="preserve"> -</w:t>
      </w:r>
      <w:r w:rsidR="007567E8" w:rsidRPr="007567E8">
        <w:t>&gt;</w:t>
      </w:r>
      <w:r w:rsidR="007567E8">
        <w:t xml:space="preserve"> развитие </w:t>
      </w:r>
      <w:r w:rsidR="007567E8">
        <w:t>-</w:t>
      </w:r>
      <w:r w:rsidR="007567E8" w:rsidRPr="007567E8">
        <w:t>&gt;</w:t>
      </w:r>
      <w:r w:rsidR="007567E8">
        <w:t xml:space="preserve"> природа.</w:t>
      </w:r>
    </w:p>
    <w:p w:rsidR="007567E8" w:rsidRDefault="007567E8">
      <w:r>
        <w:t>Абсолютный идеализм.</w:t>
      </w:r>
    </w:p>
    <w:p w:rsidR="007567E8" w:rsidRDefault="007567E8">
      <w:r>
        <w:t>Безличное духовое начало – «Абсолютная идея» (объективный реализм)</w:t>
      </w:r>
    </w:p>
    <w:p w:rsidR="007567E8" w:rsidRDefault="007567E8">
      <w:r>
        <w:t>Основная форма активности идеи - самопознание</w:t>
      </w:r>
    </w:p>
    <w:p w:rsidR="007567E8" w:rsidRDefault="007567E8">
      <w:r>
        <w:t>Для этого необходимо развитие. Развитие Абсолютной идеи является объективным развитием мира, поскольку Идея из самой себя порождает, творит селенную.</w:t>
      </w:r>
    </w:p>
    <w:p w:rsidR="007567E8" w:rsidRDefault="007567E8">
      <w:r>
        <w:t xml:space="preserve">Развитие мира есть </w:t>
      </w:r>
      <w:proofErr w:type="spellStart"/>
      <w:r>
        <w:t>самопроявление</w:t>
      </w:r>
      <w:proofErr w:type="spellEnd"/>
      <w:r>
        <w:t xml:space="preserve"> абсолютного духа</w:t>
      </w:r>
    </w:p>
    <w:p w:rsidR="007567E8" w:rsidRDefault="007567E8">
      <w:r>
        <w:t>Абсолютная идея внутренне противоречива, благодаря чему постоянно меняется, развивается</w:t>
      </w:r>
    </w:p>
    <w:p w:rsidR="0006207C" w:rsidRDefault="0006207C">
      <w:r>
        <w:t>Этапы саморазвития:</w:t>
      </w:r>
    </w:p>
    <w:p w:rsidR="0006207C" w:rsidRDefault="0006207C">
      <w:r>
        <w:t>1)Логический. Ничего больше, ничего личного, только сама эта сущность, в которой заключены эти идеи, закон и прочее. На этой ступени «абсолютная идея» выступает как система логических категорий.</w:t>
      </w:r>
    </w:p>
    <w:p w:rsidR="0006207C" w:rsidRDefault="0006207C">
      <w:r>
        <w:t>2)Отчуждение. Если идея была для себя, на этапе природы идея порождает небытие, отчуждает себя от природы. Описывается Гегелем философии природы.</w:t>
      </w:r>
    </w:p>
    <w:p w:rsidR="0006207C" w:rsidRDefault="0006207C">
      <w:r>
        <w:t>3)Абсолютный дух. Посредством человеческого сознания идея познаёт саму себя, возвращается к себе, получая необходимую конкретность «посредством человека». На этом этапе идея проходит стадии субъективного, объективного и абсолютного духа.</w:t>
      </w:r>
    </w:p>
    <w:p w:rsidR="0006207C" w:rsidRDefault="0006207C">
      <w:r>
        <w:t>В философии духа имеет место дифференциация духовных форм и структур, учитывающая то, где и как дух обретает реальное существование:</w:t>
      </w:r>
    </w:p>
    <w:p w:rsidR="0006207C" w:rsidRDefault="0006207C">
      <w:r>
        <w:lastRenderedPageBreak/>
        <w:t>1)субъективный дух – в человеческом индивидууме</w:t>
      </w:r>
    </w:p>
    <w:p w:rsidR="0006207C" w:rsidRDefault="0006207C">
      <w:r>
        <w:t>2)объективный дух – в «объективных формах» права и морали</w:t>
      </w:r>
    </w:p>
    <w:p w:rsidR="0006207C" w:rsidRDefault="0006207C">
      <w:r>
        <w:t>3)абсолютный дух – в формах культуры: искусства, религии, философии.</w:t>
      </w:r>
    </w:p>
    <w:p w:rsidR="0006207C" w:rsidRDefault="0006207C">
      <w:r>
        <w:t>Одной из основных категорий Гегеля является развитие и саморазвитие.</w:t>
      </w:r>
    </w:p>
    <w:p w:rsidR="0006207C" w:rsidRDefault="0006207C">
      <w:r>
        <w:t>Диалектический метод: тезис – антитезис – синтез (Абсолютная идея – природа – дух)</w:t>
      </w:r>
    </w:p>
    <w:p w:rsidR="0006207C" w:rsidRDefault="0006207C">
      <w:r>
        <w:t>Законы диалектики:</w:t>
      </w:r>
    </w:p>
    <w:p w:rsidR="0006207C" w:rsidRDefault="0006207C">
      <w:r>
        <w:t>1)Закон перехода количественных изменений в качественные</w:t>
      </w:r>
    </w:p>
    <w:p w:rsidR="0006207C" w:rsidRDefault="0006207C">
      <w:r>
        <w:t>2)закон единства и борьбы противоположностей</w:t>
      </w:r>
    </w:p>
    <w:p w:rsidR="0006207C" w:rsidRPr="007567E8" w:rsidRDefault="0006207C">
      <w:r>
        <w:t>3)</w:t>
      </w:r>
      <w:r w:rsidR="00621445">
        <w:t>Закон отрицания отрицания.</w:t>
      </w:r>
      <w:bookmarkStart w:id="0" w:name="_GoBack"/>
      <w:bookmarkEnd w:id="0"/>
    </w:p>
    <w:sectPr w:rsidR="0006207C" w:rsidRPr="007567E8" w:rsidSect="007567E8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E3"/>
    <w:rsid w:val="0006207C"/>
    <w:rsid w:val="002D6C5E"/>
    <w:rsid w:val="00621445"/>
    <w:rsid w:val="007567E8"/>
    <w:rsid w:val="00A75618"/>
    <w:rsid w:val="00AA37E3"/>
    <w:rsid w:val="00B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9F46"/>
  <w15:chartTrackingRefBased/>
  <w15:docId w15:val="{6597722F-3456-4270-BF9F-9C7BFDCB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2</cp:revision>
  <dcterms:created xsi:type="dcterms:W3CDTF">2018-10-12T06:49:00Z</dcterms:created>
  <dcterms:modified xsi:type="dcterms:W3CDTF">2018-10-12T07:33:00Z</dcterms:modified>
</cp:coreProperties>
</file>