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009" w:rsidRDefault="00193009">
      <w:pPr>
        <w:rPr>
          <w:b/>
          <w:sz w:val="28"/>
          <w:szCs w:val="28"/>
          <w:u w:val="single"/>
        </w:rPr>
      </w:pPr>
    </w:p>
    <w:p w:rsidR="002D5647" w:rsidRDefault="004C6094">
      <w:pPr>
        <w:rPr>
          <w:b/>
          <w:sz w:val="28"/>
          <w:szCs w:val="28"/>
          <w:u w:val="single"/>
        </w:rPr>
      </w:pPr>
      <w:r w:rsidRPr="004C6094">
        <w:rPr>
          <w:b/>
          <w:sz w:val="28"/>
          <w:szCs w:val="28"/>
          <w:u w:val="single"/>
        </w:rPr>
        <w:t>Ruedas todo terreno para Kayak</w:t>
      </w:r>
      <w:r w:rsidR="00663C7F">
        <w:rPr>
          <w:b/>
          <w:sz w:val="28"/>
          <w:szCs w:val="28"/>
          <w:u w:val="single"/>
        </w:rPr>
        <w:t xml:space="preserve"> (Elegida)</w:t>
      </w:r>
    </w:p>
    <w:p w:rsidR="00663C7F" w:rsidRPr="00663C7F" w:rsidRDefault="00663C7F">
      <w:pPr>
        <w:rPr>
          <w:sz w:val="28"/>
          <w:szCs w:val="28"/>
        </w:rPr>
      </w:pPr>
    </w:p>
    <w:p w:rsidR="004C6094" w:rsidRPr="004C6094" w:rsidRDefault="004C6094" w:rsidP="004C6094">
      <w:pPr>
        <w:shd w:val="clear" w:color="auto" w:fill="FFFFFF"/>
        <w:spacing w:after="180" w:line="240" w:lineRule="auto"/>
        <w:outlineLvl w:val="4"/>
        <w:rPr>
          <w:rFonts w:ascii="Helvetica" w:eastAsia="Times New Roman" w:hAnsi="Helvetica" w:cs="Helvetica"/>
          <w:b/>
          <w:bCs/>
          <w:caps/>
          <w:color w:val="767676"/>
          <w:spacing w:val="36"/>
          <w:sz w:val="20"/>
          <w:szCs w:val="20"/>
          <w:lang w:eastAsia="es-CR"/>
        </w:rPr>
      </w:pPr>
      <w:r w:rsidRPr="004C6094">
        <w:rPr>
          <w:rFonts w:ascii="Helvetica" w:eastAsia="Times New Roman" w:hAnsi="Helvetica" w:cs="Helvetica"/>
          <w:b/>
          <w:bCs/>
          <w:caps/>
          <w:color w:val="004081"/>
          <w:spacing w:val="36"/>
          <w:sz w:val="20"/>
          <w:szCs w:val="20"/>
          <w:lang w:eastAsia="es-CR"/>
        </w:rPr>
        <w:t>RUEDAS RÍGIDAS DE ESPUMA</w:t>
      </w:r>
    </w:p>
    <w:p w:rsidR="00D333BC" w:rsidRDefault="004C6094" w:rsidP="00193009">
      <w:pPr>
        <w:shd w:val="clear" w:color="auto" w:fill="FFFFFF"/>
        <w:spacing w:after="360" w:line="240" w:lineRule="auto"/>
        <w:rPr>
          <w:rFonts w:ascii="Helvetica" w:eastAsia="Times New Roman" w:hAnsi="Helvetica" w:cs="Helvetica"/>
          <w:color w:val="333333"/>
          <w:sz w:val="24"/>
          <w:szCs w:val="24"/>
          <w:lang w:eastAsia="es-CR"/>
        </w:rPr>
      </w:pPr>
      <w:r w:rsidRPr="004C6094">
        <w:rPr>
          <w:rFonts w:eastAsia="Times New Roman" w:cstheme="minorHAnsi"/>
          <w:color w:val="333333"/>
          <w:sz w:val="24"/>
          <w:szCs w:val="24"/>
          <w:lang w:eastAsia="es-CR"/>
        </w:rPr>
        <w:t>Su ventaja es obvia, no necesitan ningún tipo de mantenimiento al estar rellenas de poliuretano o alguna espuma rígida, no se pueden pinchar ni deshinchar. Al igual que las neumáticas hinchables se pueden utilizar en cualquier tipo de terreno, aunque no absorben tan bien las vibraciones y no se puede regular la presión el hecho de olvidarnos de su mantenimiento las hace muy atractivas</w:t>
      </w:r>
      <w:r w:rsidRPr="004C6094">
        <w:rPr>
          <w:rFonts w:ascii="Helvetica" w:eastAsia="Times New Roman" w:hAnsi="Helvetica" w:cs="Helvetica"/>
          <w:color w:val="333333"/>
          <w:sz w:val="24"/>
          <w:szCs w:val="24"/>
          <w:lang w:eastAsia="es-CR"/>
        </w:rPr>
        <w:t>.</w:t>
      </w:r>
    </w:p>
    <w:p w:rsidR="00663C7F" w:rsidRDefault="00663C7F" w:rsidP="00663C7F">
      <w:pPr>
        <w:rPr>
          <w:sz w:val="24"/>
          <w:szCs w:val="24"/>
        </w:rPr>
      </w:pPr>
      <w:r>
        <w:rPr>
          <w:sz w:val="24"/>
          <w:szCs w:val="24"/>
        </w:rPr>
        <w:t>Fueron escogidas porque están disponibles en un tamaño adecuado para el robot, además de esto un tema importante es que entre algunas de sus ventajas pasar por diferentes terrenos sin problema alguno evitando pinchazos, roturas y mantenimiento, mayor agarre, tracción y estabilidad.</w:t>
      </w:r>
    </w:p>
    <w:p w:rsidR="00663C7F" w:rsidRPr="00193009" w:rsidRDefault="00663C7F" w:rsidP="00193009">
      <w:pPr>
        <w:shd w:val="clear" w:color="auto" w:fill="FFFFFF"/>
        <w:spacing w:after="360" w:line="240" w:lineRule="auto"/>
        <w:rPr>
          <w:rFonts w:ascii="Helvetica" w:eastAsia="Times New Roman" w:hAnsi="Helvetica" w:cs="Helvetica"/>
          <w:color w:val="333333"/>
          <w:sz w:val="24"/>
          <w:szCs w:val="24"/>
          <w:lang w:eastAsia="es-CR"/>
        </w:rPr>
      </w:pPr>
      <w:r>
        <w:rPr>
          <w:rFonts w:ascii="Helvetica" w:eastAsia="Times New Roman" w:hAnsi="Helvetica" w:cs="Helvetica"/>
          <w:color w:val="333333"/>
          <w:sz w:val="24"/>
          <w:szCs w:val="24"/>
          <w:lang w:eastAsia="es-CR"/>
        </w:rPr>
        <w:t>Y entre las dos opciones es la más viable porque las ruedas de oruga no son tan flexibles a la hora de ser arrastradas</w:t>
      </w:r>
    </w:p>
    <w:p w:rsidR="00D333BC" w:rsidRDefault="000B1063" w:rsidP="00D333BC">
      <w:pPr>
        <w:rPr>
          <w:sz w:val="24"/>
          <w:szCs w:val="24"/>
        </w:rPr>
      </w:pPr>
      <w:hyperlink r:id="rId7" w:history="1">
        <w:r w:rsidR="00D83478" w:rsidRPr="00672C2A">
          <w:rPr>
            <w:rStyle w:val="Hyperlink"/>
            <w:sz w:val="24"/>
            <w:szCs w:val="24"/>
          </w:rPr>
          <w:t>https://es.aliexpress.com/store/product/Durable-Anti-slip-Replacement-Tyre-Low-Noise-Flexible-Cart-Tires-4-PCS-10-Inch-Pneumatic-Trolley/3630001_32855599886.html?spm=a219c.search0104.3.82.5d805dd71EhLqY&amp;ws_ab_test=searchweb0_0,searchweb201602_2_10065_10068_10130_5731315_318_10547_319_10891_10548_317_10545_5732315_10696_5728812_10084_10083_10618_452_10307_532_5731115_10301_10821_5731415_5731215_5731615_204_328_10059_10884_5731515_323_5732415_324_10887_100031_320_321_322_10103_5731715_5727515_5727012,searchweb201603_55,ppcSwitch_0&amp;algo_expid=c882d5cd-82e0-4ac8-9273-940c7ad7d77e-12&amp;algo_pvid=c882d5cd-82e0-4ac8-9273-940c7ad7d77e&amp;transAbTest=ae803_5</w:t>
        </w:r>
      </w:hyperlink>
    </w:p>
    <w:p w:rsidR="00D83478" w:rsidRPr="00D333BC" w:rsidRDefault="00D83478" w:rsidP="00D333BC">
      <w:pPr>
        <w:rPr>
          <w:sz w:val="24"/>
          <w:szCs w:val="24"/>
        </w:rPr>
      </w:pPr>
    </w:p>
    <w:p w:rsidR="00D333BC" w:rsidRPr="00D333BC" w:rsidRDefault="00D333BC" w:rsidP="00D333BC">
      <w:pPr>
        <w:rPr>
          <w:sz w:val="24"/>
          <w:szCs w:val="24"/>
        </w:rPr>
      </w:pPr>
    </w:p>
    <w:p w:rsidR="00D333BC" w:rsidRPr="00D333BC" w:rsidRDefault="00D333BC" w:rsidP="00D333BC">
      <w:pPr>
        <w:rPr>
          <w:sz w:val="24"/>
          <w:szCs w:val="24"/>
        </w:rPr>
      </w:pPr>
    </w:p>
    <w:p w:rsidR="00D333BC" w:rsidRPr="00D333BC" w:rsidRDefault="00D333BC" w:rsidP="00D333BC">
      <w:pPr>
        <w:rPr>
          <w:sz w:val="24"/>
          <w:szCs w:val="24"/>
        </w:rPr>
      </w:pPr>
    </w:p>
    <w:p w:rsidR="00D333BC" w:rsidRDefault="00D83478" w:rsidP="00D333BC">
      <w:pPr>
        <w:rPr>
          <w:sz w:val="24"/>
          <w:szCs w:val="24"/>
        </w:rPr>
      </w:pPr>
      <w:r w:rsidRPr="00D107AB">
        <w:rPr>
          <w:noProof/>
          <w:sz w:val="24"/>
          <w:szCs w:val="24"/>
          <w:lang w:val="en-US"/>
        </w:rPr>
        <w:drawing>
          <wp:anchor distT="0" distB="0" distL="114300" distR="114300" simplePos="0" relativeHeight="251659264" behindDoc="0" locked="0" layoutInCell="1" allowOverlap="1" wp14:anchorId="40159ACB" wp14:editId="17E0259B">
            <wp:simplePos x="0" y="0"/>
            <wp:positionH relativeFrom="margin">
              <wp:posOffset>3963412</wp:posOffset>
            </wp:positionH>
            <wp:positionV relativeFrom="paragraph">
              <wp:posOffset>23309</wp:posOffset>
            </wp:positionV>
            <wp:extent cx="3048000" cy="2344420"/>
            <wp:effectExtent l="0" t="0" r="0" b="0"/>
            <wp:wrapSquare wrapText="bothSides"/>
            <wp:docPr id="2" name="Imagen 2" descr="https://www.portear.com/blog/wp-content/uploads/2017/10/rueda_p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portear.com/blog/wp-content/uploads/2017/10/rueda_pu.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23444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C6094" w:rsidRDefault="004C6094" w:rsidP="00D333BC">
      <w:pPr>
        <w:rPr>
          <w:sz w:val="24"/>
          <w:szCs w:val="24"/>
        </w:rPr>
      </w:pPr>
    </w:p>
    <w:p w:rsidR="00D333BC" w:rsidRDefault="00D83478" w:rsidP="00D333BC">
      <w:pPr>
        <w:rPr>
          <w:sz w:val="24"/>
          <w:szCs w:val="24"/>
        </w:rPr>
      </w:pPr>
      <w:r w:rsidRPr="00D107AB">
        <w:rPr>
          <w:noProof/>
          <w:sz w:val="24"/>
          <w:szCs w:val="24"/>
          <w:lang w:val="en-US"/>
        </w:rPr>
        <w:drawing>
          <wp:anchor distT="0" distB="0" distL="114300" distR="114300" simplePos="0" relativeHeight="251658240" behindDoc="0" locked="0" layoutInCell="1" allowOverlap="1" wp14:anchorId="6901ABF3" wp14:editId="002E8464">
            <wp:simplePos x="0" y="0"/>
            <wp:positionH relativeFrom="margin">
              <wp:align>left</wp:align>
            </wp:positionH>
            <wp:positionV relativeFrom="paragraph">
              <wp:posOffset>8822</wp:posOffset>
            </wp:positionV>
            <wp:extent cx="3422650" cy="1713865"/>
            <wp:effectExtent l="0" t="0" r="6350" b="635"/>
            <wp:wrapSquare wrapText="bothSides"/>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422650" cy="171386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33BC" w:rsidRDefault="00D333BC" w:rsidP="00D333BC">
      <w:pPr>
        <w:rPr>
          <w:sz w:val="24"/>
          <w:szCs w:val="24"/>
        </w:rPr>
      </w:pPr>
    </w:p>
    <w:p w:rsidR="00D333BC" w:rsidRDefault="00D333BC" w:rsidP="00D333BC">
      <w:pPr>
        <w:rPr>
          <w:sz w:val="24"/>
          <w:szCs w:val="24"/>
        </w:rPr>
      </w:pPr>
    </w:p>
    <w:p w:rsidR="00D333BC" w:rsidRDefault="00D333BC" w:rsidP="00D333BC">
      <w:pPr>
        <w:rPr>
          <w:sz w:val="24"/>
          <w:szCs w:val="24"/>
        </w:rPr>
      </w:pPr>
    </w:p>
    <w:p w:rsidR="00D333BC" w:rsidRDefault="00D333BC">
      <w:pPr>
        <w:rPr>
          <w:sz w:val="24"/>
          <w:szCs w:val="24"/>
        </w:rPr>
      </w:pPr>
      <w:r>
        <w:rPr>
          <w:sz w:val="24"/>
          <w:szCs w:val="24"/>
        </w:rPr>
        <w:br w:type="page"/>
      </w:r>
    </w:p>
    <w:p w:rsidR="001C26A0" w:rsidRDefault="001C26A0" w:rsidP="00D333BC">
      <w:pPr>
        <w:rPr>
          <w:sz w:val="24"/>
          <w:szCs w:val="24"/>
        </w:rPr>
      </w:pPr>
    </w:p>
    <w:p w:rsidR="001C26A0" w:rsidRDefault="001C26A0" w:rsidP="001C26A0">
      <w:pPr>
        <w:rPr>
          <w:sz w:val="24"/>
          <w:szCs w:val="24"/>
        </w:rPr>
      </w:pPr>
    </w:p>
    <w:p w:rsidR="001C26A0" w:rsidRPr="001C26A0" w:rsidRDefault="001C26A0" w:rsidP="001C26A0">
      <w:pPr>
        <w:rPr>
          <w:sz w:val="28"/>
          <w:szCs w:val="24"/>
        </w:rPr>
      </w:pPr>
      <w:r w:rsidRPr="001C26A0">
        <w:rPr>
          <w:b/>
          <w:sz w:val="28"/>
          <w:szCs w:val="24"/>
          <w:u w:val="single"/>
        </w:rPr>
        <w:t>Ruedas de Oruga</w:t>
      </w:r>
      <w:r w:rsidR="00A302EC">
        <w:rPr>
          <w:b/>
          <w:sz w:val="28"/>
          <w:szCs w:val="24"/>
          <w:u w:val="single"/>
        </w:rPr>
        <w:t xml:space="preserve"> (opción) </w:t>
      </w:r>
      <w:bookmarkStart w:id="0" w:name="_GoBack"/>
      <w:bookmarkEnd w:id="0"/>
    </w:p>
    <w:p w:rsidR="001C26A0" w:rsidRDefault="001C26A0" w:rsidP="001C26A0">
      <w:pPr>
        <w:rPr>
          <w:sz w:val="24"/>
          <w:szCs w:val="24"/>
        </w:rPr>
      </w:pPr>
      <w:r w:rsidRPr="00D333BC">
        <w:rPr>
          <w:noProof/>
          <w:sz w:val="24"/>
          <w:szCs w:val="24"/>
          <w:lang w:val="en-US"/>
        </w:rPr>
        <w:drawing>
          <wp:anchor distT="0" distB="0" distL="114300" distR="114300" simplePos="0" relativeHeight="251661312" behindDoc="0" locked="0" layoutInCell="1" allowOverlap="1">
            <wp:simplePos x="0" y="0"/>
            <wp:positionH relativeFrom="margin">
              <wp:posOffset>3669114</wp:posOffset>
            </wp:positionH>
            <wp:positionV relativeFrom="paragraph">
              <wp:posOffset>84276</wp:posOffset>
            </wp:positionV>
            <wp:extent cx="2985770" cy="2985770"/>
            <wp:effectExtent l="0" t="0" r="5080" b="5080"/>
            <wp:wrapSquare wrapText="bothSides"/>
            <wp:docPr id="4" name="Picture 4" descr="C:\Users\msmartin\Pictures\Ruedas de oruga\rueda 1_files\Robotic-Machine-Using-Small-Rubber-Track-136-45-41-(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smartin\Pictures\Ruedas de oruga\rueda 1_files\Robotic-Machine-Using-Small-Rubber-Track-136-45-41-(12).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85770" cy="29857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333BC">
        <w:rPr>
          <w:noProof/>
          <w:sz w:val="24"/>
          <w:szCs w:val="24"/>
          <w:lang w:val="en-US"/>
        </w:rPr>
        <w:drawing>
          <wp:anchor distT="0" distB="0" distL="114300" distR="114300" simplePos="0" relativeHeight="251660288" behindDoc="0" locked="0" layoutInCell="1" allowOverlap="1">
            <wp:simplePos x="0" y="0"/>
            <wp:positionH relativeFrom="margin">
              <wp:posOffset>120178</wp:posOffset>
            </wp:positionH>
            <wp:positionV relativeFrom="paragraph">
              <wp:posOffset>144943</wp:posOffset>
            </wp:positionV>
            <wp:extent cx="2929255" cy="2929255"/>
            <wp:effectExtent l="0" t="0" r="4445" b="4445"/>
            <wp:wrapSquare wrapText="bothSides"/>
            <wp:docPr id="3" name="Picture 3" descr="C:\Users\msmartin\Pictures\Ruedas de oruga\rueda 1_files\Robotic-Machine-Using-Small-Rubber-Track-136-45-41-(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smartin\Pictures\Ruedas de oruga\rueda 1_files\Robotic-Machine-Using-Small-Rubber-Track-136-45-41-(16).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929255" cy="29292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Default="001C26A0" w:rsidP="001C26A0">
      <w:pPr>
        <w:rPr>
          <w:sz w:val="24"/>
          <w:szCs w:val="24"/>
        </w:rPr>
      </w:pPr>
    </w:p>
    <w:p w:rsidR="00D333BC" w:rsidRDefault="001C26A0" w:rsidP="001C26A0">
      <w:pPr>
        <w:tabs>
          <w:tab w:val="left" w:pos="956"/>
        </w:tabs>
        <w:rPr>
          <w:sz w:val="24"/>
          <w:szCs w:val="24"/>
        </w:rPr>
      </w:pPr>
      <w:r>
        <w:rPr>
          <w:sz w:val="24"/>
          <w:szCs w:val="24"/>
        </w:rPr>
        <w:tab/>
      </w:r>
    </w:p>
    <w:tbl>
      <w:tblPr>
        <w:tblW w:w="11085"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4606"/>
        <w:gridCol w:w="6479"/>
      </w:tblGrid>
      <w:tr w:rsidR="001C26A0" w:rsidRPr="001C26A0" w:rsidTr="001C26A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1C26A0" w:rsidRPr="001C26A0" w:rsidRDefault="001C26A0" w:rsidP="001C26A0">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Type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1C26A0" w:rsidRPr="001C26A0" w:rsidRDefault="001C26A0" w:rsidP="001C26A0">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TH-136</w:t>
            </w:r>
          </w:p>
        </w:tc>
      </w:tr>
      <w:tr w:rsidR="001C26A0" w:rsidRPr="001C26A0" w:rsidTr="001C26A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1C26A0" w:rsidRPr="001C26A0" w:rsidRDefault="001C26A0" w:rsidP="001C26A0">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Size</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1C26A0" w:rsidRPr="001C26A0" w:rsidRDefault="001C26A0" w:rsidP="001C26A0">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136*45*41</w:t>
            </w:r>
          </w:p>
        </w:tc>
      </w:tr>
      <w:tr w:rsidR="001C26A0" w:rsidRPr="001C26A0" w:rsidTr="001C26A0">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1C26A0" w:rsidRPr="001C26A0" w:rsidRDefault="001C26A0" w:rsidP="001C26A0">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Weight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30" w:type="dxa"/>
              <w:left w:w="75" w:type="dxa"/>
              <w:bottom w:w="30" w:type="dxa"/>
              <w:right w:w="75" w:type="dxa"/>
            </w:tcMar>
            <w:vAlign w:val="center"/>
            <w:hideMark/>
          </w:tcPr>
          <w:p w:rsidR="001C26A0" w:rsidRPr="001C26A0" w:rsidRDefault="001C26A0" w:rsidP="001C26A0">
            <w:pPr>
              <w:spacing w:after="0" w:line="240" w:lineRule="auto"/>
              <w:rPr>
                <w:rFonts w:ascii="Arial" w:eastAsia="Times New Roman" w:hAnsi="Arial" w:cs="Arial"/>
                <w:color w:val="222222"/>
                <w:sz w:val="21"/>
                <w:szCs w:val="21"/>
                <w:lang w:val="en-US"/>
              </w:rPr>
            </w:pPr>
            <w:r w:rsidRPr="001C26A0">
              <w:rPr>
                <w:rFonts w:ascii="Arial" w:eastAsia="Times New Roman" w:hAnsi="Arial" w:cs="Arial"/>
                <w:color w:val="222222"/>
                <w:sz w:val="21"/>
                <w:szCs w:val="21"/>
                <w:lang w:val="en-US"/>
              </w:rPr>
              <w:t>3.56kg</w:t>
            </w:r>
          </w:p>
        </w:tc>
      </w:tr>
    </w:tbl>
    <w:p w:rsidR="001C26A0" w:rsidRDefault="001C26A0" w:rsidP="001C26A0">
      <w:pPr>
        <w:tabs>
          <w:tab w:val="left" w:pos="956"/>
        </w:tabs>
        <w:rPr>
          <w:sz w:val="24"/>
          <w:szCs w:val="24"/>
        </w:rPr>
      </w:pPr>
      <w:r w:rsidRPr="001C26A0">
        <w:rPr>
          <w:noProof/>
          <w:sz w:val="24"/>
          <w:szCs w:val="24"/>
          <w:lang w:val="en-US"/>
        </w:rPr>
        <w:drawing>
          <wp:anchor distT="0" distB="0" distL="114300" distR="114300" simplePos="0" relativeHeight="251662336" behindDoc="0" locked="0" layoutInCell="1" allowOverlap="1">
            <wp:simplePos x="0" y="0"/>
            <wp:positionH relativeFrom="margin">
              <wp:posOffset>380314</wp:posOffset>
            </wp:positionH>
            <wp:positionV relativeFrom="paragraph">
              <wp:posOffset>324328</wp:posOffset>
            </wp:positionV>
            <wp:extent cx="2653665" cy="1678940"/>
            <wp:effectExtent l="0" t="0" r="0" b="0"/>
            <wp:wrapSquare wrapText="bothSides"/>
            <wp:docPr id="5" name="Picture 5"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44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53665" cy="1678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1C26A0">
        <w:rPr>
          <w:noProof/>
          <w:sz w:val="24"/>
          <w:szCs w:val="24"/>
          <w:lang w:val="en-US"/>
        </w:rPr>
        <w:drawing>
          <wp:anchor distT="0" distB="0" distL="114300" distR="114300" simplePos="0" relativeHeight="251663360" behindDoc="0" locked="0" layoutInCell="1" allowOverlap="1">
            <wp:simplePos x="0" y="0"/>
            <wp:positionH relativeFrom="margin">
              <wp:posOffset>3702022</wp:posOffset>
            </wp:positionH>
            <wp:positionV relativeFrom="paragraph">
              <wp:posOffset>405394</wp:posOffset>
            </wp:positionV>
            <wp:extent cx="2963545" cy="1666875"/>
            <wp:effectExtent l="0" t="0" r="8255" b="9525"/>
            <wp:wrapSquare wrapText="bothSides"/>
            <wp:docPr id="6" name="Picture 6" descr="http://alabenle.net/tecbolivia/images/stories/virtuemart/product/7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labenle.net/tecbolivia/images/stories/virtuemart/product/777.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63545" cy="16668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Pr="001C26A0" w:rsidRDefault="001C26A0" w:rsidP="001C26A0">
      <w:pPr>
        <w:rPr>
          <w:sz w:val="24"/>
          <w:szCs w:val="24"/>
        </w:rPr>
      </w:pPr>
    </w:p>
    <w:p w:rsidR="001C26A0" w:rsidRDefault="001C26A0" w:rsidP="001C26A0">
      <w:pPr>
        <w:ind w:firstLine="708"/>
        <w:rPr>
          <w:sz w:val="24"/>
          <w:szCs w:val="24"/>
        </w:rPr>
      </w:pPr>
    </w:p>
    <w:p w:rsidR="001C26A0" w:rsidRPr="001C26A0" w:rsidRDefault="001C26A0" w:rsidP="001C26A0">
      <w:pPr>
        <w:pStyle w:val="Heading3"/>
        <w:shd w:val="clear" w:color="auto" w:fill="FFFFFF"/>
        <w:spacing w:before="375" w:after="225" w:line="270" w:lineRule="atLeast"/>
        <w:rPr>
          <w:rFonts w:ascii="MavenProRegular" w:hAnsi="MavenProRegular"/>
          <w:color w:val="444444"/>
          <w:sz w:val="32"/>
          <w:szCs w:val="32"/>
        </w:rPr>
      </w:pPr>
      <w:r w:rsidRPr="001C26A0">
        <w:rPr>
          <w:rFonts w:ascii="MavenProRegular" w:hAnsi="MavenProRegular"/>
          <w:b/>
          <w:bCs/>
          <w:color w:val="444444"/>
          <w:sz w:val="32"/>
          <w:szCs w:val="32"/>
        </w:rPr>
        <w:t>Características</w:t>
      </w:r>
    </w:p>
    <w:p w:rsidR="001C26A0" w:rsidRPr="001C26A0" w:rsidRDefault="001C26A0" w:rsidP="001C26A0">
      <w:pPr>
        <w:numPr>
          <w:ilvl w:val="0"/>
          <w:numId w:val="1"/>
        </w:numPr>
        <w:shd w:val="clear" w:color="auto" w:fill="FFFFFF"/>
        <w:spacing w:before="100" w:beforeAutospacing="1" w:after="100" w:afterAutospacing="1" w:line="240" w:lineRule="auto"/>
        <w:ind w:left="0"/>
        <w:rPr>
          <w:rFonts w:ascii="DroidSansRegular" w:hAnsi="DroidSansRegular"/>
          <w:color w:val="444444"/>
          <w:sz w:val="32"/>
          <w:szCs w:val="32"/>
        </w:rPr>
      </w:pPr>
      <w:r w:rsidRPr="001C26A0">
        <w:rPr>
          <w:rFonts w:ascii="DroidSansRegular" w:hAnsi="DroidSansRegular"/>
          <w:color w:val="444444"/>
          <w:sz w:val="32"/>
          <w:szCs w:val="32"/>
        </w:rPr>
        <w:t>Voltaje de funcionamiento: 6 ~ 12 V</w:t>
      </w:r>
    </w:p>
    <w:p w:rsidR="001C26A0" w:rsidRPr="001C26A0" w:rsidRDefault="001C26A0" w:rsidP="001C26A0">
      <w:pPr>
        <w:numPr>
          <w:ilvl w:val="0"/>
          <w:numId w:val="1"/>
        </w:numPr>
        <w:shd w:val="clear" w:color="auto" w:fill="FFFFFF"/>
        <w:spacing w:before="100" w:beforeAutospacing="1" w:after="100" w:afterAutospacing="1" w:line="240" w:lineRule="auto"/>
        <w:ind w:left="0"/>
        <w:rPr>
          <w:rFonts w:ascii="DroidSansRegular" w:hAnsi="DroidSansRegular"/>
          <w:color w:val="444444"/>
          <w:sz w:val="32"/>
          <w:szCs w:val="32"/>
        </w:rPr>
      </w:pPr>
      <w:r w:rsidRPr="001C26A0">
        <w:rPr>
          <w:rFonts w:ascii="DroidSansRegular" w:hAnsi="DroidSansRegular"/>
          <w:color w:val="444444"/>
          <w:sz w:val="32"/>
          <w:szCs w:val="32"/>
        </w:rPr>
        <w:t>Tamaño: cerca de 180*240*60mm (largo * ancho * alto)</w:t>
      </w:r>
    </w:p>
    <w:p w:rsidR="001C26A0" w:rsidRPr="001C26A0" w:rsidRDefault="001C26A0" w:rsidP="001C26A0">
      <w:pPr>
        <w:numPr>
          <w:ilvl w:val="0"/>
          <w:numId w:val="1"/>
        </w:numPr>
        <w:shd w:val="clear" w:color="auto" w:fill="FFFFFF"/>
        <w:spacing w:before="100" w:beforeAutospacing="1" w:after="100" w:afterAutospacing="1" w:line="240" w:lineRule="auto"/>
        <w:ind w:left="0"/>
        <w:rPr>
          <w:rFonts w:ascii="DroidSansRegular" w:hAnsi="DroidSansRegular"/>
          <w:color w:val="444444"/>
          <w:sz w:val="32"/>
          <w:szCs w:val="32"/>
        </w:rPr>
      </w:pPr>
      <w:r w:rsidRPr="001C26A0">
        <w:rPr>
          <w:rFonts w:ascii="DroidSansRegular" w:hAnsi="DroidSansRegular"/>
          <w:color w:val="444444"/>
          <w:sz w:val="32"/>
          <w:szCs w:val="32"/>
        </w:rPr>
        <w:t>Material: aleación de aluminio</w:t>
      </w:r>
    </w:p>
    <w:p w:rsidR="001C26A0" w:rsidRDefault="001C26A0" w:rsidP="001C26A0">
      <w:pPr>
        <w:numPr>
          <w:ilvl w:val="0"/>
          <w:numId w:val="1"/>
        </w:numPr>
        <w:shd w:val="clear" w:color="auto" w:fill="FFFFFF"/>
        <w:spacing w:before="100" w:beforeAutospacing="1" w:after="100" w:afterAutospacing="1" w:line="240" w:lineRule="auto"/>
        <w:ind w:left="0"/>
        <w:rPr>
          <w:rFonts w:ascii="DroidSansRegular" w:hAnsi="DroidSansRegular"/>
          <w:color w:val="444444"/>
          <w:sz w:val="32"/>
          <w:szCs w:val="32"/>
        </w:rPr>
      </w:pPr>
      <w:r w:rsidRPr="001C26A0">
        <w:rPr>
          <w:rFonts w:ascii="DroidSansRegular" w:hAnsi="DroidSansRegular"/>
          <w:color w:val="444444"/>
          <w:sz w:val="32"/>
          <w:szCs w:val="32"/>
        </w:rPr>
        <w:t>Material oruga: Nylon</w:t>
      </w:r>
    </w:p>
    <w:p w:rsidR="009B1885" w:rsidRDefault="009B1885" w:rsidP="009B1885">
      <w:pPr>
        <w:shd w:val="clear" w:color="auto" w:fill="FFFFFF"/>
        <w:spacing w:before="100" w:beforeAutospacing="1" w:after="100" w:afterAutospacing="1" w:line="240" w:lineRule="auto"/>
        <w:rPr>
          <w:rFonts w:ascii="DroidSansRegular" w:hAnsi="DroidSansRegular"/>
          <w:color w:val="444444"/>
          <w:sz w:val="32"/>
          <w:szCs w:val="32"/>
        </w:rPr>
      </w:pPr>
    </w:p>
    <w:p w:rsidR="009B1885" w:rsidRPr="009B1885" w:rsidRDefault="000B1063" w:rsidP="009B1885">
      <w:pPr>
        <w:shd w:val="clear" w:color="auto" w:fill="FFFFFF"/>
        <w:spacing w:before="100" w:beforeAutospacing="1" w:after="100" w:afterAutospacing="1" w:line="240" w:lineRule="auto"/>
        <w:rPr>
          <w:rFonts w:ascii="DroidSansRegular" w:hAnsi="DroidSansRegular"/>
          <w:color w:val="444444"/>
          <w:sz w:val="24"/>
          <w:szCs w:val="24"/>
        </w:rPr>
      </w:pPr>
      <w:hyperlink r:id="rId14" w:history="1">
        <w:r w:rsidR="009B1885" w:rsidRPr="009B1885">
          <w:rPr>
            <w:rStyle w:val="Hyperlink"/>
            <w:rFonts w:ascii="DroidSansRegular" w:hAnsi="DroidSansRegular"/>
            <w:sz w:val="24"/>
            <w:szCs w:val="24"/>
          </w:rPr>
          <w:t>https://es.aliexpress.com/store/product/Tank-Car-TR400P-Aluminum-Alloy-Chassis-Frame-with-plastic-caterpillar-and-PC-wheels-for-Pmodification-DIY/1491256_32830514221.html?spm=a219c.search0104.3.179.4429225eva2SJQ&amp;ws_ab_test=searchweb0_0,searchweb201602_2_10065_10068_10130_318_10547_319_10891_317_10548_10545_10696_10084_10083_10618_452_10307_532_10301_10821_204_328_10059_10884_323_324_10887_100031_320_321_322_10103,searchweb201603_55,ppcSwitch_0&amp;algo_expid=d6b3e47f-51ed-433f-b4d9-1009745ef067-26&amp;algo_pvid=d6b3e47f-51ed-433f-b4d9-1009745ef067&amp;transAbTest=ae803_5</w:t>
        </w:r>
      </w:hyperlink>
    </w:p>
    <w:p w:rsidR="009B1885" w:rsidRPr="001C26A0" w:rsidRDefault="009B1885" w:rsidP="009B1885">
      <w:pPr>
        <w:shd w:val="clear" w:color="auto" w:fill="FFFFFF"/>
        <w:spacing w:before="100" w:beforeAutospacing="1" w:after="100" w:afterAutospacing="1" w:line="240" w:lineRule="auto"/>
        <w:rPr>
          <w:rFonts w:ascii="DroidSansRegular" w:hAnsi="DroidSansRegular"/>
          <w:color w:val="444444"/>
          <w:sz w:val="32"/>
          <w:szCs w:val="32"/>
        </w:rPr>
      </w:pPr>
    </w:p>
    <w:sectPr w:rsidR="009B1885" w:rsidRPr="001C26A0" w:rsidSect="00D107AB">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1063" w:rsidRDefault="000B1063" w:rsidP="001C26A0">
      <w:pPr>
        <w:spacing w:after="0" w:line="240" w:lineRule="auto"/>
      </w:pPr>
      <w:r>
        <w:separator/>
      </w:r>
    </w:p>
  </w:endnote>
  <w:endnote w:type="continuationSeparator" w:id="0">
    <w:p w:rsidR="000B1063" w:rsidRDefault="000B1063" w:rsidP="001C26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MavenProRegular">
    <w:altName w:val="Times New Roman"/>
    <w:panose1 w:val="00000000000000000000"/>
    <w:charset w:val="00"/>
    <w:family w:val="roman"/>
    <w:notTrueType/>
    <w:pitch w:val="default"/>
  </w:font>
  <w:font w:name="DroidSansRegular">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1063" w:rsidRDefault="000B1063" w:rsidP="001C26A0">
      <w:pPr>
        <w:spacing w:after="0" w:line="240" w:lineRule="auto"/>
      </w:pPr>
      <w:r>
        <w:separator/>
      </w:r>
    </w:p>
  </w:footnote>
  <w:footnote w:type="continuationSeparator" w:id="0">
    <w:p w:rsidR="000B1063" w:rsidRDefault="000B1063" w:rsidP="001C26A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EE4821"/>
    <w:multiLevelType w:val="multilevel"/>
    <w:tmpl w:val="E11EB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6094"/>
    <w:rsid w:val="000B1063"/>
    <w:rsid w:val="00193009"/>
    <w:rsid w:val="001C26A0"/>
    <w:rsid w:val="0040779F"/>
    <w:rsid w:val="004C6094"/>
    <w:rsid w:val="00553B7A"/>
    <w:rsid w:val="005B72CE"/>
    <w:rsid w:val="00663C7F"/>
    <w:rsid w:val="009B1885"/>
    <w:rsid w:val="00A302EC"/>
    <w:rsid w:val="00B41ED6"/>
    <w:rsid w:val="00C91E92"/>
    <w:rsid w:val="00CE0928"/>
    <w:rsid w:val="00D107AB"/>
    <w:rsid w:val="00D333BC"/>
    <w:rsid w:val="00D83478"/>
    <w:rsid w:val="00DC27AA"/>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04D984A-369F-4F76-BEEB-A3D142756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1C26A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link w:val="Heading5Char"/>
    <w:uiPriority w:val="9"/>
    <w:qFormat/>
    <w:rsid w:val="004C6094"/>
    <w:pPr>
      <w:spacing w:before="100" w:beforeAutospacing="1" w:after="100" w:afterAutospacing="1" w:line="240" w:lineRule="auto"/>
      <w:outlineLvl w:val="4"/>
    </w:pPr>
    <w:rPr>
      <w:rFonts w:ascii="Times New Roman" w:eastAsia="Times New Roman" w:hAnsi="Times New Roman" w:cs="Times New Roman"/>
      <w:b/>
      <w:bCs/>
      <w:sz w:val="20"/>
      <w:szCs w:val="20"/>
      <w:lang w:eastAsia="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4C6094"/>
    <w:rPr>
      <w:rFonts w:ascii="Times New Roman" w:eastAsia="Times New Roman" w:hAnsi="Times New Roman" w:cs="Times New Roman"/>
      <w:b/>
      <w:bCs/>
      <w:sz w:val="20"/>
      <w:szCs w:val="20"/>
      <w:lang w:eastAsia="es-CR"/>
    </w:rPr>
  </w:style>
  <w:style w:type="paragraph" w:styleId="NormalWeb">
    <w:name w:val="Normal (Web)"/>
    <w:basedOn w:val="Normal"/>
    <w:uiPriority w:val="99"/>
    <w:semiHidden/>
    <w:unhideWhenUsed/>
    <w:rsid w:val="004C6094"/>
    <w:pPr>
      <w:spacing w:before="100" w:beforeAutospacing="1" w:after="100" w:afterAutospacing="1" w:line="240" w:lineRule="auto"/>
    </w:pPr>
    <w:rPr>
      <w:rFonts w:ascii="Times New Roman" w:eastAsia="Times New Roman" w:hAnsi="Times New Roman" w:cs="Times New Roman"/>
      <w:sz w:val="24"/>
      <w:szCs w:val="24"/>
      <w:lang w:eastAsia="es-CR"/>
    </w:rPr>
  </w:style>
  <w:style w:type="paragraph" w:styleId="Header">
    <w:name w:val="header"/>
    <w:basedOn w:val="Normal"/>
    <w:link w:val="HeaderChar"/>
    <w:uiPriority w:val="99"/>
    <w:unhideWhenUsed/>
    <w:rsid w:val="001C26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26A0"/>
  </w:style>
  <w:style w:type="paragraph" w:styleId="Footer">
    <w:name w:val="footer"/>
    <w:basedOn w:val="Normal"/>
    <w:link w:val="FooterChar"/>
    <w:uiPriority w:val="99"/>
    <w:unhideWhenUsed/>
    <w:rsid w:val="001C26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26A0"/>
  </w:style>
  <w:style w:type="character" w:customStyle="1" w:styleId="Heading3Char">
    <w:name w:val="Heading 3 Char"/>
    <w:basedOn w:val="DefaultParagraphFont"/>
    <w:link w:val="Heading3"/>
    <w:uiPriority w:val="9"/>
    <w:semiHidden/>
    <w:rsid w:val="001C26A0"/>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9B18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4219933">
      <w:bodyDiv w:val="1"/>
      <w:marLeft w:val="0"/>
      <w:marRight w:val="0"/>
      <w:marTop w:val="0"/>
      <w:marBottom w:val="0"/>
      <w:divBdr>
        <w:top w:val="none" w:sz="0" w:space="0" w:color="auto"/>
        <w:left w:val="none" w:sz="0" w:space="0" w:color="auto"/>
        <w:bottom w:val="none" w:sz="0" w:space="0" w:color="auto"/>
        <w:right w:val="none" w:sz="0" w:space="0" w:color="auto"/>
      </w:divBdr>
    </w:div>
    <w:div w:id="1567109116">
      <w:bodyDiv w:val="1"/>
      <w:marLeft w:val="0"/>
      <w:marRight w:val="0"/>
      <w:marTop w:val="0"/>
      <w:marBottom w:val="0"/>
      <w:divBdr>
        <w:top w:val="none" w:sz="0" w:space="0" w:color="auto"/>
        <w:left w:val="none" w:sz="0" w:space="0" w:color="auto"/>
        <w:bottom w:val="none" w:sz="0" w:space="0" w:color="auto"/>
        <w:right w:val="none" w:sz="0" w:space="0" w:color="auto"/>
      </w:divBdr>
    </w:div>
    <w:div w:id="1589342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3" Type="http://schemas.openxmlformats.org/officeDocument/2006/relationships/settings" Target="settings.xml"/><Relationship Id="rId7" Type="http://schemas.openxmlformats.org/officeDocument/2006/relationships/hyperlink" Target="https://es.aliexpress.com/store/product/Durable-Anti-slip-Replacement-Tyre-Low-Noise-Flexible-Cart-Tires-4-PCS-10-Inch-Pneumatic-Trolley/3630001_32855599886.html?spm=a219c.search0104.3.82.5d805dd71EhLqY&amp;ws_ab_test=searchweb0_0,searchweb201602_2_10065_10068_10130_5731315_318_10547_319_10891_10548_317_10545_5732315_10696_5728812_10084_10083_10618_452_10307_532_5731115_10301_10821_5731415_5731215_5731615_204_328_10059_10884_5731515_323_5732415_324_10887_100031_320_321_322_10103_5731715_5727515_5727012,searchweb201603_55,ppcSwitch_0&amp;algo_expid=c882d5cd-82e0-4ac8-9273-940c7ad7d77e-12&amp;algo_pvid=c882d5cd-82e0-4ac8-9273-940c7ad7d77e&amp;transAbTest=ae803_5" TargetMode="External"/><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es.aliexpress.com/store/product/Tank-Car-TR400P-Aluminum-Alloy-Chassis-Frame-with-plastic-caterpillar-and-PC-wheels-for-Pmodification-DIY/1491256_32830514221.html?spm=a219c.search0104.3.179.4429225eva2SJQ&amp;ws_ab_test=searchweb0_0,searchweb201602_2_10065_10068_10130_318_10547_319_10891_317_10548_10545_10696_10084_10083_10618_452_10307_532_10301_10821_204_328_10059_10884_323_324_10887_100031_320_321_322_10103,searchweb201603_55,ppcSwitch_0&amp;algo_expid=d6b3e47f-51ed-433f-b4d9-1009745ef067-26&amp;algo_pvid=d6b3e47f-51ed-433f-b4d9-1009745ef067&amp;transAbTest=ae803_5"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3</Pages>
  <Words>176</Words>
  <Characters>2129</Characters>
  <Application>Microsoft Office Word</Application>
  <DocSecurity>0</DocSecurity>
  <Lines>72</Lines>
  <Paragraphs>19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HP</Company>
  <LinksUpToDate>false</LinksUpToDate>
  <CharactersWithSpaces>2292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Megan Martínez Jiménez</dc:creator>
  <cp:keywords>CTPClassification=CTP_NT</cp:keywords>
  <dc:description/>
  <cp:lastModifiedBy>Martinez Jimenez, Megan S</cp:lastModifiedBy>
  <cp:revision>9</cp:revision>
  <dcterms:created xsi:type="dcterms:W3CDTF">2018-10-29T02:09:00Z</dcterms:created>
  <dcterms:modified xsi:type="dcterms:W3CDTF">2018-10-31T15:38:00Z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32e7b829-479d-4c3b-a1e0-63ea8cc09cb2</vt:lpwstr>
  </property>
  <property fmtid="{D5CDD505-2E9C-101B-9397-08002B2CF9AE}" pid="3" name="CTP_TimeStamp">
    <vt:lpwstr>2018-10-31 15:38:52Z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CTP_NT</vt:lpwstr>
  </property>
</Properties>
</file>