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Arial" w:hAnsi="Arial" w:cs="Arial"/>
          <w:sz w:val="53"/>
          <w:sz-cs w:val="53"/>
          <w:b/>
          <w:spacing w:val="0"/>
          <w:color w:val="175AE2"/>
        </w:rPr>
        <w:t xml:space="preserve">Biology I Honors — Unit 3 Cellular Energy Master Study Links</w:t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434343"/>
        </w:rPr>
        <w:t xml:space="preserve">Course:</w:t>
      </w:r>
      <w:r>
        <w:rPr>
          <w:rFonts w:ascii="Arial" w:hAnsi="Arial" w:cs="Arial"/>
          <w:sz w:val="26"/>
          <w:sz-cs w:val="26"/>
          <w:spacing w:val="0"/>
          <w:color w:val="434343"/>
        </w:rPr>
        <w:t xml:space="preserve"> Biology I Honors • </w:t>
      </w:r>
      <w:r>
        <w:rPr>
          <w:rFonts w:ascii="Arial" w:hAnsi="Arial" w:cs="Arial"/>
          <w:sz w:val="26"/>
          <w:sz-cs w:val="26"/>
          <w:b/>
          <w:spacing w:val="0"/>
          <w:color w:val="434343"/>
        </w:rPr>
        <w:t xml:space="preserve">Teacher:</w:t>
      </w:r>
      <w:r>
        <w:rPr>
          <w:rFonts w:ascii="Arial" w:hAnsi="Arial" w:cs="Arial"/>
          <w:sz w:val="26"/>
          <w:sz-cs w:val="26"/>
          <w:spacing w:val="0"/>
          <w:color w:val="434343"/>
        </w:rPr>
        <w:t xml:space="preserve"> Dr. Sarah Irwin (Room #371)</w:t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434343"/>
        </w:rPr>
        <w:t xml:space="preserve">Student:</w:t>
      </w:r>
      <w:r>
        <w:rPr>
          <w:rFonts w:ascii="Arial" w:hAnsi="Arial" w:cs="Arial"/>
          <w:sz w:val="26"/>
          <w:sz-cs w:val="26"/>
          <w:spacing w:val="0"/>
          <w:color w:val="434343"/>
        </w:rPr>
        <w:t xml:space="preserve"> Antony Anish (ID: 25181) • </w:t>
      </w:r>
      <w:r>
        <w:rPr>
          <w:rFonts w:ascii="Arial" w:hAnsi="Arial" w:cs="Arial"/>
          <w:sz w:val="26"/>
          <w:sz-cs w:val="26"/>
          <w:b/>
          <w:spacing w:val="0"/>
          <w:color w:val="434343"/>
        </w:rPr>
        <w:t xml:space="preserve">Standards:</w:t>
      </w:r>
      <w:r>
        <w:rPr>
          <w:rFonts w:ascii="Arial" w:hAnsi="Arial" w:cs="Arial"/>
          <w:sz w:val="26"/>
          <w:sz-cs w:val="26"/>
          <w:spacing w:val="0"/>
          <w:color w:val="434343"/>
        </w:rPr>
        <w:t xml:space="preserve"> GSE SB1.e &amp; SB1.c</w:t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434343"/>
        </w:rPr>
        <w:t xml:space="preserve">Master Bookmark Page:</w:t>
      </w:r>
      <w:r>
        <w:rPr>
          <w:rFonts w:ascii="Arial" w:hAnsi="Arial" w:cs="Arial"/>
          <w:sz w:val="26"/>
          <w:sz-cs w:val="26"/>
          <w:spacing w:val="0"/>
          <w:color w:val="434343"/>
        </w:rPr>
        <w:t xml:space="preserve">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https://megaantony.github.io/high-school-biology-i-honors/links.html</w:t>
      </w:r>
      <w:r>
        <w:rPr>
          <w:rFonts w:ascii="Arial" w:hAnsi="Arial" w:cs="Arial"/>
          <w:sz w:val="26"/>
          <w:sz-cs w:val="26"/>
          <w:spacing w:val="0"/>
          <w:color w:val="434343"/>
        </w:rPr>
        <w:t xml:space="preserve"/>
      </w:r>
    </w:p>
    <w:p>
      <w:pPr>
        <w:spacing w:after="120"/>
      </w:pPr>
      <w:r>
        <w:rPr>
          <w:rFonts w:ascii="Arial" w:hAnsi="Arial" w:cs="Arial"/>
          <w:sz w:val="34"/>
          <w:sz-cs w:val="34"/>
          <w:b/>
          <w:spacing w:val="0"/>
          <w:color w:val="18191B"/>
        </w:rPr>
        <w:t xml:space="preserve">Assessment Timeline:</w:t>
      </w:r>
      <w:r>
        <w:rPr>
          <w:rFonts w:ascii="Arial" w:hAnsi="Arial" w:cs="Arial"/>
          <w:sz w:val="34"/>
          <w:sz-cs w:val="34"/>
          <w:b/>
          <w:spacing w:val="0"/>
          <w:color w:val="18191B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41414"/>
        </w:rPr>
        <w:t xml:space="preserve">• </w:t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Wed/Thu, Oct 28–29: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Unit 3 Lab Packet Check (Labs 1–5, Pages 1–17)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41414"/>
        </w:rPr>
        <w:t xml:space="preserve">• </w:t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Friday, Oct 30: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Unit 3 Summative Part 1 — Multiple Choice (MCQ)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41414"/>
        </w:rPr>
        <w:t xml:space="preserve">• </w:t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Monday, Nov 2: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Unit 3 Summative Part 2 — Short Answer (SA Blueprints 1–3)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8191B"/>
        </w:rPr>
        <w:t xml:space="preserve">Interactive Deep-Dive Study Guides (Beginner to Expert)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B60E18"/>
        </w:rPr>
        <w:t xml:space="preserve">Interactive Guide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 Cellular Respiration: Beginner to Expert (12-Question Quiz)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094EC0"/>
        </w:rPr>
        <w:t xml:space="preserve">Live Link: </w:t>
      </w:r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https://megaantony.github.io/high-school-biology-i-honors/units/unit-03-cellular-energetics/study/cellular-respiration.html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Interactive step-by-step tutorial: Glycolysis (2 net ATP), Krebs (2 ATP), ETC &amp; Chemiosmosis (32–34 ATP) for a total of </w:t>
      </w:r>
      <w:r>
        <w:rPr>
          <w:rFonts w:ascii="Arial" w:hAnsi="Arial" w:cs="Arial"/>
          <w:sz w:val="26"/>
          <w:sz-cs w:val="26"/>
          <w:b/>
          <w:spacing w:val="0"/>
          <w:color w:val="2E3133"/>
        </w:rPr>
        <w:t xml:space="preserve">36–38 ATP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> per glucose (matching teacher key). Includes Cyanide poison case study and 12-question scoreable practice quiz.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156227"/>
        </w:rPr>
        <w:t xml:space="preserve">Interactive Guide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 Photosynthesis: Beginner to Expert (12-Question Quiz)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094EC0"/>
        </w:rPr>
        <w:t xml:space="preserve">Live Link: </w:t>
      </w:r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https://megaantony.github.io/high-school-biology-i-honors/units/unit-03-cellular-energetics/study/photosynthesis.html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Interactive breakdown: Thylakoid light reactions, Calvin cycle, Kelvinsong Chloroplast &amp; Tschirhart Stoma diagrams with CC license attribution, Algae beads lab (verified pH 7.6–9.2 on p. 16), and 12-question scoreable quiz.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8191B"/>
        </w:rPr>
        <w:t xml:space="preserve">Interactive Portals &amp; Master Worked Keys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B60E18"/>
        </w:rPr>
        <w:t xml:space="preserve">Top Priority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 Unit 3 Summative Master Study Portal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094EC0"/>
        </w:rPr>
        <w:t xml:space="preserve">Live Link: </w:t>
      </w:r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https://megaantony.github.io/high-school-biology-i-honors/units/unit-03-cellular-energetics/Unit%203%20Summative-10-30/Unit_03_Summative_Study_Portal.html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Interactive 25-MCQ simulator with instant score/rationales, collapsible How to Study sequence, 8-point checklist, and Respiration vs Photosynthesis matrix.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156227"/>
        </w:rPr>
        <w:t xml:space="preserve">Full Keys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 Master Study Guide &amp; Worked Answer Keys (Web HTML)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094EC0"/>
        </w:rPr>
        <w:t xml:space="preserve">Live Link: </w:t>
      </w:r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https://megaantony.github.io/high-school-biology-i-honors/units/unit-03-cellular-energetics/Unit%203%20Summative-10-30/Unit_03_Summative_Master_Study_Guide_and_Keys.html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Direct Anchors: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•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Part 1: Stations 1–8 Worked Keys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•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Part 2: Labs 1–5 Worked Keys (Pages 1–17 with verified pH 7.6–9.2 scale)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•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Part 3: SA Blueprints 1–3 for Monday, Nov 2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175AE2"/>
        </w:rPr>
        <w:t xml:space="preserve">Home Hub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 Biology I Honors Master Dashboard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094EC0"/>
        </w:rPr>
        <w:t xml:space="preserve">Live Link: </w:t>
      </w:r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Full academic year hub with all units, standards, and schedules.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8191B"/>
        </w:rPr>
        <w:t xml:space="preserve">Teacher Source PDFs &amp; Review Packets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• Review Stations Student Handout (8 Pages)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https://megaantony.github.io/high-school-biology-i-honors/units/unit-03-cellular-energetics/materials/pdf/Cellular_Energy_Review_Stations_Student_Handout.pdf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• Dr. Irwin Cellular Respiration Outline ("Look at this Resource!")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https://megaantony.github.io/high-school-biology-i-honors/units/unit-03-cellular-energetics/materials/pdf/Honors_Biology_Cellular_Respiration_Outline.pdf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• Unit 3 Lab Packet (17 Pages • Labs 1–5)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https://megaantony.github.io/high-school-biology-i-honors/units/unit-03-cellular-energetics/materials/pdf/Unit%203%20Lab%20Packet%2026-27.pdf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• Unit 3 Student Notes Packet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5"/>
          <w:sz-cs w:val="25"/>
          <w:u w:val="single"/>
          <w:spacing w:val="0"/>
          <w:color w:val="0000E9"/>
        </w:rPr>
        <w:t xml:space="preserve">https://megaantony.github.io/high-school-biology-i-honors/units/unit-03-cellular-energetics/materials/pdf/Unit%203%20Student%20Notes%20Packet%2026-27.pdf</w:t>
      </w:r>
      <w:r>
        <w:rPr>
          <w:rFonts w:ascii="Arial" w:hAnsi="Arial" w:cs="Arial"/>
          <w:sz w:val="25"/>
          <w:sz-cs w:val="25"/>
          <w:spacing w:val="0"/>
          <w:color w:val="094EC0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>• Lecture Slides &amp; Script Packets</w:t>
      </w:r>
      <w:r>
        <w:rPr>
          <w:rFonts w:ascii="Arial" w:hAnsi="Arial" w:cs="Arial"/>
          <w:sz w:val="30"/>
          <w:sz-cs w:val="30"/>
          <w:b/>
          <w:spacing w:val="0"/>
          <w:color w:val="175AE2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-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3A Enzymes PPT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-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3B Cellular Respiration PPT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-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3C.1 Photosynthesis Script (Slides 1–13)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-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3C.2 Photosynthesis Script (Slides 14–19)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  <w:color w:val="2E3133"/>
        </w:rPr>
        <w:t xml:space="preserve">- </w:t>
      </w:r>
      <w:r>
        <w:rPr>
          <w:rFonts w:ascii="Arial" w:hAnsi="Arial" w:cs="Arial"/>
          <w:sz w:val="26"/>
          <w:sz-cs w:val="26"/>
          <w:u w:val="single"/>
          <w:spacing w:val="0"/>
          <w:color w:val="0000E9"/>
        </w:rPr>
        <w:t xml:space="preserve">3C Photosynthesis PPT</w:t>
      </w:r>
      <w:r>
        <w:rPr>
          <w:rFonts w:ascii="Arial" w:hAnsi="Arial" w:cs="Arial"/>
          <w:sz w:val="26"/>
          <w:sz-cs w:val="26"/>
          <w:spacing w:val="0"/>
          <w:color w:val="2E3133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