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spacing w:lineRule="auto" w:line="360" w:before="65" w:after="0"/>
        <w:ind w:hanging="72" w:start="863" w:end="858"/>
        <w:rPr/>
      </w:pPr>
      <w:r>
        <w:rPr>
          <w:spacing w:val="-7"/>
        </w:rPr>
        <w:t>МИНЦИФРЫ</w:t>
      </w:r>
    </w:p>
    <w:p>
      <w:pPr>
        <w:pStyle w:val="Heading5"/>
        <w:spacing w:lineRule="auto" w:line="360" w:before="120" w:after="0"/>
        <w:ind w:start="1423" w:end="1417"/>
        <w:rPr/>
      </w:pPr>
      <w:r>
        <w:rPr/>
        <w:t>«СИБИРСКИЙ ГОСУДАРСТВЕННЫЙ УНИВЕРСИТЕТ ТЕЛЕКОММУНИКАЦИЙ И ИНФОРМАТИКИ»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0" w:after="0"/>
        <w:rPr>
          <w:rFonts w:ascii="Times New Roman" w:hAnsi="Times New Roman"/>
          <w:sz w:val="37"/>
        </w:rPr>
      </w:pPr>
      <w:r>
        <w:rPr>
          <w:rFonts w:ascii="Times New Roman" w:hAnsi="Times New Roman"/>
          <w:sz w:val="37"/>
        </w:rPr>
      </w:r>
    </w:p>
    <w:p>
      <w:pPr>
        <w:pStyle w:val="Heading5"/>
        <w:ind w:start="1342" w:end="1470"/>
        <w:rPr/>
      </w:pPr>
      <w:r>
        <w:rPr/>
        <w:t>ОТЧЁТ ПО ЛАБОРАТОРНОЙ РАБОТЕ №</w:t>
      </w:r>
      <w:r>
        <w:rPr/>
        <w:t>2</w:t>
      </w:r>
    </w:p>
    <w:p>
      <w:pPr>
        <w:pStyle w:val="Heading5"/>
        <w:spacing w:lineRule="auto" w:line="360" w:before="162" w:after="0"/>
        <w:ind w:start="1423" w:end="1470"/>
        <w:rPr/>
      </w:pPr>
      <w:r>
        <w:rPr/>
        <w:t>«Базовая часть контейнеризации»</w:t>
      </w:r>
    </w:p>
    <w:p>
      <w:pPr>
        <w:pStyle w:val="Heading5"/>
        <w:spacing w:lineRule="auto" w:line="360" w:before="162" w:after="0"/>
        <w:ind w:start="1423" w:end="1470"/>
        <w:rPr/>
      </w:pPr>
      <w:r>
        <w:rPr/>
        <w:t xml:space="preserve"> </w:t>
      </w:r>
      <w:r>
        <w:rPr/>
        <w:t>по дисциплине «Архитектура вычислительных систем»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Heading5"/>
        <w:spacing w:lineRule="auto" w:line="360" w:before="178" w:after="0"/>
        <w:ind w:start="5070" w:end="514"/>
        <w:jc w:val="start"/>
        <w:rPr/>
      </w:pPr>
      <w:r>
        <w:rPr/>
        <w:t xml:space="preserve">Выполнил: студент гр. ИП-212 </w:t>
      </w:r>
    </w:p>
    <w:p>
      <w:pPr>
        <w:pStyle w:val="Heading5"/>
        <w:spacing w:lineRule="auto" w:line="360" w:before="178" w:after="0"/>
        <w:ind w:start="5070" w:end="514"/>
        <w:jc w:val="start"/>
        <w:rPr/>
      </w:pPr>
      <w:r>
        <w:rPr/>
        <w:t xml:space="preserve">Жеребцов Дмитрий Евгеньевич 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sectPr>
          <w:type w:val="nextPage"/>
          <w:pgSz w:w="11906" w:h="16838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Heading5"/>
        <w:spacing w:before="1" w:after="0"/>
        <w:ind w:start="1412" w:end="1470"/>
        <w:rPr/>
      </w:pPr>
      <w:r>
        <w:rPr/>
        <w:t>Новосибирск 2024</w:t>
      </w:r>
    </w:p>
    <w:p>
      <w:pPr>
        <w:pStyle w:val="Heading1"/>
        <w:ind w:start="1423" w:end="1418"/>
        <w:jc w:val="center"/>
        <w:rPr/>
      </w:pPr>
      <w:bookmarkStart w:id="0" w:name="Постановка_задачи"/>
      <w:bookmarkStart w:id="1" w:name="_bookmark0"/>
      <w:bookmarkEnd w:id="0"/>
      <w:bookmarkEnd w:id="1"/>
      <w:r>
        <w:rPr/>
        <w:t>Постановка задачи</w:t>
      </w:r>
    </w:p>
    <w:p>
      <w:pPr>
        <w:pStyle w:val="BodyText"/>
        <w:spacing w:before="2" w:after="0"/>
        <w:rPr>
          <w:rFonts w:ascii="Times New Roman" w:hAnsi="Times New Roman"/>
          <w:b/>
          <w:sz w:val="42"/>
        </w:rPr>
      </w:pPr>
      <w:r>
        <w:rPr>
          <w:rFonts w:ascii="Times New Roman" w:hAnsi="Times New Roman"/>
          <w:b/>
          <w:sz w:val="42"/>
        </w:rPr>
      </w:r>
    </w:p>
    <w:p>
      <w:pPr>
        <w:pStyle w:val="Heading5"/>
        <w:tabs>
          <w:tab w:val="clear" w:pos="720"/>
          <w:tab w:val="left" w:pos="2180" w:leader="none"/>
          <w:tab w:val="left" w:pos="3632" w:leader="none"/>
          <w:tab w:val="left" w:pos="5460" w:leader="none"/>
          <w:tab w:val="left" w:pos="6805" w:leader="none"/>
          <w:tab w:val="left" w:pos="8142" w:leader="none"/>
          <w:tab w:val="left" w:pos="8745" w:leader="none"/>
        </w:tabs>
        <w:spacing w:lineRule="auto" w:line="360" w:before="1" w:after="0"/>
        <w:ind w:firstLine="366" w:start="460" w:end="448"/>
        <w:jc w:val="start"/>
        <w:rPr/>
      </w:pPr>
      <w:r>
        <w:rPr/>
        <w:t>Задание.</w:t>
        <w:tab/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020" w:right="1020" w:gutter="0" w:header="0" w:top="1060" w:footer="1009" w:bottom="12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bidi w:val="0"/>
        <w:spacing w:before="0" w:after="283"/>
        <w:ind w:hanging="0" w:start="0" w:end="0"/>
        <w:rPr/>
      </w:pPr>
      <w:bookmarkStart w:id="2" w:name="yui_3_17_2_1_1726463296017_60"/>
      <w:bookmarkEnd w:id="2"/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Запустить любой контейнер с сетевым приложением. Обеспечить сетевой доступ к приложению в контейнере. Для примера можно использовать образ nginx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Рассказать как происходит старт контейнера и остановка в контексте системы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DoD на 3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Показать как реагирует контейнер (процесс в контейнере) на команду docker stop - Как производится остановка контейнера системой?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Продемонстрировать уровни изоляции - PID, ipc, network, users, mount, uts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bidi w:val="0"/>
        <w:ind w:hanging="283" w:start="709" w:end="0"/>
        <w:rPr/>
      </w:pPr>
      <w:bookmarkStart w:id="3" w:name="yui_3_17_2_1_1726463296017_59"/>
      <w:bookmarkEnd w:id="3"/>
      <w:r>
        <w:rPr/>
        <w:t xml:space="preserve">DoD на 5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bookmarkStart w:id="4" w:name="yui_3_17_2_1_1726463296017_58"/>
      <w:bookmarkEnd w:id="4"/>
      <w:r>
        <w:rPr/>
        <w:t xml:space="preserve">DoD на 4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ind w:hanging="283" w:start="1418" w:end="0"/>
        <w:rPr/>
      </w:pPr>
      <w:r>
        <w:rPr/>
        <w:t xml:space="preserve">Рассказать, для чего используются cgroups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bidi w:val="0"/>
        <w:spacing w:before="0" w:after="283"/>
        <w:ind w:hanging="283" w:start="1418" w:end="0"/>
        <w:rPr/>
      </w:pPr>
      <w:bookmarkStart w:id="5" w:name="yui_3_17_2_1_1726463296017_57"/>
      <w:bookmarkEnd w:id="5"/>
      <w:r>
        <w:rPr/>
        <w:t>Написать приложение, реагирующее на сигналы. Приложение может быть любым, основной функционал - непрерывная работа и обработчик сигналов. Написать Dockerfile для компиляции приложения и создания образа, из которого можно запустить контейнер. В контейнере должно запускаться разработанное приложение.</w:t>
        <w:br/>
        <w:t xml:space="preserve">Допускается реализовать демонстрацию изоляции через это приложение (см. DoD на 4) </w:t>
      </w:r>
    </w:p>
    <w:p>
      <w:pPr>
        <w:pStyle w:val="BodyText"/>
        <w:bidi w:val="0"/>
        <w:spacing w:before="0" w:after="283"/>
        <w:ind w:hanging="0" w:start="0" w:end="0"/>
        <w:rPr/>
      </w:pPr>
      <w:r>
        <w:rPr/>
      </w:r>
    </w:p>
    <w:p>
      <w:pPr>
        <w:sectPr>
          <w:type w:val="continuous"/>
          <w:pgSz w:w="11906" w:h="16838"/>
          <w:pgMar w:left="1020" w:right="1020" w:gutter="0" w:header="0" w:top="1060" w:footer="1009" w:bottom="120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ind w:start="3450"/>
        <w:rPr/>
      </w:pPr>
      <w:bookmarkStart w:id="6" w:name="Выполнение_работы"/>
      <w:bookmarkStart w:id="7" w:name="_bookmark1"/>
      <w:bookmarkEnd w:id="6"/>
      <w:bookmarkEnd w:id="7"/>
      <w:r>
        <w:rPr/>
        <w:t>Выполнение работы</w:t>
      </w:r>
    </w:p>
    <w:p>
      <w:pPr>
        <w:pStyle w:val="Heading5"/>
        <w:spacing w:lineRule="auto" w:line="360" w:before="40" w:after="0"/>
        <w:ind w:start="117" w:end="842"/>
        <w:jc w:val="start"/>
        <w:rPr>
          <w:rFonts w:ascii="Times New Roman" w:hAnsi="Times New Roman"/>
          <w:sz w:val="25"/>
        </w:rPr>
      </w:pPr>
      <w:r>
        <w:rPr>
          <w:sz w:val="25"/>
        </w:rPr>
      </w:r>
    </w:p>
    <w:p>
      <w:pPr>
        <w:pStyle w:val="PreformattedText"/>
        <w:spacing w:lineRule="auto" w:line="259"/>
        <w:ind w:start="117" w:end="448"/>
        <w:jc w:val="start"/>
        <w:rPr/>
      </w:pPr>
      <w:r>
        <w:rPr/>
        <w:t>Запуск контейнера</w:t>
      </w:r>
    </w:p>
    <w:p>
      <w:pPr>
        <w:pStyle w:val="PreformattedText"/>
        <w:spacing w:lineRule="auto" w:line="259"/>
        <w:ind w:start="117" w:end="448"/>
        <w:jc w:val="start"/>
        <w:rPr/>
      </w:pPr>
      <w:r>
        <w:rPr/>
        <w:t>docker run -d -p 8080:80 --name my-nginx nginx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ourceText"/>
        </w:rPr>
        <w:t>-d</w:t>
      </w:r>
      <w:r>
        <w:rPr/>
        <w:t>: Запуск контейнера в фоновом режиме (detached mode).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ourceText"/>
        </w:rPr>
        <w:t>-p 8080:80</w:t>
      </w:r>
      <w:r>
        <w:rPr/>
        <w:t>: Проброс порта 8080 на хост-машине на порт 80 внутри контейнера.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ourceText"/>
        </w:rPr>
        <w:t>--name my-nginx</w:t>
      </w:r>
      <w:r>
        <w:rPr/>
        <w:t>: Присвоение имени контейнеру.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ourceText"/>
        </w:rPr>
        <w:t>nginx</w:t>
      </w:r>
      <w:r>
        <w:rPr/>
        <w:t>: Имя образа, который будет использоваться.</w:t>
      </w:r>
    </w:p>
    <w:p>
      <w:pPr>
        <w:pStyle w:val="BodyText"/>
        <w:spacing w:before="0" w:after="283"/>
        <w:rPr/>
      </w:pPr>
      <w:r>
        <w:rPr/>
        <w:t xml:space="preserve"> </w:t>
      </w:r>
      <w:r>
        <w:rPr/>
        <w:t>docker ps: показывает запущенные контейнеры</w:t>
      </w:r>
    </w:p>
    <w:p>
      <w:pPr>
        <w:pStyle w:val="BodyText"/>
        <w:spacing w:before="0" w:after="283"/>
        <w:rPr/>
      </w:pPr>
      <w:r>
        <w:rPr/>
        <w:drawing>
          <wp:inline distT="0" distB="0" distL="0" distR="0">
            <wp:extent cx="6264910" cy="1312545"/>
            <wp:effectExtent l="0" t="0" r="0" b="0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283"/>
        <w:rPr/>
      </w:pPr>
      <w:r>
        <w:rPr/>
        <w:drawing>
          <wp:inline distT="0" distB="0" distL="0" distR="0">
            <wp:extent cx="6264910" cy="1312545"/>
            <wp:effectExtent l="0" t="0" r="0" b="0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Остановка контейнера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trong"/>
        </w:rPr>
        <w:t>Отправка сигнала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start="1418"/>
        <w:rPr/>
      </w:pPr>
      <w:r>
        <w:rPr/>
        <w:t>Когда вы выполняет</w:t>
      </w:r>
      <w:r>
        <w:rPr/>
        <w:t>cя</w:t>
      </w:r>
      <w:r>
        <w:rPr/>
        <w:t xml:space="preserve"> команду </w:t>
      </w:r>
      <w:r>
        <w:rPr>
          <w:rStyle w:val="SourceText"/>
        </w:rPr>
        <w:t>docker stop</w:t>
      </w:r>
      <w:r>
        <w:rPr/>
        <w:t xml:space="preserve">, Docker отправляет сигнал </w:t>
      </w:r>
      <w:r>
        <w:rPr>
          <w:rStyle w:val="SourceText"/>
        </w:rPr>
        <w:t>SIGTERM</w:t>
      </w:r>
      <w:r>
        <w:rPr/>
        <w:t xml:space="preserve"> основному процессу в контейнере. Этот сигнал уведомляет процесс о том, что ему нужно корректно завершить работу.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trong"/>
        </w:rPr>
        <w:t>Ожидание завершения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283"/>
        <w:ind w:hanging="283" w:start="1418"/>
        <w:rPr/>
      </w:pPr>
      <w:r>
        <w:rPr/>
        <w:t xml:space="preserve">Если процесс в контейнере не завершается в течение определенного времени (по умолчанию 10 секунд), Docker отправляет сигнал </w:t>
      </w:r>
      <w:r>
        <w:rPr>
          <w:rStyle w:val="SourceText"/>
        </w:rPr>
        <w:t>SIGKILL</w:t>
      </w:r>
      <w:r>
        <w:rPr/>
        <w:t>, который принудительно завершает процесс.</w:t>
      </w:r>
    </w:p>
    <w:p>
      <w:pPr>
        <w:pStyle w:val="Heading3"/>
        <w:spacing w:before="0" w:after="283"/>
        <w:jc w:val="center"/>
        <w:rPr/>
      </w:pPr>
      <w:r>
        <w:rPr/>
        <w:t>Уровни изоляции в Docker</w:t>
      </w:r>
    </w:p>
    <w:p>
      <w:pPr>
        <w:pStyle w:val="Heading4"/>
        <w:spacing w:before="1" w:after="283"/>
        <w:rPr/>
      </w:pPr>
      <w:r>
        <w:rPr/>
        <w:t>PID (Process ID)</w:t>
      </w:r>
    </w:p>
    <w:p>
      <w:pPr>
        <w:pStyle w:val="BodyText"/>
        <w:spacing w:before="0" w:after="283"/>
        <w:rPr/>
      </w:pPr>
      <w:r>
        <w:rPr/>
        <w:t>Каждый контейнер имеет свою собственную таблицу процессов, изолированную от хост-системы и других контейнеров.</w:t>
      </w:r>
    </w:p>
    <w:p>
      <w:pPr>
        <w:pStyle w:val="PreformattedText"/>
        <w:spacing w:before="0" w:after="283"/>
        <w:rPr/>
      </w:pPr>
      <w:r>
        <w:rPr/>
        <w:t xml:space="preserve">docker run -it --name </w:t>
      </w:r>
      <w:r>
        <w:rPr/>
        <w:t>ps-dock</w:t>
      </w:r>
      <w:r>
        <w:rPr/>
        <w:t xml:space="preserve"> ubuntu</w:t>
      </w:r>
    </w:p>
    <w:p>
      <w:pPr>
        <w:pStyle w:val="PreformattedText"/>
        <w:spacing w:before="0" w:after="283"/>
        <w:rPr/>
      </w:pPr>
      <w:r>
        <w:rPr/>
        <w:t>ps aux</w:t>
      </w:r>
    </w:p>
    <w:p>
      <w:pPr>
        <w:pStyle w:val="BodyText"/>
        <w:spacing w:before="0" w:after="283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0985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283"/>
        <w:rPr/>
      </w:pPr>
      <w:r>
        <w:rPr/>
      </w:r>
    </w:p>
    <w:p>
      <w:pPr>
        <w:pStyle w:val="Heading4"/>
        <w:spacing w:before="1" w:after="283"/>
        <w:rPr/>
      </w:pPr>
      <w:r>
        <w:rPr/>
        <w:t>IPC (Inter-Process Communication)</w:t>
      </w:r>
    </w:p>
    <w:p>
      <w:pPr>
        <w:pStyle w:val="BodyText"/>
        <w:spacing w:before="0" w:after="283"/>
        <w:rPr/>
      </w:pPr>
      <w:r>
        <w:rPr/>
        <w:t>Контейнеры имеют изолированные механизмы межпроцессного взаимодействия, такие как очереди сообщений, семафоры и разделяемая память.</w:t>
      </w:r>
    </w:p>
    <w:p>
      <w:pPr>
        <w:pStyle w:val="BodyText"/>
        <w:spacing w:before="0" w:after="283"/>
        <w:rPr/>
      </w:pPr>
      <w:r>
        <w:rPr>
          <w:rStyle w:val="Strong"/>
        </w:rPr>
        <w:t>Пример</w:t>
      </w:r>
      <w:r>
        <w:rPr/>
        <w:t>:</w:t>
      </w:r>
    </w:p>
    <w:p>
      <w:pPr>
        <w:pStyle w:val="PreformattedText"/>
        <w:spacing w:before="0" w:after="283"/>
        <w:rPr/>
      </w:pPr>
      <w:r>
        <w:rPr/>
        <w:t xml:space="preserve">docker run -it --name </w:t>
      </w:r>
      <w:r>
        <w:rPr/>
        <w:t>ipc-dock</w:t>
      </w:r>
      <w:r>
        <w:rPr/>
        <w:t xml:space="preserve"> ubuntu</w:t>
      </w:r>
    </w:p>
    <w:p>
      <w:pPr>
        <w:pStyle w:val="PreformattedText"/>
        <w:spacing w:before="0" w:after="283"/>
        <w:rPr/>
      </w:pPr>
      <w:r>
        <w:rPr/>
        <w:t>ipcs -a</w:t>
      </w:r>
    </w:p>
    <w:p>
      <w:pPr>
        <w:pStyle w:val="Heading4"/>
        <w:spacing w:before="1" w:after="283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186245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Network</w:t>
      </w:r>
    </w:p>
    <w:p>
      <w:pPr>
        <w:pStyle w:val="BodyText"/>
        <w:spacing w:before="0" w:after="283"/>
        <w:rPr/>
      </w:pPr>
      <w:r>
        <w:rPr/>
        <w:t>Каждый контейнер имеет свою собственную сетевую стек, включая IP-адрес, интерфейсы и таблицы маршрутизации.</w:t>
      </w:r>
    </w:p>
    <w:p>
      <w:pPr>
        <w:pStyle w:val="BodyText"/>
        <w:spacing w:before="0" w:after="283"/>
        <w:rPr/>
      </w:pPr>
      <w:r>
        <w:rPr>
          <w:rStyle w:val="Strong"/>
        </w:rPr>
        <w:t>Пример</w:t>
      </w:r>
      <w:r>
        <w:rPr/>
        <w:t>:</w:t>
      </w:r>
    </w:p>
    <w:p>
      <w:pPr>
        <w:pStyle w:val="PreformattedText"/>
        <w:spacing w:before="0" w:after="283"/>
        <w:rPr/>
      </w:pPr>
      <w:r>
        <w:rPr/>
        <w:t xml:space="preserve">docker run -it --name </w:t>
      </w:r>
      <w:r>
        <w:rPr/>
        <w:t>ip-dock</w:t>
      </w:r>
      <w:r>
        <w:rPr/>
        <w:t xml:space="preserve"> ubuntu</w:t>
      </w:r>
    </w:p>
    <w:p>
      <w:pPr>
        <w:pStyle w:val="PreformattedText"/>
        <w:spacing w:before="0" w:after="283"/>
        <w:rPr/>
      </w:pPr>
      <w:r>
        <w:rPr/>
        <w:t>ls /sys/class/net</w:t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981710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" w:after="283"/>
        <w:rPr/>
      </w:pPr>
      <w:r>
        <w:rPr/>
      </w:r>
    </w:p>
    <w:p>
      <w:pPr>
        <w:pStyle w:val="Heading4"/>
        <w:spacing w:before="1" w:after="283"/>
        <w:rPr/>
      </w:pPr>
      <w:r>
        <w:rPr/>
      </w:r>
    </w:p>
    <w:p>
      <w:pPr>
        <w:pStyle w:val="Heading4"/>
        <w:spacing w:before="1" w:after="283"/>
        <w:rPr/>
      </w:pPr>
      <w:r>
        <w:rPr/>
        <w:t>Users</w:t>
      </w:r>
    </w:p>
    <w:p>
      <w:pPr>
        <w:pStyle w:val="BodyText"/>
        <w:spacing w:before="0" w:after="283"/>
        <w:rPr/>
      </w:pPr>
      <w:r>
        <w:rPr/>
        <w:t>Контейнеры могут иметь свои собственные пользовательские пространства, изолированные от хост-системы.</w:t>
      </w:r>
    </w:p>
    <w:p>
      <w:pPr>
        <w:pStyle w:val="PreformattedText"/>
        <w:spacing w:before="0" w:after="283"/>
        <w:rPr/>
      </w:pPr>
      <w:r>
        <w:rPr/>
        <w:t xml:space="preserve">docker run -it --name </w:t>
      </w:r>
      <w:r>
        <w:rPr/>
        <w:t>us-dock</w:t>
      </w:r>
      <w:r>
        <w:rPr/>
        <w:t xml:space="preserve"> --user 1000:1000 ubuntu</w:t>
      </w:r>
    </w:p>
    <w:p>
      <w:pPr>
        <w:pStyle w:val="PreformattedText"/>
        <w:spacing w:before="0" w:after="283"/>
        <w:rPr/>
      </w:pPr>
      <w:r>
        <w:rPr/>
        <w:t>id</w:t>
      </w:r>
    </w:p>
    <w:p>
      <w:pPr>
        <w:pStyle w:val="BodyText"/>
        <w:spacing w:before="0" w:after="283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81915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" w:after="283"/>
        <w:rPr/>
      </w:pPr>
      <w:r>
        <w:rPr/>
        <w:t>Mount</w:t>
      </w:r>
    </w:p>
    <w:p>
      <w:pPr>
        <w:pStyle w:val="BodyText"/>
        <w:spacing w:before="0" w:after="283"/>
        <w:rPr/>
      </w:pPr>
      <w:r>
        <w:rPr/>
        <w:t>Контейнеры могут иметь свои собственные точки монтирования, изолированные от хост-системы.</w:t>
      </w:r>
    </w:p>
    <w:p>
      <w:pPr>
        <w:pStyle w:val="BodyText"/>
        <w:spacing w:before="0" w:after="283"/>
        <w:rPr/>
      </w:pPr>
      <w:r>
        <w:rPr>
          <w:rStyle w:val="Strong"/>
        </w:rPr>
        <w:t>Пример</w:t>
      </w:r>
      <w:r>
        <w:rPr/>
        <w:t>:</w:t>
      </w:r>
    </w:p>
    <w:p>
      <w:pPr>
        <w:pStyle w:val="PreformattedText"/>
        <w:spacing w:before="0" w:after="283"/>
        <w:rPr/>
      </w:pPr>
      <w:r>
        <w:rPr/>
        <w:t>docker run -it --name my-container -v mydata:/data ubuntu</w:t>
      </w:r>
    </w:p>
    <w:p>
      <w:pPr>
        <w:pStyle w:val="PreformattedText"/>
        <w:spacing w:before="0" w:after="283"/>
        <w:rPr/>
      </w:pPr>
      <w:r>
        <w:rPr/>
        <w:t>ls /data</w:t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829050"/>
            <wp:effectExtent l="0" t="0" r="0" b="0"/>
            <wp:wrapSquare wrapText="largest"/>
            <wp:docPr id="9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" w:after="283"/>
        <w:rPr/>
      </w:pPr>
      <w:r>
        <w:rPr/>
      </w:r>
    </w:p>
    <w:p>
      <w:pPr>
        <w:pStyle w:val="Heading4"/>
        <w:spacing w:before="1" w:after="283"/>
        <w:rPr/>
      </w:pPr>
      <w:r>
        <w:rPr/>
      </w:r>
    </w:p>
    <w:p>
      <w:pPr>
        <w:pStyle w:val="Heading4"/>
        <w:spacing w:before="1" w:after="283"/>
        <w:rPr/>
      </w:pPr>
      <w:r>
        <w:rPr/>
        <w:t>UTS (Unix Timesharing System)</w:t>
      </w:r>
    </w:p>
    <w:p>
      <w:pPr>
        <w:pStyle w:val="BodyText"/>
        <w:spacing w:before="0" w:after="283"/>
        <w:rPr/>
      </w:pPr>
      <w:r>
        <w:rPr/>
        <w:t>Контейнеры могут иметь свои собственные имена хостов и доменные имена, изолированные от хост-системы.</w:t>
      </w:r>
    </w:p>
    <w:p>
      <w:pPr>
        <w:pStyle w:val="BodyText"/>
        <w:spacing w:before="0" w:after="283"/>
        <w:rPr/>
      </w:pPr>
      <w:r>
        <w:rPr>
          <w:rStyle w:val="Strong"/>
        </w:rPr>
        <w:t>Пример</w:t>
      </w:r>
      <w:r>
        <w:rPr/>
        <w:t>:</w:t>
      </w:r>
    </w:p>
    <w:p>
      <w:pPr>
        <w:pStyle w:val="PreformattedText"/>
        <w:spacing w:before="0" w:after="283"/>
        <w:rPr/>
      </w:pPr>
      <w:r>
        <w:rPr/>
        <w:t xml:space="preserve">docker run -it --name </w:t>
      </w:r>
      <w:r>
        <w:rPr/>
        <w:t>uts-dock</w:t>
      </w:r>
      <w:r>
        <w:rPr/>
        <w:t xml:space="preserve"> --hostname myhost ubuntu</w:t>
      </w:r>
    </w:p>
    <w:p>
      <w:pPr>
        <w:pStyle w:val="PreformattedText"/>
        <w:spacing w:before="0" w:after="283"/>
        <w:rPr/>
      </w:pPr>
      <w:r>
        <w:rPr/>
        <w:t>hostname</w:t>
      </w:r>
    </w:p>
    <w:p>
      <w:pPr>
        <w:pStyle w:val="PreformattedText"/>
        <w:spacing w:before="0" w:after="283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767080"/>
            <wp:effectExtent l="0" t="0" r="0" b="0"/>
            <wp:wrapSquare wrapText="largest"/>
            <wp:docPr id="1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283"/>
        <w:rPr/>
      </w:pPr>
      <w:r>
        <w:rPr>
          <w:rStyle w:val="Strong"/>
        </w:rPr>
        <w:t>cgroups (Control Groups)</w:t>
      </w:r>
      <w:r>
        <w:rPr/>
        <w:t xml:space="preserve"> — это функция ядра Linux, которая позволяет ограничивать, контролировать и изолировать использование ресурсов (CPU, памяти, дискового ввода-вывода, сети и т.д.) процессами. Docker использует cgroups для управления ресурсами контейнеров, чтобы они не могли использовать больше ресурсов, чем разрешено.</w:t>
      </w:r>
    </w:p>
    <w:p>
      <w:pPr>
        <w:pStyle w:val="BodyText"/>
        <w:spacing w:before="0" w:after="283"/>
        <w:rPr/>
      </w:pPr>
      <w:r>
        <w:rPr>
          <w:rStyle w:val="Strong"/>
        </w:rPr>
        <w:t>Примеры использования cgroups: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trong"/>
        </w:rPr>
        <w:t>Ограничение CPU</w:t>
      </w:r>
      <w:r>
        <w:rPr/>
        <w:t>: Ограничить использование CPU для контейнера.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trong"/>
        </w:rPr>
        <w:t>Ограничение памяти</w:t>
      </w:r>
      <w:r>
        <w:rPr/>
        <w:t>: Ограничить использование памяти для контейнера.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start="709"/>
        <w:rPr/>
      </w:pPr>
      <w:r>
        <w:rPr>
          <w:rStyle w:val="Strong"/>
        </w:rPr>
        <w:t>Ограничение дискового ввода-вывода</w:t>
      </w:r>
      <w:r>
        <w:rPr/>
        <w:t>: Ограничить скорость дискового ввода-вывода для контейнера.</w:t>
      </w:r>
    </w:p>
    <w:p>
      <w:pPr>
        <w:pStyle w:val="Heading3"/>
        <w:spacing w:before="164" w:after="283"/>
        <w:jc w:val="center"/>
        <w:rPr/>
      </w:pPr>
      <w:r>
        <w:rPr/>
        <w:t>Приложение, реагирующее на сигналы</w:t>
      </w:r>
    </w:p>
    <w:p>
      <w:pPr>
        <w:pStyle w:val="BodyText"/>
        <w:spacing w:before="0" w:after="283"/>
        <w:rPr/>
      </w:pPr>
      <w:r>
        <w:rPr/>
        <w:t xml:space="preserve">Давайте напишем простое приложение на Python, которое будет работать непрерывно и реагировать на сигналы </w:t>
      </w:r>
      <w:r>
        <w:rPr>
          <w:rStyle w:val="SourceText"/>
        </w:rPr>
        <w:t>SIGTERM</w:t>
      </w:r>
      <w:r>
        <w:rPr/>
        <w:t xml:space="preserve"> и </w:t>
      </w:r>
      <w:r>
        <w:rPr>
          <w:rStyle w:val="SourceText"/>
        </w:rPr>
        <w:t>SIGINT</w:t>
      </w:r>
      <w:r>
        <w:rPr/>
        <w:t>.</w:t>
      </w:r>
    </w:p>
    <w:p>
      <w:pPr>
        <w:pStyle w:val="Heading4"/>
        <w:spacing w:before="1" w:after="283"/>
        <w:rPr/>
      </w:pPr>
      <w:r>
        <w:rPr/>
        <w:t>Пример приложения (</w:t>
      </w:r>
      <w:r>
        <w:rPr>
          <w:rStyle w:val="SourceText"/>
        </w:rPr>
        <w:t>signal_app.py</w:t>
      </w:r>
      <w:r>
        <w:rPr/>
        <w:t>):</w:t>
      </w:r>
    </w:p>
    <w:p>
      <w:pPr>
        <w:pStyle w:val="PreformattedText"/>
        <w:rPr/>
      </w:pPr>
      <w:r>
        <w:rPr/>
        <w:t>import signal</w:t>
      </w:r>
    </w:p>
    <w:p>
      <w:pPr>
        <w:pStyle w:val="PreformattedText"/>
        <w:rPr/>
      </w:pPr>
      <w:r>
        <w:rPr/>
        <w:t>import time</w:t>
      </w:r>
    </w:p>
    <w:p>
      <w:pPr>
        <w:pStyle w:val="PreformattedText"/>
        <w:rPr/>
      </w:pPr>
      <w:r>
        <w:rPr/>
        <w:t>import sys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signal_handler(sig, frame):</w:t>
      </w:r>
    </w:p>
    <w:p>
      <w:pPr>
        <w:pStyle w:val="PreformattedText"/>
        <w:rPr/>
      </w:pPr>
      <w:r>
        <w:rPr/>
        <w:t xml:space="preserve">    </w:t>
      </w:r>
      <w:r>
        <w:rPr/>
        <w:t>print(f"Received signal {sig}. Exiting...")</w:t>
      </w:r>
    </w:p>
    <w:p>
      <w:pPr>
        <w:pStyle w:val="PreformattedText"/>
        <w:rPr/>
      </w:pPr>
      <w:r>
        <w:rPr/>
        <w:t xml:space="preserve">    </w:t>
      </w:r>
      <w:r>
        <w:rPr/>
        <w:t>sys.exit(0)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signal.signal(signal.SIGTERM, signal_handler)</w:t>
      </w:r>
    </w:p>
    <w:p>
      <w:pPr>
        <w:pStyle w:val="PreformattedText"/>
        <w:rPr/>
      </w:pPr>
      <w:r>
        <w:rPr/>
        <w:t>signal.signal(signal.SIGINT, signal_handler)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print("Application is running. Press Ctrl+C to exit or send SIGTERM.")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while True:</w:t>
      </w:r>
    </w:p>
    <w:p>
      <w:pPr>
        <w:pStyle w:val="PreformattedText"/>
        <w:spacing w:before="0" w:after="283"/>
        <w:rPr/>
      </w:pPr>
      <w:r>
        <w:rPr/>
        <w:t xml:space="preserve">    </w:t>
      </w:r>
      <w:r>
        <w:rPr/>
        <w:t>time.sleep(1)</w:t>
      </w:r>
    </w:p>
    <w:p>
      <w:pPr>
        <w:pStyle w:val="Heading3"/>
        <w:spacing w:before="164" w:after="283"/>
        <w:rPr/>
      </w:pPr>
      <w:r>
        <w:rPr/>
      </w:r>
    </w:p>
    <w:p>
      <w:pPr>
        <w:pStyle w:val="Heading3"/>
        <w:spacing w:before="164" w:after="283"/>
        <w:rPr/>
      </w:pPr>
      <w:r>
        <w:rPr/>
        <w:t>Dockerfile для компиляции приложения и создания образа</w:t>
      </w:r>
    </w:p>
    <w:p>
      <w:pPr>
        <w:pStyle w:val="BodyText"/>
        <w:spacing w:before="0" w:after="283"/>
        <w:rPr/>
      </w:pPr>
      <w:r>
        <w:rPr/>
        <w:t>Создадим Dockerfile для сборки образа, который будет запускать наше приложение.</w:t>
      </w:r>
    </w:p>
    <w:p>
      <w:pPr>
        <w:pStyle w:val="BodyText"/>
        <w:spacing w:before="0" w:after="283"/>
        <w:rPr/>
      </w:pPr>
      <w:r>
        <w:rPr>
          <w:b/>
          <w:bCs/>
          <w:sz w:val="28"/>
          <w:szCs w:val="28"/>
        </w:rPr>
        <w:t>Dockerfile (</w:t>
      </w:r>
      <w:r>
        <w:rPr>
          <w:rStyle w:val="SourceText"/>
          <w:b/>
          <w:bCs/>
          <w:sz w:val="28"/>
          <w:szCs w:val="28"/>
        </w:rPr>
        <w:t>Dockerfile</w:t>
      </w:r>
      <w:r>
        <w:rPr>
          <w:b/>
          <w:bCs/>
          <w:sz w:val="28"/>
          <w:szCs w:val="28"/>
        </w:rPr>
        <w:t>):</w:t>
      </w:r>
    </w:p>
    <w:p>
      <w:pPr>
        <w:pStyle w:val="PreformattedText"/>
        <w:rPr/>
      </w:pPr>
      <w:r>
        <w:rPr/>
        <w:t># Используем базовый образ Python</w:t>
      </w:r>
    </w:p>
    <w:p>
      <w:pPr>
        <w:pStyle w:val="PreformattedText"/>
        <w:rPr/>
      </w:pPr>
      <w:r>
        <w:rPr/>
        <w:t>FROM python:3.9-slim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Устанавливаем рабочую директорию</w:t>
      </w:r>
    </w:p>
    <w:p>
      <w:pPr>
        <w:pStyle w:val="PreformattedText"/>
        <w:rPr/>
      </w:pPr>
      <w:r>
        <w:rPr/>
        <w:t>WORKDIR /app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Копируем файл приложения в контейнер</w:t>
      </w:r>
    </w:p>
    <w:p>
      <w:pPr>
        <w:pStyle w:val="PreformattedText"/>
        <w:rPr/>
      </w:pPr>
      <w:r>
        <w:rPr/>
        <w:t>COPY signal_app.py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Запускаем приложение при старте контейнера</w:t>
      </w:r>
    </w:p>
    <w:p>
      <w:pPr>
        <w:pStyle w:val="PreformattedText"/>
        <w:spacing w:before="0" w:after="283"/>
        <w:rPr/>
      </w:pPr>
      <w:r>
        <w:rPr/>
        <w:t>CMD ["python", "signal_app.py"]</w:t>
      </w:r>
    </w:p>
    <w:p>
      <w:pPr>
        <w:pStyle w:val="Heading3"/>
        <w:bidi w:val="0"/>
        <w:spacing w:before="164" w:after="283"/>
        <w:jc w:val="center"/>
        <w:rPr/>
      </w:pPr>
      <w:r>
        <w:rPr/>
        <w:t>Создание и запуск контейнера</w:t>
      </w:r>
    </w:p>
    <w:p>
      <w:pPr>
        <w:pStyle w:val="Heading3"/>
        <w:bidi w:val="0"/>
        <w:spacing w:before="164" w:after="283"/>
        <w:jc w:val="center"/>
        <w:rPr/>
      </w:pPr>
      <w:r>
        <w:rPr/>
        <w:drawing>
          <wp:inline distT="0" distB="0" distL="0" distR="0">
            <wp:extent cx="5622925" cy="4009390"/>
            <wp:effectExtent l="0" t="0" r="0" b="0"/>
            <wp:docPr id="1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spacing w:before="164" w:after="283"/>
        <w:jc w:val="center"/>
        <w:rPr>
          <w:lang w:val="en-US"/>
        </w:rPr>
      </w:pPr>
      <w:r>
        <w:rPr/>
        <w:drawing>
          <wp:inline distT="0" distB="0" distL="0" distR="0">
            <wp:extent cx="5622925" cy="1375410"/>
            <wp:effectExtent l="0" t="0" r="0" b="0"/>
            <wp:docPr id="1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even" r:id="rId15"/>
      <w:footerReference w:type="default" r:id="rId16"/>
      <w:footerReference w:type="first" r:id="rId17"/>
      <w:type w:val="nextPage"/>
      <w:pgSz w:w="11906" w:h="16838"/>
      <w:pgMar w:left="1020" w:right="1020" w:gutter="0" w:header="0" w:top="1060" w:footer="1009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3722370</wp:posOffset>
              </wp:positionH>
              <wp:positionV relativeFrom="page">
                <wp:posOffset>9911715</wp:posOffset>
              </wp:positionV>
              <wp:extent cx="121920" cy="165100"/>
              <wp:effectExtent l="0" t="0" r="0" b="0"/>
              <wp:wrapNone/>
              <wp:docPr id="14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04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4"/>
                            <w:ind w:start="40"/>
                            <w:rPr>
                              <w:rFonts w:ascii="Calibri" w:hAnsi="Calibri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fillcolor="white" stroked="f" o:allowincell="f" style="position:absolute;margin-left:293.1pt;margin-top:780.45pt;width:9.55pt;height:12.9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4"/>
                      <w:ind w:start="40"/>
                      <w:rPr>
                        <w:rFonts w:ascii="Calibri" w:hAnsi="Calibri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star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63" w:after="0"/>
      <w:ind w:start="1423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73" w:after="0"/>
      <w:ind w:start="1423" w:end="1417"/>
      <w:jc w:val="center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64" w:after="0"/>
      <w:ind w:start="1011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 w:after="0"/>
      <w:ind w:start="117"/>
      <w:outlineLvl w:val="3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1"/>
    <w:qFormat/>
    <w:pPr>
      <w:ind w:start="117" w:end="1470"/>
      <w:jc w:val="center"/>
      <w:outlineLvl w:val="4"/>
    </w:pPr>
    <w:rPr>
      <w:rFonts w:ascii="Times New Roman" w:hAnsi="Times New Roman" w:eastAsia="Times New Roman" w:cs="Times New Roman"/>
      <w:sz w:val="28"/>
      <w:szCs w:val="28"/>
    </w:rPr>
  </w:style>
  <w:style w:type="paragraph" w:styleId="Heading6">
    <w:name w:val="Heading 6"/>
    <w:basedOn w:val="Normal"/>
    <w:uiPriority w:val="1"/>
    <w:qFormat/>
    <w:pPr>
      <w:spacing w:before="164" w:after="0"/>
      <w:ind w:hanging="168" w:start="1701"/>
      <w:outlineLvl w:val="5"/>
    </w:pPr>
    <w:rPr>
      <w:rFonts w:ascii="Times New Roman" w:hAnsi="Times New Roman" w:eastAsia="Times New Roman" w:cs="Times New Roman"/>
      <w:i/>
      <w:sz w:val="28"/>
      <w:szCs w:val="28"/>
    </w:rPr>
  </w:style>
  <w:style w:type="paragraph" w:styleId="Heading7">
    <w:name w:val="Heading 7"/>
    <w:basedOn w:val="Normal"/>
    <w:uiPriority w:val="1"/>
    <w:qFormat/>
    <w:pPr>
      <w:ind w:hanging="360" w:start="838"/>
      <w:outlineLvl w:val="6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126" w:after="0"/>
      <w:ind w:end="6"/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360" w:start="838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LibreOffice/24.2.5.2$Linux_X86_64 LibreOffice_project/420$Build-2</Application>
  <AppVersion>15.0000</AppVersion>
  <Pages>7</Pages>
  <Words>616</Words>
  <Characters>4071</Characters>
  <CharactersWithSpaces>4583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2020-09-21T10:27:00Z</dcterms:created>
  <dc:creator>Кафедра ВС</dc:creator>
  <dc:description/>
  <dc:language>en-US</dc:language>
  <cp:lastModifiedBy/>
  <cp:lastPrinted>2024-09-16T12:49:33Z</cp:lastPrinted>
  <dcterms:modified xsi:type="dcterms:W3CDTF">2024-09-16T12:50:21Z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