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674145E" w:rsidR="005B1443" w:rsidRPr="009E7898"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6D0408">
        <w:rPr>
          <w:b/>
          <w:bCs/>
          <w:color w:val="C00000"/>
        </w:rPr>
        <w:t>1</w:t>
      </w:r>
      <w:r w:rsidR="004F729E">
        <w:rPr>
          <w:b/>
          <w:bCs/>
          <w:color w:val="C00000"/>
        </w:rPr>
        <w:t xml:space="preserve">  –  </w:t>
      </w:r>
      <w:r w:rsidR="006D0408" w:rsidRPr="006D0408">
        <w:rPr>
          <w:rFonts w:ascii="Arial Rounded MT Bold" w:hAnsi="Arial Rounded MT Bold"/>
          <w:color w:val="C00000"/>
        </w:rPr>
        <w:t>Git &amp; Docker Technical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F85098">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4CAF5CE" w:rsidR="00876C74" w:rsidRDefault="00B554C2">
            <w:r>
              <w:t>Megala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168FFC74" w:rsidR="00876C74" w:rsidRDefault="00B554C2">
            <w:r>
              <w:t>192573019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8DF6724" w:rsidR="00876C74" w:rsidRDefault="00B554C2">
            <w:r>
              <w:t>11/8/26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D7DB64D" w:rsidR="00876C74" w:rsidRDefault="004F729E" w:rsidP="00D86540">
            <w:pPr>
              <w:spacing w:after="60"/>
              <w:jc w:val="both"/>
            </w:pPr>
            <w:r>
              <w:rPr>
                <w:i/>
                <w:iCs/>
                <w:sz w:val="18"/>
                <w:szCs w:val="18"/>
              </w:rPr>
              <w:t xml:space="preserve">I </w:t>
            </w:r>
            <w:r w:rsidR="007045B5">
              <w:rPr>
                <w:i/>
                <w:iCs/>
                <w:sz w:val="18"/>
                <w:szCs w:val="18"/>
              </w:rPr>
              <w:t>MEGALA P (192573019)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6D6F6353" w:rsidR="00876C74" w:rsidRDefault="004F729E">
            <w:r>
              <w:rPr>
                <w:sz w:val="18"/>
                <w:szCs w:val="18"/>
              </w:rPr>
              <w:t>Signature of the Student:</w:t>
            </w:r>
            <w:r w:rsidR="003354C1">
              <w:rPr>
                <w:sz w:val="18"/>
                <w:szCs w:val="18"/>
              </w:rPr>
              <w:t xml:space="preserve"> </w:t>
            </w:r>
            <w:r w:rsidR="007045B5">
              <w:rPr>
                <w:sz w:val="18"/>
                <w:szCs w:val="18"/>
              </w:rPr>
              <w:t>MEGALA P</w:t>
            </w:r>
          </w:p>
        </w:tc>
      </w:tr>
    </w:tbl>
    <w:p w14:paraId="7E293B69" w14:textId="14C99B3F"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E584C" w:rsidRPr="006D0408">
        <w:rPr>
          <w:rFonts w:ascii="Arial Rounded MT Bold" w:hAnsi="Arial Rounded MT Bold"/>
          <w:color w:val="C00000"/>
        </w:rPr>
        <w:t>Git &amp; Docker Technical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4F7166E8" w14:textId="1428C231" w:rsidR="006D0408" w:rsidRDefault="006D0408" w:rsidP="006D0408">
      <w:pPr>
        <w:pStyle w:val="NormalWeb"/>
        <w:jc w:val="both"/>
        <w:rPr>
          <w:color w:val="000000"/>
        </w:rPr>
      </w:pPr>
      <w:r>
        <w:rPr>
          <w:color w:val="000000"/>
        </w:rPr>
        <w:t>Each student has been assigned an individual problem statement. Based on the assigned problem statement, prepare a</w:t>
      </w:r>
      <w:r>
        <w:rPr>
          <w:rStyle w:val="apple-converted-space"/>
          <w:color w:val="000000"/>
        </w:rPr>
        <w:t> </w:t>
      </w:r>
      <w:r>
        <w:rPr>
          <w:rStyle w:val="Strong"/>
          <w:color w:val="000000"/>
        </w:rPr>
        <w:t>Git &amp; Docker Technical Assignment</w:t>
      </w:r>
      <w:r>
        <w:rPr>
          <w:rStyle w:val="apple-converted-space"/>
          <w:color w:val="000000"/>
        </w:rPr>
        <w:t> </w:t>
      </w:r>
      <w:r>
        <w:rPr>
          <w:color w:val="000000"/>
        </w:rPr>
        <w:t>by applying version control and containerization concepts. Your report should include appropriate diagrams, screenshots, commands, and explanations wherever applicable.</w:t>
      </w:r>
    </w:p>
    <w:p w14:paraId="4C85B8A2"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Assignment Questions</w:t>
      </w:r>
    </w:p>
    <w:p w14:paraId="4108FD56"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Problem Analysis</w:t>
      </w:r>
    </w:p>
    <w:p w14:paraId="10EBA7F5"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assigned problem statement and identify the project objectives, functional requirements, and expected outcomes.</w:t>
      </w:r>
    </w:p>
    <w:p w14:paraId="3B97221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Project Structure Design</w:t>
      </w:r>
    </w:p>
    <w:p w14:paraId="3002CBA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Design and explain the folder structure of your project repository.</w:t>
      </w:r>
    </w:p>
    <w:p w14:paraId="764AB71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Justify the purpose of each major folder and file included in the repository.</w:t>
      </w:r>
    </w:p>
    <w:p w14:paraId="2B5E6112"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Repository Initialization</w:t>
      </w:r>
    </w:p>
    <w:p w14:paraId="5EBEAB1B"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Create a Git repository for the project.</w:t>
      </w:r>
    </w:p>
    <w:p w14:paraId="53B71428"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steps involved in repository initialization and describe the purpose of the essential Git files.</w:t>
      </w:r>
    </w:p>
    <w:p w14:paraId="318D2B35"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Git Branching Strategy</w:t>
      </w:r>
    </w:p>
    <w:p w14:paraId="0FBF6095"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Design a suitable branching strategy (e.g., Main, Development, Feature, Release, Hotfix).</w:t>
      </w:r>
    </w:p>
    <w:p w14:paraId="3BE8DCD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Justify why the selected branching model is appropriate for the assigned project.</w:t>
      </w:r>
    </w:p>
    <w:p w14:paraId="6F6C099A"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Version Control Workflow</w:t>
      </w:r>
    </w:p>
    <w:p w14:paraId="1EB94452"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Demonstrate the Git workflow by performing meaningful commits, branch creation, merging, conflict resolution (if applicable), and repository synchronization.</w:t>
      </w:r>
    </w:p>
    <w:p w14:paraId="447EBC81"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purpose of each Git operation performed.</w:t>
      </w:r>
    </w:p>
    <w:p w14:paraId="4D127BFA"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lastRenderedPageBreak/>
        <w:t>Commit History Analysis</w:t>
      </w:r>
    </w:p>
    <w:p w14:paraId="592AFADD"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Present the commit history of the project.</w:t>
      </w:r>
    </w:p>
    <w:p w14:paraId="60E6D057"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how commit messages follow good version control practices and contribute to project maintenance.</w:t>
      </w:r>
    </w:p>
    <w:p w14:paraId="11D39491"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Environment Design</w:t>
      </w:r>
    </w:p>
    <w:p w14:paraId="7CF734E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why Docker is suitable for the assigned project.</w:t>
      </w:r>
    </w:p>
    <w:p w14:paraId="32B62F0E"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Identify the application components that require containerization.</w:t>
      </w:r>
    </w:p>
    <w:p w14:paraId="12380687" w14:textId="77777777" w:rsidR="006D0408" w:rsidRPr="006D0408" w:rsidRDefault="006D0408" w:rsidP="006D0408">
      <w:pPr>
        <w:numPr>
          <w:ilvl w:val="0"/>
          <w:numId w:val="13"/>
        </w:numPr>
        <w:spacing w:before="100" w:beforeAutospacing="1" w:after="100" w:afterAutospacing="1"/>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0A5F25BD"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7F377C1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0EA002DB"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Docker Compose Design</w:t>
      </w:r>
    </w:p>
    <w:p w14:paraId="2B9A3B24"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Develop a Docker Compose configuration for the project.</w:t>
      </w:r>
    </w:p>
    <w:p w14:paraId="56DB94AA"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services, networking, volumes, environment variables, and dependencies used.</w:t>
      </w:r>
    </w:p>
    <w:p w14:paraId="40E32DA0"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Container Deployment and Testing</w:t>
      </w:r>
    </w:p>
    <w:p w14:paraId="665A343B"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Demonstrate the execution of the application using Docker containers.</w:t>
      </w:r>
    </w:p>
    <w:p w14:paraId="2D92A4DC"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Explain the testing procedure and provide evidence that the application runs successfully.</w:t>
      </w:r>
    </w:p>
    <w:p w14:paraId="6DCB5533"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Benefits of Git and Docker</w:t>
      </w:r>
    </w:p>
    <w:p w14:paraId="2C907818"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Discuss how Git and Docker improve collaboration, version management, portability, deployment, scalability, and maintainability for your assigned project.</w:t>
      </w:r>
    </w:p>
    <w:p w14:paraId="3D5C0038" w14:textId="77777777" w:rsidR="006D0408" w:rsidRPr="006D0408" w:rsidRDefault="006D0408" w:rsidP="006D0408">
      <w:pPr>
        <w:numPr>
          <w:ilvl w:val="0"/>
          <w:numId w:val="13"/>
        </w:numPr>
        <w:spacing w:before="100" w:beforeAutospacing="1" w:after="100" w:afterAutospacing="1"/>
        <w:rPr>
          <w:color w:val="000000"/>
        </w:rPr>
      </w:pPr>
      <w:r w:rsidRPr="006D0408">
        <w:rPr>
          <w:rStyle w:val="Strong"/>
          <w:color w:val="000000"/>
        </w:rPr>
        <w:t>Challenges and Improvements</w:t>
      </w:r>
    </w:p>
    <w:p w14:paraId="0D813379"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Identify the challenges encountered during implementation.</w:t>
      </w:r>
    </w:p>
    <w:p w14:paraId="30A0553E" w14:textId="77777777" w:rsidR="006D0408" w:rsidRPr="006D0408" w:rsidRDefault="006D0408" w:rsidP="006D0408">
      <w:pPr>
        <w:numPr>
          <w:ilvl w:val="1"/>
          <w:numId w:val="13"/>
        </w:numPr>
        <w:spacing w:before="100" w:beforeAutospacing="1" w:after="100" w:afterAutospacing="1"/>
        <w:rPr>
          <w:color w:val="000000"/>
        </w:rPr>
      </w:pPr>
      <w:r w:rsidRPr="006D0408">
        <w:rPr>
          <w:color w:val="000000"/>
        </w:rPr>
        <w:t>Suggest possible improvements and future enhancements for the Git workflow and Docker deployment.</w:t>
      </w:r>
    </w:p>
    <w:p w14:paraId="11F2EC6A"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F645D86" w14:textId="4EFD7937" w:rsidR="006D0408" w:rsidRPr="006D0408" w:rsidRDefault="006D0408" w:rsidP="006D0408">
      <w:pPr>
        <w:numPr>
          <w:ilvl w:val="0"/>
          <w:numId w:val="14"/>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3864AE4E"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Git repository with complete commit history</w:t>
      </w:r>
    </w:p>
    <w:p w14:paraId="097FAAE6"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Source code of the assigned project</w:t>
      </w:r>
    </w:p>
    <w:p w14:paraId="01CBF4C1" w14:textId="77777777" w:rsidR="006D0408" w:rsidRPr="006D0408" w:rsidRDefault="006D0408" w:rsidP="006D0408">
      <w:pPr>
        <w:numPr>
          <w:ilvl w:val="0"/>
          <w:numId w:val="14"/>
        </w:numPr>
        <w:spacing w:before="100" w:beforeAutospacing="1" w:after="100" w:afterAutospacing="1"/>
        <w:rPr>
          <w:color w:val="000000"/>
        </w:rPr>
      </w:pPr>
      <w:proofErr w:type="spellStart"/>
      <w:r w:rsidRPr="006D0408">
        <w:rPr>
          <w:color w:val="000000"/>
        </w:rPr>
        <w:t>Dockerfile</w:t>
      </w:r>
      <w:proofErr w:type="spellEnd"/>
    </w:p>
    <w:p w14:paraId="08793043"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Docker Compose file (</w:t>
      </w:r>
      <w:r w:rsidRPr="006D0408">
        <w:rPr>
          <w:rStyle w:val="HTMLCode"/>
          <w:rFonts w:ascii="Times New Roman" w:hAnsi="Times New Roman" w:cs="Times New Roman"/>
          <w:color w:val="000000"/>
          <w:sz w:val="24"/>
          <w:szCs w:val="24"/>
        </w:rPr>
        <w:t>docker-</w:t>
      </w:r>
      <w:proofErr w:type="spellStart"/>
      <w:r w:rsidRPr="006D0408">
        <w:rPr>
          <w:rStyle w:val="HTMLCode"/>
          <w:rFonts w:ascii="Times New Roman" w:hAnsi="Times New Roman" w:cs="Times New Roman"/>
          <w:color w:val="000000"/>
          <w:sz w:val="24"/>
          <w:szCs w:val="24"/>
        </w:rPr>
        <w:t>compose.yml</w:t>
      </w:r>
      <w:proofErr w:type="spellEnd"/>
      <w:r w:rsidRPr="006D0408">
        <w:rPr>
          <w:color w:val="000000"/>
        </w:rPr>
        <w:t>)</w:t>
      </w:r>
    </w:p>
    <w:p w14:paraId="2C3D2AE6"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Screenshots of Git operations and Docker execution</w:t>
      </w:r>
    </w:p>
    <w:p w14:paraId="41A378A3"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Architecture and workflow diagrams</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6D040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EE584C" w:rsidRDefault="006D0408" w:rsidP="006D0408">
            <w:pPr>
              <w:rPr>
                <w:b/>
                <w:bCs/>
                <w:sz w:val="20"/>
                <w:szCs w:val="20"/>
              </w:rPr>
            </w:pPr>
            <w:r w:rsidRPr="00EE584C">
              <w:rPr>
                <w:b/>
                <w:bCs/>
                <w:color w:val="000000"/>
                <w:sz w:val="20"/>
                <w:szCs w:val="20"/>
              </w:rPr>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EE584C" w:rsidRDefault="006D0408" w:rsidP="006D0408">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EE584C" w:rsidRDefault="006D0408" w:rsidP="006D0408">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EE584C" w:rsidRDefault="006D0408" w:rsidP="006D0408">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EE584C" w:rsidRDefault="006D0408" w:rsidP="006D0408">
            <w:pPr>
              <w:rPr>
                <w:sz w:val="20"/>
                <w:szCs w:val="20"/>
              </w:rPr>
            </w:pPr>
            <w:r w:rsidRPr="00EE584C">
              <w:rPr>
                <w:color w:val="000000"/>
                <w:sz w:val="20"/>
                <w:szCs w:val="20"/>
              </w:rPr>
              <w:t>Incomplete or unclear analysis and project organization.</w:t>
            </w:r>
          </w:p>
        </w:tc>
      </w:tr>
      <w:tr w:rsidR="006D040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EE584C" w:rsidRDefault="006D0408" w:rsidP="006D0408">
            <w:pPr>
              <w:rPr>
                <w:b/>
                <w:bCs/>
                <w:sz w:val="20"/>
                <w:szCs w:val="20"/>
              </w:rPr>
            </w:pPr>
            <w:r w:rsidRPr="00EE584C">
              <w:rPr>
                <w:b/>
                <w:bCs/>
                <w:color w:val="000000"/>
                <w:sz w:val="20"/>
                <w:szCs w:val="20"/>
              </w:rPr>
              <w:lastRenderedPageBreak/>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EE584C" w:rsidRDefault="006D0408" w:rsidP="006D0408">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EE584C" w:rsidRDefault="006D0408" w:rsidP="006D0408">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EE584C" w:rsidRDefault="006D0408" w:rsidP="006D0408">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EE584C" w:rsidRDefault="006D0408" w:rsidP="006D0408">
            <w:pPr>
              <w:rPr>
                <w:sz w:val="20"/>
                <w:szCs w:val="20"/>
              </w:rPr>
            </w:pPr>
            <w:r w:rsidRPr="00EE584C">
              <w:rPr>
                <w:color w:val="000000"/>
                <w:sz w:val="20"/>
                <w:szCs w:val="20"/>
              </w:rPr>
              <w:t>Incorrect or incomplete Git repository and branching strategy.</w:t>
            </w:r>
          </w:p>
        </w:tc>
      </w:tr>
      <w:tr w:rsidR="006D040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EE584C" w:rsidRDefault="006D0408" w:rsidP="006D0408">
            <w:pPr>
              <w:rPr>
                <w:b/>
                <w:bCs/>
                <w:sz w:val="20"/>
                <w:szCs w:val="20"/>
              </w:rPr>
            </w:pPr>
            <w:r w:rsidRPr="00EE584C">
              <w:rPr>
                <w:b/>
                <w:bCs/>
                <w:color w:val="000000"/>
                <w:sz w:val="20"/>
                <w:szCs w:val="20"/>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EE584C" w:rsidRDefault="006D0408" w:rsidP="006D0408">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EE584C" w:rsidRDefault="006D0408" w:rsidP="006D0408">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EE584C" w:rsidRDefault="006D0408" w:rsidP="006D0408">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EE584C" w:rsidRDefault="006D0408" w:rsidP="006D0408">
            <w:pPr>
              <w:rPr>
                <w:sz w:val="20"/>
                <w:szCs w:val="20"/>
              </w:rPr>
            </w:pPr>
            <w:r w:rsidRPr="00EE584C">
              <w:rPr>
                <w:color w:val="000000"/>
                <w:sz w:val="20"/>
                <w:szCs w:val="20"/>
              </w:rPr>
              <w:t>Poor workflow and inadequate commit history.</w:t>
            </w:r>
          </w:p>
        </w:tc>
      </w:tr>
      <w:tr w:rsidR="006D040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EE584C" w:rsidRDefault="006D0408" w:rsidP="006D0408">
            <w:pPr>
              <w:rPr>
                <w:b/>
                <w:bCs/>
                <w:sz w:val="20"/>
                <w:szCs w:val="20"/>
              </w:rPr>
            </w:pPr>
            <w:r w:rsidRPr="00EE584C">
              <w:rPr>
                <w:b/>
                <w:bCs/>
                <w:color w:val="000000"/>
                <w:sz w:val="20"/>
                <w:szCs w:val="20"/>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EE584C" w:rsidRDefault="006D0408" w:rsidP="006D0408">
            <w:pPr>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EE584C" w:rsidRDefault="006D0408" w:rsidP="006D0408">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EE584C" w:rsidRDefault="006D0408" w:rsidP="006D0408">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EE584C" w:rsidRDefault="006D0408" w:rsidP="006D0408">
            <w:pPr>
              <w:rPr>
                <w:sz w:val="20"/>
                <w:szCs w:val="20"/>
              </w:rPr>
            </w:pPr>
            <w:r w:rsidRPr="00EE584C">
              <w:rPr>
                <w:color w:val="000000"/>
                <w:sz w:val="20"/>
                <w:szCs w:val="20"/>
              </w:rPr>
              <w:t>Incomplete or incorrect Docker implementation.</w:t>
            </w:r>
          </w:p>
        </w:tc>
      </w:tr>
      <w:tr w:rsidR="006D040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EE584C" w:rsidRDefault="006D0408" w:rsidP="006D0408">
            <w:pPr>
              <w:rPr>
                <w:b/>
                <w:bCs/>
                <w:sz w:val="20"/>
                <w:szCs w:val="20"/>
              </w:rPr>
            </w:pPr>
            <w:r w:rsidRPr="00EE584C">
              <w:rPr>
                <w:b/>
                <w:bCs/>
                <w:color w:val="000000"/>
                <w:sz w:val="20"/>
                <w:szCs w:val="20"/>
              </w:rPr>
              <w:t>Deployment, Testing &amp; Results(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EE584C" w:rsidRDefault="006D0408" w:rsidP="006D0408">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EE584C" w:rsidRDefault="006D0408" w:rsidP="006D0408">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EE584C" w:rsidRDefault="006D0408" w:rsidP="006D0408">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EE584C" w:rsidRDefault="006D0408" w:rsidP="006D0408">
            <w:pPr>
              <w:rPr>
                <w:sz w:val="20"/>
                <w:szCs w:val="20"/>
              </w:rPr>
            </w:pPr>
            <w:r w:rsidRPr="00EE584C">
              <w:rPr>
                <w:color w:val="000000"/>
                <w:sz w:val="20"/>
                <w:szCs w:val="20"/>
              </w:rPr>
              <w:t>Deployment unsuccessful or insufficient evidence.</w:t>
            </w:r>
          </w:p>
        </w:tc>
      </w:tr>
      <w:tr w:rsidR="006D0408"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EE584C" w:rsidRDefault="006D0408" w:rsidP="006D0408">
            <w:pPr>
              <w:rPr>
                <w:b/>
                <w:bCs/>
                <w:color w:val="000000"/>
                <w:sz w:val="20"/>
                <w:szCs w:val="20"/>
              </w:rPr>
            </w:pPr>
            <w:r w:rsidRPr="00EE584C">
              <w:rPr>
                <w:b/>
                <w:bCs/>
                <w:color w:val="000000"/>
                <w:sz w:val="20"/>
                <w:szCs w:val="20"/>
              </w:rPr>
              <w:t>Documentation, Challenges &amp; Future Enhancements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EE584C" w:rsidRDefault="006D0408" w:rsidP="006D0408">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EE584C" w:rsidRDefault="006D0408" w:rsidP="006D0408">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EE584C" w:rsidRDefault="006D0408" w:rsidP="006D0408">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EE584C" w:rsidRDefault="006D0408" w:rsidP="006D0408">
            <w:pPr>
              <w:rPr>
                <w:color w:val="000000"/>
                <w:sz w:val="20"/>
                <w:szCs w:val="20"/>
              </w:rPr>
            </w:pPr>
            <w:r w:rsidRPr="00EE584C">
              <w:rPr>
                <w:color w:val="000000"/>
                <w:sz w:val="20"/>
                <w:szCs w:val="20"/>
              </w:rPr>
              <w:t>Poor documentation and insufficient analysis.</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76068806" w14:textId="77777777" w:rsidR="00B554C2" w:rsidRDefault="00B554C2">
      <w:pPr>
        <w:rPr>
          <w:b/>
          <w:bCs/>
          <w:color w:val="1F4E79"/>
          <w:sz w:val="26"/>
          <w:szCs w:val="26"/>
        </w:rPr>
      </w:pPr>
    </w:p>
    <w:p w14:paraId="7106631D" w14:textId="77777777" w:rsidR="00B554C2" w:rsidRDefault="00B554C2">
      <w:pPr>
        <w:rPr>
          <w:b/>
          <w:bCs/>
          <w:color w:val="1F4E79"/>
          <w:sz w:val="26"/>
          <w:szCs w:val="26"/>
        </w:rPr>
      </w:pPr>
    </w:p>
    <w:p w14:paraId="5236FEB9" w14:textId="77777777" w:rsidR="00B554C2" w:rsidRDefault="00B554C2">
      <w:pPr>
        <w:rPr>
          <w:b/>
          <w:bCs/>
          <w:color w:val="1F4E79"/>
          <w:sz w:val="26"/>
          <w:szCs w:val="26"/>
        </w:rPr>
      </w:pPr>
    </w:p>
    <w:p w14:paraId="26519E8B" w14:textId="77777777" w:rsidR="00B554C2" w:rsidRDefault="00B554C2">
      <w:pPr>
        <w:rPr>
          <w:b/>
          <w:bCs/>
          <w:color w:val="1F4E79"/>
          <w:sz w:val="26"/>
          <w:szCs w:val="26"/>
        </w:rPr>
      </w:pPr>
    </w:p>
    <w:p w14:paraId="2D4CF6CA" w14:textId="77777777" w:rsidR="00B554C2" w:rsidRDefault="00B554C2">
      <w:pPr>
        <w:rPr>
          <w:b/>
          <w:bCs/>
          <w:color w:val="1F4E79"/>
          <w:sz w:val="26"/>
          <w:szCs w:val="26"/>
        </w:rPr>
      </w:pPr>
    </w:p>
    <w:p w14:paraId="4C427271" w14:textId="77777777" w:rsidR="00B554C2" w:rsidRDefault="00B554C2">
      <w:pPr>
        <w:rPr>
          <w:b/>
          <w:bCs/>
          <w:color w:val="1F4E79"/>
          <w:sz w:val="26"/>
          <w:szCs w:val="26"/>
        </w:rPr>
      </w:pPr>
    </w:p>
    <w:p w14:paraId="5C1A711A" w14:textId="77777777" w:rsidR="00B554C2" w:rsidRDefault="00B554C2">
      <w:pPr>
        <w:rPr>
          <w:b/>
          <w:bCs/>
          <w:color w:val="1F4E79"/>
          <w:sz w:val="26"/>
          <w:szCs w:val="26"/>
        </w:rPr>
      </w:pPr>
    </w:p>
    <w:p w14:paraId="164BA96E" w14:textId="77777777" w:rsidR="00B554C2" w:rsidRDefault="00B554C2">
      <w:pPr>
        <w:rPr>
          <w:b/>
          <w:bCs/>
          <w:color w:val="1F4E79"/>
          <w:sz w:val="26"/>
          <w:szCs w:val="26"/>
        </w:rPr>
      </w:pPr>
    </w:p>
    <w:p w14:paraId="3ECFD37F" w14:textId="77777777" w:rsidR="00B554C2" w:rsidRDefault="00B554C2">
      <w:pPr>
        <w:rPr>
          <w:b/>
          <w:bCs/>
          <w:color w:val="1F4E79"/>
          <w:sz w:val="26"/>
          <w:szCs w:val="26"/>
        </w:rPr>
      </w:pPr>
    </w:p>
    <w:p w14:paraId="5DF2B28F" w14:textId="77777777" w:rsidR="00B554C2" w:rsidRDefault="00B554C2">
      <w:pPr>
        <w:rPr>
          <w:b/>
          <w:bCs/>
          <w:color w:val="1F4E79"/>
          <w:sz w:val="26"/>
          <w:szCs w:val="26"/>
        </w:rPr>
      </w:pPr>
    </w:p>
    <w:p w14:paraId="5031353D" w14:textId="779E8236" w:rsidR="00B554C2" w:rsidRPr="00BA18BC" w:rsidRDefault="00B554C2" w:rsidP="005706C5">
      <w:pPr>
        <w:spacing w:line="360" w:lineRule="auto"/>
      </w:pPr>
      <w:r w:rsidRPr="00BA18BC">
        <w:rPr>
          <w:b/>
          <w:bCs/>
          <w:sz w:val="28"/>
          <w:szCs w:val="28"/>
        </w:rPr>
        <w:lastRenderedPageBreak/>
        <w:t>Project Title:</w:t>
      </w:r>
      <w:r w:rsidRPr="00BA18BC">
        <w:rPr>
          <w:b/>
          <w:bCs/>
          <w:sz w:val="26"/>
          <w:szCs w:val="26"/>
        </w:rPr>
        <w:br/>
      </w:r>
      <w:r w:rsidRPr="003354C1">
        <w:rPr>
          <w:sz w:val="28"/>
          <w:szCs w:val="28"/>
        </w:rPr>
        <w:t>Factory Energy Monitoring and Machine Utilization Optimization System</w:t>
      </w:r>
      <w:r w:rsidR="003354C1">
        <w:rPr>
          <w:sz w:val="28"/>
          <w:szCs w:val="28"/>
        </w:rPr>
        <w:t>.</w:t>
      </w:r>
    </w:p>
    <w:p w14:paraId="0C172DF3" w14:textId="77777777" w:rsidR="00B554C2" w:rsidRPr="00BA18BC" w:rsidRDefault="00B554C2" w:rsidP="005706C5">
      <w:pPr>
        <w:spacing w:line="360" w:lineRule="auto"/>
      </w:pPr>
    </w:p>
    <w:p w14:paraId="505EC8D2" w14:textId="6B044BE7" w:rsidR="00015617" w:rsidRPr="003354C1" w:rsidRDefault="00015617" w:rsidP="005706C5">
      <w:pPr>
        <w:pStyle w:val="ListParagraph"/>
        <w:numPr>
          <w:ilvl w:val="0"/>
          <w:numId w:val="15"/>
        </w:numPr>
        <w:spacing w:line="360" w:lineRule="auto"/>
        <w:rPr>
          <w:b/>
          <w:bCs/>
          <w:sz w:val="28"/>
          <w:szCs w:val="28"/>
        </w:rPr>
      </w:pPr>
      <w:r w:rsidRPr="003354C1">
        <w:rPr>
          <w:b/>
          <w:bCs/>
          <w:sz w:val="28"/>
          <w:szCs w:val="28"/>
        </w:rPr>
        <w:t>System Architecture</w:t>
      </w:r>
    </w:p>
    <w:p w14:paraId="5F4B018B" w14:textId="77777777" w:rsidR="00015617" w:rsidRPr="003354C1" w:rsidRDefault="00015617" w:rsidP="005706C5">
      <w:pPr>
        <w:spacing w:line="360" w:lineRule="auto"/>
        <w:rPr>
          <w:b/>
          <w:bCs/>
          <w:sz w:val="28"/>
          <w:szCs w:val="28"/>
        </w:rPr>
      </w:pPr>
      <w:r w:rsidRPr="003354C1">
        <w:rPr>
          <w:b/>
          <w:bCs/>
          <w:sz w:val="28"/>
          <w:szCs w:val="28"/>
        </w:rPr>
        <w:t>System Architecture of Factory Energy Monitoring and Machine Utilization Optimization System</w:t>
      </w:r>
    </w:p>
    <w:p w14:paraId="5B8728DB" w14:textId="77777777" w:rsidR="00015617" w:rsidRPr="00BA18BC" w:rsidRDefault="00015617" w:rsidP="005706C5">
      <w:pPr>
        <w:spacing w:line="360" w:lineRule="auto"/>
      </w:pPr>
      <w:r w:rsidRPr="00BA18BC">
        <w:t>The proposed system is designed to continuously monitor the energy consumption and utilization of machines in a factory. Factory machines and IoT sensors collect parameters such as energy consumption, voltage, current, machine operating status, runtime, and idle time.</w:t>
      </w:r>
    </w:p>
    <w:p w14:paraId="43F2498A" w14:textId="77777777" w:rsidR="00BA18BC" w:rsidRDefault="00BA18BC" w:rsidP="005706C5">
      <w:pPr>
        <w:spacing w:line="360" w:lineRule="auto"/>
      </w:pPr>
    </w:p>
    <w:p w14:paraId="6B3740F5" w14:textId="2713F6DD" w:rsidR="00015617" w:rsidRPr="00BA18BC" w:rsidRDefault="00015617" w:rsidP="005706C5">
      <w:pPr>
        <w:spacing w:line="360" w:lineRule="auto"/>
      </w:pPr>
      <w:r w:rsidRPr="00BA18BC">
        <w:t>The collected data is transferred to the Data Ingestion Layer through an MQTT broker or message queue. The Backend/API Layer receives and processes the data and provides communication between the frontend, database, and analytics components.</w:t>
      </w:r>
    </w:p>
    <w:p w14:paraId="1E138A7B" w14:textId="77777777" w:rsidR="00BA18BC" w:rsidRDefault="00BA18BC" w:rsidP="005706C5">
      <w:pPr>
        <w:spacing w:line="360" w:lineRule="auto"/>
      </w:pPr>
    </w:p>
    <w:p w14:paraId="41C3EA52" w14:textId="758361D1" w:rsidR="00015617" w:rsidRPr="00BA18BC" w:rsidRDefault="00015617" w:rsidP="005706C5">
      <w:pPr>
        <w:spacing w:line="360" w:lineRule="auto"/>
      </w:pPr>
      <w:r w:rsidRPr="00BA18BC">
        <w:t xml:space="preserve">The processed information is stored in the Database Layer for future analysis and reporting. The ML/Analytics Layer </w:t>
      </w:r>
      <w:proofErr w:type="spellStart"/>
      <w:r w:rsidRPr="00BA18BC">
        <w:t>analyzes</w:t>
      </w:r>
      <w:proofErr w:type="spellEnd"/>
      <w:r w:rsidRPr="00BA18BC">
        <w:t xml:space="preserve"> energy consumption and machine utilization to identify abnormal energy usage, idle machines, and underutilized machines.</w:t>
      </w:r>
    </w:p>
    <w:p w14:paraId="1401143F" w14:textId="77777777" w:rsidR="00015617" w:rsidRPr="00BA18BC" w:rsidRDefault="00015617" w:rsidP="005706C5">
      <w:pPr>
        <w:spacing w:line="360" w:lineRule="auto"/>
      </w:pPr>
      <w:r w:rsidRPr="00BA18BC">
        <w:t>The results are displayed through a Web Dashboard, allowing factory operators to monitor machine performance and energy usage. The system also generates alerts and reports when abnormal energy consumption or machine conditions are detected.</w:t>
      </w:r>
    </w:p>
    <w:p w14:paraId="53734A1F" w14:textId="426703BA" w:rsidR="00B554C2" w:rsidRDefault="00BA18BC" w:rsidP="005706C5">
      <w:pPr>
        <w:spacing w:line="360" w:lineRule="auto"/>
        <w:rPr>
          <w:b/>
          <w:bCs/>
          <w:color w:val="1F4E79"/>
          <w:sz w:val="26"/>
          <w:szCs w:val="26"/>
        </w:rPr>
      </w:pPr>
      <w:r>
        <w:rPr>
          <w:b/>
          <w:bCs/>
          <w:color w:val="1F4E79"/>
          <w:sz w:val="26"/>
          <w:szCs w:val="26"/>
        </w:rPr>
        <w:t xml:space="preserve">     </w:t>
      </w:r>
      <w:r w:rsidR="00015617" w:rsidRPr="00015617">
        <w:rPr>
          <w:b/>
          <w:bCs/>
          <w:noProof/>
          <w:color w:val="1F4E79"/>
          <w:sz w:val="26"/>
          <w:szCs w:val="26"/>
        </w:rPr>
        <w:drawing>
          <wp:inline distT="0" distB="0" distL="0" distR="0" wp14:anchorId="0D8423E5" wp14:editId="3D8C2D25">
            <wp:extent cx="4514713" cy="3060253"/>
            <wp:effectExtent l="0" t="0" r="635" b="6985"/>
            <wp:docPr id="3546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3731" name=""/>
                    <pic:cNvPicPr/>
                  </pic:nvPicPr>
                  <pic:blipFill>
                    <a:blip r:embed="rId6"/>
                    <a:stretch>
                      <a:fillRect/>
                    </a:stretch>
                  </pic:blipFill>
                  <pic:spPr>
                    <a:xfrm>
                      <a:off x="0" y="0"/>
                      <a:ext cx="4560759" cy="3091465"/>
                    </a:xfrm>
                    <a:prstGeom prst="rect">
                      <a:avLst/>
                    </a:prstGeom>
                  </pic:spPr>
                </pic:pic>
              </a:graphicData>
            </a:graphic>
          </wp:inline>
        </w:drawing>
      </w:r>
    </w:p>
    <w:p w14:paraId="22134508" w14:textId="465570E7" w:rsidR="00BA18BC" w:rsidRPr="007045B5" w:rsidRDefault="00BA18BC" w:rsidP="005706C5">
      <w:pPr>
        <w:spacing w:line="360" w:lineRule="auto"/>
        <w:rPr>
          <w:sz w:val="26"/>
          <w:szCs w:val="26"/>
        </w:rPr>
      </w:pPr>
      <w:r w:rsidRPr="007045B5">
        <w:rPr>
          <w:b/>
          <w:bCs/>
          <w:sz w:val="26"/>
          <w:szCs w:val="26"/>
        </w:rPr>
        <w:lastRenderedPageBreak/>
        <w:t>Purpose:</w:t>
      </w:r>
      <w:r w:rsidRPr="007045B5">
        <w:rPr>
          <w:b/>
          <w:bCs/>
          <w:sz w:val="26"/>
          <w:szCs w:val="26"/>
        </w:rPr>
        <w:br/>
      </w:r>
      <w:r w:rsidRPr="007045B5">
        <w:t>The architecture helps the factory continuously monitor energy usage and machine performance so that inefficient machines can be identified and corrective actions can be taken.</w:t>
      </w:r>
    </w:p>
    <w:p w14:paraId="332F573B" w14:textId="77777777" w:rsidR="00B554C2" w:rsidRPr="007045B5" w:rsidRDefault="00B554C2" w:rsidP="005706C5">
      <w:pPr>
        <w:spacing w:line="360" w:lineRule="auto"/>
        <w:rPr>
          <w:sz w:val="26"/>
          <w:szCs w:val="26"/>
        </w:rPr>
      </w:pPr>
    </w:p>
    <w:p w14:paraId="55241199" w14:textId="0D0E2B46" w:rsidR="00904C1C" w:rsidRPr="003354C1" w:rsidRDefault="00904C1C" w:rsidP="005706C5">
      <w:pPr>
        <w:spacing w:line="360" w:lineRule="auto"/>
        <w:rPr>
          <w:b/>
          <w:bCs/>
          <w:sz w:val="28"/>
          <w:szCs w:val="28"/>
        </w:rPr>
      </w:pPr>
      <w:r w:rsidRPr="003354C1">
        <w:rPr>
          <w:b/>
          <w:bCs/>
          <w:sz w:val="28"/>
          <w:szCs w:val="28"/>
        </w:rPr>
        <w:t>2.Project Repository Structure</w:t>
      </w:r>
    </w:p>
    <w:p w14:paraId="7FB72930" w14:textId="62B84A0B" w:rsidR="00904C1C" w:rsidRPr="007045B5" w:rsidRDefault="00904C1C" w:rsidP="005706C5">
      <w:pPr>
        <w:spacing w:line="360" w:lineRule="auto"/>
      </w:pPr>
      <w:r w:rsidRPr="007045B5">
        <w:t>The project repository is divided into different folders so that each component of the Factory Energy Monitoring System can be developed and maintained separately.</w:t>
      </w:r>
    </w:p>
    <w:p w14:paraId="275EC21E" w14:textId="2E0A428A" w:rsidR="00904C1C" w:rsidRDefault="00904C1C" w:rsidP="005706C5">
      <w:pPr>
        <w:spacing w:line="360" w:lineRule="auto"/>
        <w:rPr>
          <w:b/>
          <w:bCs/>
          <w:color w:val="1F4E79"/>
        </w:rPr>
      </w:pPr>
      <w:r>
        <w:rPr>
          <w:b/>
          <w:bCs/>
          <w:color w:val="1F4E79"/>
        </w:rPr>
        <w:t xml:space="preserve">          </w:t>
      </w:r>
    </w:p>
    <w:p w14:paraId="6446A0C0" w14:textId="77777777" w:rsidR="00904C1C" w:rsidRDefault="00904C1C" w:rsidP="005706C5">
      <w:pPr>
        <w:spacing w:line="360" w:lineRule="auto"/>
        <w:rPr>
          <w:b/>
          <w:bCs/>
          <w:color w:val="1F4E79"/>
        </w:rPr>
      </w:pPr>
    </w:p>
    <w:p w14:paraId="6BB6D8BE" w14:textId="1DF6809A" w:rsidR="00904C1C" w:rsidRDefault="00904C1C" w:rsidP="005706C5">
      <w:pPr>
        <w:spacing w:line="360" w:lineRule="auto"/>
        <w:rPr>
          <w:b/>
          <w:bCs/>
          <w:color w:val="1F4E79"/>
        </w:rPr>
      </w:pPr>
      <w:r>
        <w:rPr>
          <w:b/>
          <w:bCs/>
          <w:color w:val="1F4E79"/>
        </w:rPr>
        <w:t xml:space="preserve">                         </w:t>
      </w:r>
      <w:r w:rsidRPr="00904C1C">
        <w:rPr>
          <w:b/>
          <w:bCs/>
          <w:noProof/>
          <w:color w:val="1F4E79"/>
        </w:rPr>
        <w:drawing>
          <wp:inline distT="0" distB="0" distL="0" distR="0" wp14:anchorId="14B05E21" wp14:editId="0381B6B8">
            <wp:extent cx="3832859" cy="2552700"/>
            <wp:effectExtent l="0" t="0" r="0" b="0"/>
            <wp:docPr id="40516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61151" name=""/>
                    <pic:cNvPicPr/>
                  </pic:nvPicPr>
                  <pic:blipFill>
                    <a:blip r:embed="rId7"/>
                    <a:stretch>
                      <a:fillRect/>
                    </a:stretch>
                  </pic:blipFill>
                  <pic:spPr>
                    <a:xfrm>
                      <a:off x="0" y="0"/>
                      <a:ext cx="3837634" cy="2555880"/>
                    </a:xfrm>
                    <a:prstGeom prst="rect">
                      <a:avLst/>
                    </a:prstGeom>
                  </pic:spPr>
                </pic:pic>
              </a:graphicData>
            </a:graphic>
          </wp:inline>
        </w:drawing>
      </w:r>
    </w:p>
    <w:p w14:paraId="70827581" w14:textId="77777777" w:rsidR="00904C1C" w:rsidRPr="007045B5" w:rsidRDefault="00904C1C" w:rsidP="005706C5">
      <w:pPr>
        <w:spacing w:line="360" w:lineRule="auto"/>
      </w:pPr>
      <w:r w:rsidRPr="007045B5">
        <w:t>Explanation of each folder</w:t>
      </w:r>
    </w:p>
    <w:p w14:paraId="57E2CDBF" w14:textId="77777777" w:rsidR="00904C1C" w:rsidRPr="007045B5" w:rsidRDefault="00904C1C" w:rsidP="005706C5">
      <w:pPr>
        <w:spacing w:line="360" w:lineRule="auto"/>
      </w:pPr>
      <w:r w:rsidRPr="007045B5">
        <w:t>1. frontend/</w:t>
      </w:r>
      <w:r w:rsidRPr="007045B5">
        <w:br/>
        <w:t>Contains the user interface of the system. It provides the dashboard for displaying energy consumption, machine utilization, alerts, and reports.</w:t>
      </w:r>
    </w:p>
    <w:p w14:paraId="32FC0A34" w14:textId="77777777" w:rsidR="00904C1C" w:rsidRPr="007045B5" w:rsidRDefault="00904C1C" w:rsidP="005706C5">
      <w:pPr>
        <w:spacing w:line="360" w:lineRule="auto"/>
      </w:pPr>
      <w:r w:rsidRPr="007045B5">
        <w:t>2. backend/</w:t>
      </w:r>
      <w:r w:rsidRPr="007045B5">
        <w:br/>
        <w:t>Contains the main application logic and REST APIs. It receives sensor data, processes requests, communicates with the database, and sends information to the frontend.</w:t>
      </w:r>
    </w:p>
    <w:p w14:paraId="0A20435D" w14:textId="77777777" w:rsidR="00904C1C" w:rsidRPr="007045B5" w:rsidRDefault="00904C1C" w:rsidP="005706C5">
      <w:pPr>
        <w:spacing w:line="360" w:lineRule="auto"/>
      </w:pPr>
      <w:r w:rsidRPr="007045B5">
        <w:t>3. ml-model/</w:t>
      </w:r>
      <w:r w:rsidRPr="007045B5">
        <w:br/>
        <w:t>Contains analytics and machine-learning programs. It can be used for energy prediction, machine utilization analysis, and abnormal energy-consumption detection.</w:t>
      </w:r>
    </w:p>
    <w:p w14:paraId="12C4EB6E" w14:textId="77777777" w:rsidR="00904C1C" w:rsidRPr="007045B5" w:rsidRDefault="00904C1C" w:rsidP="005706C5">
      <w:pPr>
        <w:spacing w:line="360" w:lineRule="auto"/>
      </w:pPr>
      <w:r w:rsidRPr="007045B5">
        <w:t>4. database/</w:t>
      </w:r>
      <w:r w:rsidRPr="007045B5">
        <w:br/>
        <w:t>Contains database-related files such as database schema and initialization scripts.</w:t>
      </w:r>
    </w:p>
    <w:p w14:paraId="2788879F" w14:textId="77777777" w:rsidR="00904C1C" w:rsidRPr="007045B5" w:rsidRDefault="00904C1C" w:rsidP="005706C5">
      <w:pPr>
        <w:spacing w:line="360" w:lineRule="auto"/>
      </w:pPr>
      <w:r w:rsidRPr="007045B5">
        <w:t>5. sensors/</w:t>
      </w:r>
      <w:r w:rsidRPr="007045B5">
        <w:br/>
        <w:t>Contains programs for collecting or simulating data from factory machines and IoT sensors.</w:t>
      </w:r>
    </w:p>
    <w:p w14:paraId="3BC79C21" w14:textId="77777777" w:rsidR="00904C1C" w:rsidRPr="007045B5" w:rsidRDefault="00904C1C" w:rsidP="005706C5">
      <w:pPr>
        <w:spacing w:line="360" w:lineRule="auto"/>
      </w:pPr>
      <w:r w:rsidRPr="007045B5">
        <w:lastRenderedPageBreak/>
        <w:t>6. tests/</w:t>
      </w:r>
      <w:r w:rsidRPr="007045B5">
        <w:br/>
        <w:t>Contains test programs used to verify the frontend, backend, database connection, APIs, and analytics functions.</w:t>
      </w:r>
    </w:p>
    <w:p w14:paraId="73BD6EC2" w14:textId="77777777" w:rsidR="00904C1C" w:rsidRPr="007045B5" w:rsidRDefault="00904C1C" w:rsidP="005706C5">
      <w:pPr>
        <w:spacing w:line="360" w:lineRule="auto"/>
      </w:pPr>
      <w:r w:rsidRPr="007045B5">
        <w:t xml:space="preserve">7. </w:t>
      </w:r>
      <w:proofErr w:type="spellStart"/>
      <w:r w:rsidRPr="007045B5">
        <w:t>Dockerfile</w:t>
      </w:r>
      <w:proofErr w:type="spellEnd"/>
      <w:r w:rsidRPr="007045B5">
        <w:br/>
        <w:t>Contains instructions for creating the Docker image for the application.</w:t>
      </w:r>
    </w:p>
    <w:p w14:paraId="454F0156" w14:textId="77777777" w:rsidR="00904C1C" w:rsidRPr="007045B5" w:rsidRDefault="00904C1C" w:rsidP="005706C5">
      <w:pPr>
        <w:spacing w:line="360" w:lineRule="auto"/>
      </w:pPr>
      <w:r w:rsidRPr="007045B5">
        <w:t>8. docker-</w:t>
      </w:r>
      <w:proofErr w:type="spellStart"/>
      <w:r w:rsidRPr="007045B5">
        <w:t>compose.yml</w:t>
      </w:r>
      <w:proofErr w:type="spellEnd"/>
      <w:r w:rsidRPr="007045B5">
        <w:br/>
        <w:t>Defines and manages the multiple containers required by the project.</w:t>
      </w:r>
    </w:p>
    <w:p w14:paraId="02F319A3" w14:textId="18476922" w:rsidR="00904C1C" w:rsidRPr="007045B5" w:rsidRDefault="00904C1C" w:rsidP="005706C5">
      <w:pPr>
        <w:spacing w:line="360" w:lineRule="auto"/>
      </w:pPr>
      <w:r w:rsidRPr="007045B5">
        <w:t xml:space="preserve">9. </w:t>
      </w:r>
      <w:proofErr w:type="spellStart"/>
      <w:r w:rsidRPr="007045B5">
        <w:t>gitignore</w:t>
      </w:r>
      <w:proofErr w:type="spellEnd"/>
      <w:r w:rsidRPr="007045B5">
        <w:br/>
        <w:t>Specifies files and folders that should not be uploaded to the Git repository.</w:t>
      </w:r>
    </w:p>
    <w:p w14:paraId="432B2A14" w14:textId="77777777" w:rsidR="00904C1C" w:rsidRDefault="00904C1C" w:rsidP="005706C5">
      <w:pPr>
        <w:spacing w:line="360" w:lineRule="auto"/>
        <w:rPr>
          <w:color w:val="1F4E79"/>
        </w:rPr>
      </w:pPr>
      <w:r w:rsidRPr="007045B5">
        <w:t>10. README.md</w:t>
      </w:r>
      <w:r w:rsidRPr="007045B5">
        <w:br/>
        <w:t>Contains project information, setup instructions, commands, and usage details</w:t>
      </w:r>
      <w:r w:rsidRPr="00904C1C">
        <w:rPr>
          <w:color w:val="1F4E79"/>
        </w:rPr>
        <w:t>.</w:t>
      </w:r>
    </w:p>
    <w:p w14:paraId="335072B7" w14:textId="77777777" w:rsidR="00904C1C" w:rsidRDefault="00904C1C" w:rsidP="005706C5">
      <w:pPr>
        <w:spacing w:line="360" w:lineRule="auto"/>
        <w:rPr>
          <w:color w:val="1F4E79"/>
        </w:rPr>
      </w:pPr>
    </w:p>
    <w:p w14:paraId="2F526CE3" w14:textId="5B20A49C" w:rsidR="00904C1C" w:rsidRPr="007045B5" w:rsidRDefault="00904C1C" w:rsidP="005706C5">
      <w:pPr>
        <w:spacing w:line="360" w:lineRule="auto"/>
      </w:pPr>
      <w:r w:rsidRPr="007045B5">
        <w:rPr>
          <w:b/>
          <w:bCs/>
        </w:rPr>
        <w:t>Purpose:</w:t>
      </w:r>
      <w:r w:rsidRPr="007045B5">
        <w:br/>
        <w:t>This repository structure provides a clear separation between the frontend, backend, analytics, database, sensors, and testing components. It improves project organization, maintainability, and collaboration.</w:t>
      </w:r>
    </w:p>
    <w:p w14:paraId="0C0B84B2" w14:textId="77777777" w:rsidR="00904C1C" w:rsidRPr="007045B5" w:rsidRDefault="00904C1C" w:rsidP="005706C5">
      <w:pPr>
        <w:spacing w:line="360" w:lineRule="auto"/>
      </w:pPr>
    </w:p>
    <w:p w14:paraId="6EC13222" w14:textId="77777777" w:rsidR="00904C1C" w:rsidRPr="003354C1" w:rsidRDefault="00904C1C" w:rsidP="005706C5">
      <w:pPr>
        <w:spacing w:line="360" w:lineRule="auto"/>
        <w:rPr>
          <w:b/>
          <w:bCs/>
          <w:sz w:val="28"/>
          <w:szCs w:val="28"/>
        </w:rPr>
      </w:pPr>
      <w:r w:rsidRPr="003354C1">
        <w:rPr>
          <w:b/>
          <w:bCs/>
          <w:sz w:val="28"/>
          <w:szCs w:val="28"/>
        </w:rPr>
        <w:t>3. Git Branching Strategy</w:t>
      </w:r>
    </w:p>
    <w:p w14:paraId="04AD3DD6" w14:textId="77777777" w:rsidR="00904C1C" w:rsidRPr="007045B5" w:rsidRDefault="00904C1C" w:rsidP="005706C5">
      <w:pPr>
        <w:spacing w:line="360" w:lineRule="auto"/>
        <w:rPr>
          <w:b/>
          <w:bCs/>
          <w:sz w:val="28"/>
          <w:szCs w:val="28"/>
        </w:rPr>
      </w:pPr>
      <w:r w:rsidRPr="007045B5">
        <w:rPr>
          <w:b/>
          <w:bCs/>
          <w:sz w:val="28"/>
          <w:szCs w:val="28"/>
        </w:rPr>
        <w:t>Git Branching Strategy</w:t>
      </w:r>
    </w:p>
    <w:p w14:paraId="0529FB69" w14:textId="77777777" w:rsidR="00904C1C" w:rsidRPr="007045B5" w:rsidRDefault="00904C1C" w:rsidP="005706C5">
      <w:pPr>
        <w:spacing w:line="360" w:lineRule="auto"/>
      </w:pPr>
      <w:r w:rsidRPr="007045B5">
        <w:t xml:space="preserve">Git branching is used to manage different stages of development and to prevent unfinished features from directly affecting the stable version of the project. The assignment allows branching models such as </w:t>
      </w:r>
      <w:r w:rsidRPr="007045B5">
        <w:rPr>
          <w:b/>
          <w:bCs/>
        </w:rPr>
        <w:t>Main, Development, Feature, Release, and Hotfix</w:t>
      </w:r>
      <w:r w:rsidRPr="007045B5">
        <w:t xml:space="preserve">. </w:t>
      </w:r>
    </w:p>
    <w:p w14:paraId="369E9541" w14:textId="77777777" w:rsidR="00904C1C" w:rsidRPr="007045B5" w:rsidRDefault="00904C1C" w:rsidP="005706C5">
      <w:pPr>
        <w:spacing w:line="360" w:lineRule="auto"/>
        <w:rPr>
          <w:b/>
          <w:bCs/>
        </w:rPr>
      </w:pPr>
      <w:r w:rsidRPr="007045B5">
        <w:rPr>
          <w:b/>
          <w:bCs/>
        </w:rPr>
        <w:t>Branches Used</w:t>
      </w:r>
    </w:p>
    <w:p w14:paraId="7CD0BB99" w14:textId="77777777" w:rsidR="00904C1C" w:rsidRPr="007045B5" w:rsidRDefault="00904C1C" w:rsidP="005706C5">
      <w:pPr>
        <w:spacing w:line="360" w:lineRule="auto"/>
      </w:pPr>
      <w:r w:rsidRPr="007045B5">
        <w:rPr>
          <w:b/>
          <w:bCs/>
        </w:rPr>
        <w:t>main</w:t>
      </w:r>
      <w:r w:rsidRPr="007045B5">
        <w:br/>
        <w:t>The main branch contains the stable and tested version of the project.</w:t>
      </w:r>
    </w:p>
    <w:p w14:paraId="6EB9C661" w14:textId="77777777" w:rsidR="00904C1C" w:rsidRPr="007045B5" w:rsidRDefault="00904C1C" w:rsidP="005706C5">
      <w:pPr>
        <w:spacing w:line="360" w:lineRule="auto"/>
      </w:pPr>
      <w:r w:rsidRPr="007045B5">
        <w:rPr>
          <w:b/>
          <w:bCs/>
        </w:rPr>
        <w:t>development</w:t>
      </w:r>
      <w:r w:rsidRPr="007045B5">
        <w:br/>
        <w:t>The development branch is used to integrate and test features before they are added to the main branch.</w:t>
      </w:r>
    </w:p>
    <w:p w14:paraId="67FC635C" w14:textId="77777777" w:rsidR="00904C1C" w:rsidRPr="007045B5" w:rsidRDefault="00904C1C" w:rsidP="005706C5">
      <w:pPr>
        <w:spacing w:line="360" w:lineRule="auto"/>
      </w:pPr>
      <w:r w:rsidRPr="007045B5">
        <w:rPr>
          <w:b/>
          <w:bCs/>
        </w:rPr>
        <w:t>feature/energy-monitoring</w:t>
      </w:r>
      <w:r w:rsidRPr="007045B5">
        <w:br/>
        <w:t>Used to develop the energy-monitoring functionality.</w:t>
      </w:r>
    </w:p>
    <w:p w14:paraId="587C9E75" w14:textId="77777777" w:rsidR="00904C1C" w:rsidRPr="007045B5" w:rsidRDefault="00904C1C" w:rsidP="005706C5">
      <w:pPr>
        <w:spacing w:line="360" w:lineRule="auto"/>
      </w:pPr>
      <w:r w:rsidRPr="007045B5">
        <w:rPr>
          <w:b/>
          <w:bCs/>
        </w:rPr>
        <w:t>feature/machine-utilization</w:t>
      </w:r>
      <w:r w:rsidRPr="007045B5">
        <w:br/>
        <w:t>Used to develop machine utilization calculation and analysis.</w:t>
      </w:r>
    </w:p>
    <w:p w14:paraId="3FD7C6C5" w14:textId="77777777" w:rsidR="00904C1C" w:rsidRPr="007045B5" w:rsidRDefault="00904C1C" w:rsidP="005706C5">
      <w:pPr>
        <w:spacing w:line="360" w:lineRule="auto"/>
      </w:pPr>
      <w:r w:rsidRPr="007045B5">
        <w:rPr>
          <w:b/>
          <w:bCs/>
        </w:rPr>
        <w:t>feature/dashboard</w:t>
      </w:r>
      <w:r w:rsidRPr="007045B5">
        <w:br/>
        <w:t>Used to develop the monitoring dashboard.</w:t>
      </w:r>
    </w:p>
    <w:p w14:paraId="53F14C5B" w14:textId="77777777" w:rsidR="00904C1C" w:rsidRPr="007045B5" w:rsidRDefault="00904C1C" w:rsidP="005706C5">
      <w:pPr>
        <w:spacing w:line="360" w:lineRule="auto"/>
      </w:pPr>
      <w:r w:rsidRPr="007045B5">
        <w:rPr>
          <w:b/>
          <w:bCs/>
        </w:rPr>
        <w:lastRenderedPageBreak/>
        <w:t>feature/alerts</w:t>
      </w:r>
      <w:r w:rsidRPr="007045B5">
        <w:br/>
        <w:t>Used to develop the alert and notification functionality.</w:t>
      </w:r>
    </w:p>
    <w:p w14:paraId="6B0B2243" w14:textId="77777777" w:rsidR="00904C1C" w:rsidRPr="007045B5" w:rsidRDefault="00904C1C" w:rsidP="005706C5">
      <w:pPr>
        <w:spacing w:line="360" w:lineRule="auto"/>
      </w:pPr>
      <w:r w:rsidRPr="007045B5">
        <w:rPr>
          <w:b/>
          <w:bCs/>
        </w:rPr>
        <w:t>hotfix/bug-fix</w:t>
      </w:r>
      <w:r w:rsidRPr="007045B5">
        <w:br/>
        <w:t>Used to quickly fix critical problems found in the stable version.</w:t>
      </w:r>
    </w:p>
    <w:p w14:paraId="427E8EF5" w14:textId="77777777" w:rsidR="00904C1C" w:rsidRPr="007045B5" w:rsidRDefault="00904C1C" w:rsidP="005706C5">
      <w:pPr>
        <w:spacing w:line="360" w:lineRule="auto"/>
      </w:pPr>
    </w:p>
    <w:p w14:paraId="6B57F9F1" w14:textId="77777777" w:rsidR="00904C1C" w:rsidRPr="007045B5" w:rsidRDefault="00904C1C" w:rsidP="005706C5">
      <w:pPr>
        <w:spacing w:line="360" w:lineRule="auto"/>
      </w:pPr>
    </w:p>
    <w:p w14:paraId="48B26260" w14:textId="09C95D95" w:rsidR="00904C1C" w:rsidRPr="007045B5" w:rsidRDefault="00904C1C" w:rsidP="005706C5">
      <w:pPr>
        <w:spacing w:line="360" w:lineRule="auto"/>
      </w:pPr>
      <w:r w:rsidRPr="007045B5">
        <w:t xml:space="preserve">                                </w:t>
      </w:r>
      <w:r w:rsidRPr="007045B5">
        <w:rPr>
          <w:noProof/>
        </w:rPr>
        <w:drawing>
          <wp:inline distT="0" distB="0" distL="0" distR="0" wp14:anchorId="73D5B863" wp14:editId="73789F78">
            <wp:extent cx="4107180" cy="2453640"/>
            <wp:effectExtent l="0" t="0" r="7620" b="3810"/>
            <wp:docPr id="122702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6776" name=""/>
                    <pic:cNvPicPr/>
                  </pic:nvPicPr>
                  <pic:blipFill>
                    <a:blip r:embed="rId8"/>
                    <a:stretch>
                      <a:fillRect/>
                    </a:stretch>
                  </pic:blipFill>
                  <pic:spPr>
                    <a:xfrm>
                      <a:off x="0" y="0"/>
                      <a:ext cx="4107544" cy="2453857"/>
                    </a:xfrm>
                    <a:prstGeom prst="rect">
                      <a:avLst/>
                    </a:prstGeom>
                  </pic:spPr>
                </pic:pic>
              </a:graphicData>
            </a:graphic>
          </wp:inline>
        </w:drawing>
      </w:r>
    </w:p>
    <w:p w14:paraId="658D1807" w14:textId="77777777" w:rsidR="00904C1C" w:rsidRPr="007045B5" w:rsidRDefault="00904C1C" w:rsidP="005706C5">
      <w:pPr>
        <w:spacing w:line="360" w:lineRule="auto"/>
      </w:pPr>
    </w:p>
    <w:p w14:paraId="4C037159" w14:textId="77777777" w:rsidR="00904C1C" w:rsidRPr="003354C1" w:rsidRDefault="00904C1C" w:rsidP="005706C5">
      <w:pPr>
        <w:spacing w:line="360" w:lineRule="auto"/>
        <w:rPr>
          <w:b/>
          <w:bCs/>
          <w:sz w:val="28"/>
          <w:szCs w:val="28"/>
        </w:rPr>
      </w:pPr>
      <w:r w:rsidRPr="003354C1">
        <w:rPr>
          <w:b/>
          <w:bCs/>
          <w:sz w:val="28"/>
          <w:szCs w:val="28"/>
        </w:rPr>
        <w:t>4. Docker Design</w:t>
      </w:r>
    </w:p>
    <w:p w14:paraId="3B204EB4" w14:textId="77777777" w:rsidR="00904C1C" w:rsidRPr="007045B5" w:rsidRDefault="00904C1C" w:rsidP="005706C5">
      <w:pPr>
        <w:spacing w:line="360" w:lineRule="auto"/>
        <w:rPr>
          <w:b/>
          <w:bCs/>
        </w:rPr>
      </w:pPr>
      <w:r w:rsidRPr="007045B5">
        <w:rPr>
          <w:b/>
          <w:bCs/>
        </w:rPr>
        <w:t>Docker Container Architecture</w:t>
      </w:r>
    </w:p>
    <w:p w14:paraId="61783464" w14:textId="77777777" w:rsidR="00904C1C" w:rsidRPr="007045B5" w:rsidRDefault="00904C1C" w:rsidP="005706C5">
      <w:pPr>
        <w:spacing w:line="360" w:lineRule="auto"/>
      </w:pPr>
      <w:r w:rsidRPr="007045B5">
        <w:t>Docker is used to containerize the different components of the Factory Energy Monitoring and Machine Utilization Optimization System. Each major component runs inside its own container, allowing the application to be deployed consistently across different environments.</w:t>
      </w:r>
    </w:p>
    <w:p w14:paraId="5B7EDAD6" w14:textId="77777777" w:rsidR="00904C1C" w:rsidRPr="007045B5" w:rsidRDefault="00904C1C" w:rsidP="005706C5">
      <w:pPr>
        <w:spacing w:line="360" w:lineRule="auto"/>
        <w:rPr>
          <w:b/>
          <w:bCs/>
        </w:rPr>
      </w:pPr>
      <w:r w:rsidRPr="007045B5">
        <w:rPr>
          <w:b/>
          <w:bCs/>
        </w:rPr>
        <w:t>Docker Containers</w:t>
      </w:r>
    </w:p>
    <w:p w14:paraId="2C9E1CE9" w14:textId="77777777" w:rsidR="00904C1C" w:rsidRPr="007045B5" w:rsidRDefault="00904C1C" w:rsidP="005706C5">
      <w:pPr>
        <w:spacing w:line="360" w:lineRule="auto"/>
      </w:pPr>
      <w:r w:rsidRPr="007045B5">
        <w:rPr>
          <w:b/>
          <w:bCs/>
        </w:rPr>
        <w:t>Frontend Container</w:t>
      </w:r>
      <w:r w:rsidRPr="007045B5">
        <w:br/>
        <w:t>Runs the web dashboard through which users can view energy consumption, machine utilization, alerts, and reports.</w:t>
      </w:r>
    </w:p>
    <w:p w14:paraId="48C7CFF7" w14:textId="77777777" w:rsidR="00904C1C" w:rsidRPr="007045B5" w:rsidRDefault="00904C1C" w:rsidP="005706C5">
      <w:pPr>
        <w:spacing w:line="360" w:lineRule="auto"/>
      </w:pPr>
      <w:r w:rsidRPr="007045B5">
        <w:rPr>
          <w:b/>
          <w:bCs/>
        </w:rPr>
        <w:t>Backend Container</w:t>
      </w:r>
      <w:r w:rsidRPr="007045B5">
        <w:br/>
        <w:t>Runs the backend application and REST APIs. It receives requests from the frontend and communicates with the database and analytics service.</w:t>
      </w:r>
    </w:p>
    <w:p w14:paraId="34820ED9" w14:textId="77777777" w:rsidR="00904C1C" w:rsidRPr="007045B5" w:rsidRDefault="00904C1C" w:rsidP="005706C5">
      <w:pPr>
        <w:spacing w:line="360" w:lineRule="auto"/>
      </w:pPr>
      <w:r w:rsidRPr="007045B5">
        <w:rPr>
          <w:b/>
          <w:bCs/>
        </w:rPr>
        <w:t>ML/Analytics Container</w:t>
      </w:r>
      <w:r w:rsidRPr="007045B5">
        <w:br/>
        <w:t xml:space="preserve">Runs the energy-analysis and machine-utilization programs. It </w:t>
      </w:r>
      <w:proofErr w:type="spellStart"/>
      <w:r w:rsidRPr="007045B5">
        <w:t>analyzes</w:t>
      </w:r>
      <w:proofErr w:type="spellEnd"/>
      <w:r w:rsidRPr="007045B5">
        <w:t xml:space="preserve"> collected data and identifies abnormal energy consumption and inefficient machine operation.</w:t>
      </w:r>
    </w:p>
    <w:p w14:paraId="7C8065AF" w14:textId="77777777" w:rsidR="00904C1C" w:rsidRPr="007045B5" w:rsidRDefault="00904C1C" w:rsidP="005706C5">
      <w:pPr>
        <w:spacing w:line="360" w:lineRule="auto"/>
      </w:pPr>
      <w:r w:rsidRPr="007045B5">
        <w:rPr>
          <w:b/>
          <w:bCs/>
        </w:rPr>
        <w:lastRenderedPageBreak/>
        <w:t>Database Container</w:t>
      </w:r>
      <w:r w:rsidRPr="007045B5">
        <w:br/>
        <w:t>Stores machine details, sensor readings, energy consumption, operating time, idle time, and utilization information.</w:t>
      </w:r>
    </w:p>
    <w:p w14:paraId="64C9D605" w14:textId="77777777" w:rsidR="00904C1C" w:rsidRPr="007045B5" w:rsidRDefault="00904C1C" w:rsidP="005706C5">
      <w:pPr>
        <w:spacing w:line="360" w:lineRule="auto"/>
      </w:pPr>
      <w:r w:rsidRPr="007045B5">
        <w:rPr>
          <w:b/>
          <w:bCs/>
        </w:rPr>
        <w:t>Redis Container</w:t>
      </w:r>
      <w:r w:rsidRPr="007045B5">
        <w:br/>
        <w:t>Can be used for caching or temporary message/queue processing to improve application performance.</w:t>
      </w:r>
    </w:p>
    <w:p w14:paraId="055658C3" w14:textId="77777777" w:rsidR="00904C1C" w:rsidRPr="007045B5" w:rsidRDefault="00904C1C" w:rsidP="005706C5">
      <w:pPr>
        <w:spacing w:line="360" w:lineRule="auto"/>
      </w:pPr>
    </w:p>
    <w:p w14:paraId="4B71F9D6" w14:textId="77777777" w:rsidR="00904C1C" w:rsidRPr="007045B5" w:rsidRDefault="00904C1C" w:rsidP="005706C5">
      <w:pPr>
        <w:spacing w:line="360" w:lineRule="auto"/>
      </w:pPr>
    </w:p>
    <w:p w14:paraId="4F73F11C" w14:textId="1A85571A" w:rsidR="00904C1C" w:rsidRPr="007045B5" w:rsidRDefault="00904C1C" w:rsidP="005706C5">
      <w:pPr>
        <w:spacing w:line="360" w:lineRule="auto"/>
      </w:pPr>
      <w:r w:rsidRPr="007045B5">
        <w:t xml:space="preserve">                            </w:t>
      </w:r>
      <w:r w:rsidRPr="007045B5">
        <w:rPr>
          <w:noProof/>
        </w:rPr>
        <w:drawing>
          <wp:inline distT="0" distB="0" distL="0" distR="0" wp14:anchorId="7FDC95C8" wp14:editId="486E910E">
            <wp:extent cx="4053840" cy="2743200"/>
            <wp:effectExtent l="0" t="0" r="3810" b="0"/>
            <wp:docPr id="105939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90073" name=""/>
                    <pic:cNvPicPr/>
                  </pic:nvPicPr>
                  <pic:blipFill>
                    <a:blip r:embed="rId9"/>
                    <a:stretch>
                      <a:fillRect/>
                    </a:stretch>
                  </pic:blipFill>
                  <pic:spPr>
                    <a:xfrm>
                      <a:off x="0" y="0"/>
                      <a:ext cx="4054195" cy="2743440"/>
                    </a:xfrm>
                    <a:prstGeom prst="rect">
                      <a:avLst/>
                    </a:prstGeom>
                  </pic:spPr>
                </pic:pic>
              </a:graphicData>
            </a:graphic>
          </wp:inline>
        </w:drawing>
      </w:r>
    </w:p>
    <w:p w14:paraId="4E27E322" w14:textId="77777777" w:rsidR="00904C1C" w:rsidRPr="007045B5" w:rsidRDefault="00904C1C" w:rsidP="005706C5">
      <w:pPr>
        <w:spacing w:line="360" w:lineRule="auto"/>
      </w:pPr>
    </w:p>
    <w:p w14:paraId="43F065CD" w14:textId="77777777" w:rsidR="00904C1C" w:rsidRPr="007045B5" w:rsidRDefault="00904C1C" w:rsidP="005706C5">
      <w:pPr>
        <w:spacing w:line="360" w:lineRule="auto"/>
      </w:pPr>
    </w:p>
    <w:p w14:paraId="7EF67A19" w14:textId="5A194931" w:rsidR="00904C1C" w:rsidRPr="007045B5" w:rsidRDefault="003354C1" w:rsidP="005706C5">
      <w:pPr>
        <w:spacing w:line="360" w:lineRule="auto"/>
        <w:rPr>
          <w:b/>
          <w:bCs/>
          <w:sz w:val="28"/>
          <w:szCs w:val="28"/>
        </w:rPr>
      </w:pPr>
      <w:r>
        <w:rPr>
          <w:b/>
          <w:bCs/>
          <w:sz w:val="28"/>
          <w:szCs w:val="28"/>
        </w:rPr>
        <w:t>5.</w:t>
      </w:r>
      <w:r w:rsidR="00904C1C" w:rsidRPr="007045B5">
        <w:rPr>
          <w:b/>
          <w:bCs/>
          <w:sz w:val="28"/>
          <w:szCs w:val="28"/>
        </w:rPr>
        <w:t>Docker Volumes</w:t>
      </w:r>
    </w:p>
    <w:p w14:paraId="50B6FDBB" w14:textId="77777777" w:rsidR="00904C1C" w:rsidRPr="007045B5" w:rsidRDefault="00904C1C" w:rsidP="005706C5">
      <w:pPr>
        <w:spacing w:line="360" w:lineRule="auto"/>
      </w:pPr>
      <w:r w:rsidRPr="007045B5">
        <w:t>Docker volumes are used to preserve important data even when containers are stopped or restarted.</w:t>
      </w:r>
    </w:p>
    <w:p w14:paraId="1730BC7D" w14:textId="77777777" w:rsidR="00904C1C" w:rsidRPr="007045B5" w:rsidRDefault="00904C1C" w:rsidP="005706C5">
      <w:pPr>
        <w:spacing w:line="360" w:lineRule="auto"/>
      </w:pPr>
      <w:r w:rsidRPr="007045B5">
        <w:t>Examples:</w:t>
      </w:r>
    </w:p>
    <w:p w14:paraId="407CD929" w14:textId="6C564192" w:rsidR="00904C1C" w:rsidRPr="007045B5" w:rsidRDefault="00904C1C" w:rsidP="005706C5">
      <w:pPr>
        <w:spacing w:line="360" w:lineRule="auto"/>
      </w:pPr>
      <w:r w:rsidRPr="007045B5">
        <w:t xml:space="preserve">                   </w:t>
      </w:r>
      <w:r w:rsidRPr="007045B5">
        <w:rPr>
          <w:noProof/>
        </w:rPr>
        <w:drawing>
          <wp:inline distT="0" distB="0" distL="0" distR="0" wp14:anchorId="441E6F08" wp14:editId="5E965C72">
            <wp:extent cx="1272650" cy="952583"/>
            <wp:effectExtent l="0" t="0" r="3810" b="0"/>
            <wp:docPr id="189144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4920" name=""/>
                    <pic:cNvPicPr/>
                  </pic:nvPicPr>
                  <pic:blipFill>
                    <a:blip r:embed="rId10"/>
                    <a:stretch>
                      <a:fillRect/>
                    </a:stretch>
                  </pic:blipFill>
                  <pic:spPr>
                    <a:xfrm>
                      <a:off x="0" y="0"/>
                      <a:ext cx="1272650" cy="952583"/>
                    </a:xfrm>
                    <a:prstGeom prst="rect">
                      <a:avLst/>
                    </a:prstGeom>
                  </pic:spPr>
                </pic:pic>
              </a:graphicData>
            </a:graphic>
          </wp:inline>
        </w:drawing>
      </w:r>
    </w:p>
    <w:p w14:paraId="0B34CC04" w14:textId="77777777" w:rsidR="00904C1C" w:rsidRPr="007045B5" w:rsidRDefault="00904C1C" w:rsidP="005706C5">
      <w:pPr>
        <w:spacing w:line="360" w:lineRule="auto"/>
        <w:rPr>
          <w:b/>
          <w:bCs/>
        </w:rPr>
      </w:pPr>
      <w:r w:rsidRPr="007045B5">
        <w:rPr>
          <w:b/>
          <w:bCs/>
        </w:rPr>
        <w:t>Environment Variables</w:t>
      </w:r>
    </w:p>
    <w:p w14:paraId="03836A22" w14:textId="77777777" w:rsidR="00904C1C" w:rsidRPr="007045B5" w:rsidRDefault="00904C1C" w:rsidP="005706C5">
      <w:pPr>
        <w:spacing w:line="360" w:lineRule="auto"/>
      </w:pPr>
      <w:r w:rsidRPr="007045B5">
        <w:t>Environment variables are used to store configuration information such as database host, username, password, port numbers, and application settings.</w:t>
      </w:r>
    </w:p>
    <w:p w14:paraId="638B4210" w14:textId="77777777" w:rsidR="00904C1C" w:rsidRPr="007045B5" w:rsidRDefault="00904C1C" w:rsidP="005706C5">
      <w:pPr>
        <w:spacing w:line="360" w:lineRule="auto"/>
      </w:pPr>
      <w:r w:rsidRPr="007045B5">
        <w:rPr>
          <w:b/>
          <w:bCs/>
        </w:rPr>
        <w:t>Purpose:</w:t>
      </w:r>
      <w:r w:rsidRPr="007045B5">
        <w:br/>
        <w:t xml:space="preserve">Docker provides a consistent and isolated environment for the application. It makes deployment easier </w:t>
      </w:r>
      <w:r w:rsidRPr="007045B5">
        <w:lastRenderedPageBreak/>
        <w:t xml:space="preserve">and improves portability, scalability, and maintainability. Your assignment specifically requires explanation of Docker services, networking, volumes, environment variables, and dependencies. </w:t>
      </w:r>
    </w:p>
    <w:p w14:paraId="020DBEA3" w14:textId="51BF94E5" w:rsidR="00904C1C" w:rsidRPr="003354C1" w:rsidRDefault="003354C1" w:rsidP="005706C5">
      <w:pPr>
        <w:spacing w:line="360" w:lineRule="auto"/>
        <w:rPr>
          <w:b/>
          <w:bCs/>
          <w:sz w:val="28"/>
          <w:szCs w:val="28"/>
        </w:rPr>
      </w:pPr>
      <w:r w:rsidRPr="003354C1">
        <w:rPr>
          <w:b/>
          <w:bCs/>
          <w:sz w:val="28"/>
          <w:szCs w:val="28"/>
        </w:rPr>
        <w:t>6.</w:t>
      </w:r>
      <w:r w:rsidR="00904C1C" w:rsidRPr="003354C1">
        <w:rPr>
          <w:b/>
          <w:bCs/>
          <w:sz w:val="28"/>
          <w:szCs w:val="28"/>
        </w:rPr>
        <w:t>Conclusion</w:t>
      </w:r>
    </w:p>
    <w:p w14:paraId="64571348" w14:textId="77777777" w:rsidR="00904C1C" w:rsidRPr="007045B5" w:rsidRDefault="00904C1C" w:rsidP="005706C5">
      <w:pPr>
        <w:spacing w:line="360" w:lineRule="auto"/>
      </w:pPr>
      <w:r w:rsidRPr="007045B5">
        <w:t xml:space="preserve">The Factory Energy Monitoring and Machine Utilization Optimization System provides an efficient approach for monitoring factory energy consumption and machine performance. The system collects data from machines and IoT sensors, processes and stores the data, and </w:t>
      </w:r>
      <w:proofErr w:type="spellStart"/>
      <w:r w:rsidRPr="007045B5">
        <w:t>analyzes</w:t>
      </w:r>
      <w:proofErr w:type="spellEnd"/>
      <w:r w:rsidRPr="007045B5">
        <w:t xml:space="preserve"> energy consumption and machine utilization to identify abnormal conditions and inefficient machine operation.</w:t>
      </w:r>
    </w:p>
    <w:p w14:paraId="54FC89A6" w14:textId="77777777" w:rsidR="00904C1C" w:rsidRPr="007045B5" w:rsidRDefault="00904C1C" w:rsidP="005706C5">
      <w:pPr>
        <w:spacing w:line="360" w:lineRule="auto"/>
      </w:pPr>
    </w:p>
    <w:p w14:paraId="0861D0B0" w14:textId="490CCB4B" w:rsidR="00904C1C" w:rsidRPr="003354C1" w:rsidRDefault="00904C1C" w:rsidP="005706C5">
      <w:pPr>
        <w:spacing w:line="360" w:lineRule="auto"/>
        <w:rPr>
          <w:b/>
          <w:bCs/>
          <w:sz w:val="28"/>
          <w:szCs w:val="28"/>
        </w:rPr>
      </w:pPr>
      <w:r w:rsidRPr="003354C1">
        <w:rPr>
          <w:b/>
          <w:bCs/>
          <w:sz w:val="28"/>
          <w:szCs w:val="28"/>
        </w:rPr>
        <w:t>OUTPUT:</w:t>
      </w:r>
    </w:p>
    <w:p w14:paraId="056C3A2F" w14:textId="625EF468" w:rsidR="007045B5" w:rsidRPr="007045B5" w:rsidRDefault="007045B5" w:rsidP="005706C5">
      <w:pPr>
        <w:spacing w:line="360" w:lineRule="auto"/>
        <w:rPr>
          <w:b/>
          <w:bCs/>
          <w:sz w:val="32"/>
          <w:szCs w:val="32"/>
        </w:rPr>
      </w:pPr>
      <w:r w:rsidRPr="007045B5">
        <w:rPr>
          <w:b/>
          <w:bCs/>
          <w:sz w:val="32"/>
          <w:szCs w:val="32"/>
        </w:rPr>
        <w:t xml:space="preserve">      </w:t>
      </w:r>
    </w:p>
    <w:p w14:paraId="31957FD8" w14:textId="52F72A74" w:rsidR="007045B5" w:rsidRPr="007045B5" w:rsidRDefault="007045B5" w:rsidP="005706C5">
      <w:pPr>
        <w:spacing w:line="360" w:lineRule="auto"/>
        <w:rPr>
          <w:b/>
          <w:bCs/>
          <w:sz w:val="32"/>
          <w:szCs w:val="32"/>
        </w:rPr>
      </w:pPr>
      <w:r w:rsidRPr="007045B5">
        <w:rPr>
          <w:b/>
          <w:bCs/>
          <w:sz w:val="32"/>
          <w:szCs w:val="32"/>
        </w:rPr>
        <w:t xml:space="preserve">   </w:t>
      </w:r>
      <w:r w:rsidRPr="007045B5">
        <w:rPr>
          <w:b/>
          <w:bCs/>
          <w:noProof/>
          <w:sz w:val="32"/>
          <w:szCs w:val="32"/>
        </w:rPr>
        <w:drawing>
          <wp:inline distT="0" distB="0" distL="0" distR="0" wp14:anchorId="346D2CD4" wp14:editId="54622496">
            <wp:extent cx="4282440" cy="2286000"/>
            <wp:effectExtent l="0" t="0" r="3810" b="0"/>
            <wp:docPr id="201214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44687" name=""/>
                    <pic:cNvPicPr/>
                  </pic:nvPicPr>
                  <pic:blipFill>
                    <a:blip r:embed="rId11"/>
                    <a:stretch>
                      <a:fillRect/>
                    </a:stretch>
                  </pic:blipFill>
                  <pic:spPr>
                    <a:xfrm>
                      <a:off x="0" y="0"/>
                      <a:ext cx="4282817" cy="2286201"/>
                    </a:xfrm>
                    <a:prstGeom prst="rect">
                      <a:avLst/>
                    </a:prstGeom>
                  </pic:spPr>
                </pic:pic>
              </a:graphicData>
            </a:graphic>
          </wp:inline>
        </w:drawing>
      </w:r>
    </w:p>
    <w:p w14:paraId="56003E32" w14:textId="77777777" w:rsidR="007045B5" w:rsidRPr="007045B5" w:rsidRDefault="007045B5" w:rsidP="005706C5">
      <w:pPr>
        <w:spacing w:line="360" w:lineRule="auto"/>
        <w:rPr>
          <w:b/>
          <w:bCs/>
          <w:sz w:val="32"/>
          <w:szCs w:val="32"/>
        </w:rPr>
      </w:pPr>
    </w:p>
    <w:p w14:paraId="48EF20B2" w14:textId="1678DA6F" w:rsidR="007045B5" w:rsidRPr="007045B5" w:rsidRDefault="005706C5" w:rsidP="005706C5">
      <w:pPr>
        <w:spacing w:line="360" w:lineRule="auto"/>
        <w:rPr>
          <w:b/>
          <w:bCs/>
          <w:sz w:val="32"/>
          <w:szCs w:val="32"/>
        </w:rPr>
      </w:pPr>
      <w:r w:rsidRPr="007045B5">
        <w:rPr>
          <w:b/>
          <w:bCs/>
          <w:noProof/>
          <w:color w:val="1F4E79"/>
          <w:sz w:val="32"/>
          <w:szCs w:val="32"/>
        </w:rPr>
        <w:drawing>
          <wp:inline distT="0" distB="0" distL="0" distR="0" wp14:anchorId="3560998F" wp14:editId="2940E98E">
            <wp:extent cx="6400800" cy="1136015"/>
            <wp:effectExtent l="0" t="0" r="0" b="6985"/>
            <wp:docPr id="160488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79222" name=""/>
                    <pic:cNvPicPr/>
                  </pic:nvPicPr>
                  <pic:blipFill>
                    <a:blip r:embed="rId12"/>
                    <a:stretch>
                      <a:fillRect/>
                    </a:stretch>
                  </pic:blipFill>
                  <pic:spPr>
                    <a:xfrm>
                      <a:off x="0" y="0"/>
                      <a:ext cx="6400800" cy="1136015"/>
                    </a:xfrm>
                    <a:prstGeom prst="rect">
                      <a:avLst/>
                    </a:prstGeom>
                  </pic:spPr>
                </pic:pic>
              </a:graphicData>
            </a:graphic>
          </wp:inline>
        </w:drawing>
      </w:r>
    </w:p>
    <w:p w14:paraId="03CB9F88" w14:textId="77777777" w:rsidR="007045B5" w:rsidRPr="007045B5" w:rsidRDefault="007045B5" w:rsidP="005706C5">
      <w:pPr>
        <w:spacing w:line="360" w:lineRule="auto"/>
        <w:rPr>
          <w:b/>
          <w:bCs/>
          <w:sz w:val="32"/>
          <w:szCs w:val="32"/>
        </w:rPr>
      </w:pPr>
    </w:p>
    <w:p w14:paraId="501D22E2" w14:textId="3A4CB03F" w:rsidR="007045B5" w:rsidRPr="00904C1C" w:rsidRDefault="007045B5" w:rsidP="005706C5">
      <w:pPr>
        <w:spacing w:line="360" w:lineRule="auto"/>
        <w:rPr>
          <w:b/>
          <w:bCs/>
          <w:color w:val="1F4E79"/>
          <w:sz w:val="32"/>
          <w:szCs w:val="32"/>
        </w:rPr>
      </w:pPr>
      <w:r w:rsidRPr="007045B5">
        <w:rPr>
          <w:b/>
          <w:bCs/>
          <w:sz w:val="32"/>
          <w:szCs w:val="32"/>
        </w:rPr>
        <w:t xml:space="preserve">   </w:t>
      </w:r>
    </w:p>
    <w:sectPr w:rsidR="007045B5" w:rsidRPr="00904C1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8CD6D64-B184-4C4B-9AC6-991998E25E01}"/>
  </w:font>
  <w:font w:name="Arial Rounded MT Bold">
    <w:panose1 w:val="020F0704030504030204"/>
    <w:charset w:val="00"/>
    <w:family w:val="swiss"/>
    <w:pitch w:val="variable"/>
    <w:sig w:usb0="00000003" w:usb1="00000000" w:usb2="00000000" w:usb3="00000000" w:csb0="00000001" w:csb1="00000000"/>
    <w:embedRegular r:id="rId2" w:fontKey="{69B4FC2F-73F1-454B-9934-5A93D3D97EFD}"/>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A5B981DE-1C7C-4F12-AAA1-32027503F4E9}"/>
  </w:font>
  <w:font w:name="Cambria">
    <w:panose1 w:val="02040503050406030204"/>
    <w:charset w:val="00"/>
    <w:family w:val="roman"/>
    <w:pitch w:val="variable"/>
    <w:sig w:usb0="E00006FF" w:usb1="420024FF" w:usb2="02000000" w:usb3="00000000" w:csb0="0000019F" w:csb1="00000000"/>
    <w:embedRegular r:id="rId4" w:fontKey="{928CC47A-F34F-4058-9856-76D0F1A865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A5A2B"/>
    <w:multiLevelType w:val="hybridMultilevel"/>
    <w:tmpl w:val="F0C8C2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0"/>
  </w:num>
  <w:num w:numId="3" w16cid:durableId="2035107175">
    <w:abstractNumId w:val="0"/>
  </w:num>
  <w:num w:numId="4" w16cid:durableId="1790852413">
    <w:abstractNumId w:val="4"/>
  </w:num>
  <w:num w:numId="5" w16cid:durableId="766078624">
    <w:abstractNumId w:val="14"/>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1"/>
  </w:num>
  <w:num w:numId="11" w16cid:durableId="1383753804">
    <w:abstractNumId w:val="12"/>
  </w:num>
  <w:num w:numId="12" w16cid:durableId="125583479">
    <w:abstractNumId w:val="11"/>
  </w:num>
  <w:num w:numId="13" w16cid:durableId="166336943">
    <w:abstractNumId w:val="3"/>
  </w:num>
  <w:num w:numId="14" w16cid:durableId="1214543469">
    <w:abstractNumId w:val="13"/>
  </w:num>
  <w:num w:numId="15" w16cid:durableId="1671788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15617"/>
    <w:rsid w:val="0002332D"/>
    <w:rsid w:val="00065E6D"/>
    <w:rsid w:val="000E4A13"/>
    <w:rsid w:val="001854D8"/>
    <w:rsid w:val="001B61CC"/>
    <w:rsid w:val="0023550A"/>
    <w:rsid w:val="003354C1"/>
    <w:rsid w:val="00380818"/>
    <w:rsid w:val="00383BC8"/>
    <w:rsid w:val="003A40C5"/>
    <w:rsid w:val="003E54D9"/>
    <w:rsid w:val="004169DD"/>
    <w:rsid w:val="00440FB0"/>
    <w:rsid w:val="004E6682"/>
    <w:rsid w:val="004F729E"/>
    <w:rsid w:val="00530C51"/>
    <w:rsid w:val="005706C5"/>
    <w:rsid w:val="005713F1"/>
    <w:rsid w:val="005B1443"/>
    <w:rsid w:val="00684378"/>
    <w:rsid w:val="006D0408"/>
    <w:rsid w:val="007045B5"/>
    <w:rsid w:val="007808C1"/>
    <w:rsid w:val="007F3AA7"/>
    <w:rsid w:val="00867736"/>
    <w:rsid w:val="00876C74"/>
    <w:rsid w:val="008C1BD8"/>
    <w:rsid w:val="00904C1C"/>
    <w:rsid w:val="009B702B"/>
    <w:rsid w:val="009E7898"/>
    <w:rsid w:val="00AE0633"/>
    <w:rsid w:val="00B554C2"/>
    <w:rsid w:val="00B7647A"/>
    <w:rsid w:val="00BA18BC"/>
    <w:rsid w:val="00C161EC"/>
    <w:rsid w:val="00C73CE4"/>
    <w:rsid w:val="00CA79E7"/>
    <w:rsid w:val="00D86540"/>
    <w:rsid w:val="00D93399"/>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904C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1829</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pmegala063@outlook.com</cp:lastModifiedBy>
  <cp:revision>6</cp:revision>
  <dcterms:created xsi:type="dcterms:W3CDTF">2026-08-18T08:01:00Z</dcterms:created>
  <dcterms:modified xsi:type="dcterms:W3CDTF">2026-08-18T16:40:00Z</dcterms:modified>
</cp:coreProperties>
</file>