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2019-11-13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Here I have imported and cleaned data from the microbiome (phylum, family, and genus) of High and Low RFI steers, as well as their alpha diversity.</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/Users/miacarmichael/Desktop/epid8060fall2019/MiaCarmichael-Project</w:t>
      </w:r>
    </w:p>
    <w:p>
      <w:pPr>
        <w:pStyle w:val="SourceCode"/>
      </w:pPr>
      <w:r>
        <w:rPr>
          <w:rStyle w:val="KeywordTok"/>
        </w:rPr>
        <w:t xml:space="preserve">library</w:t>
      </w:r>
      <w:r>
        <w:rPr>
          <w:rStyle w:val="NormalTok"/>
        </w:rPr>
        <w:t xml:space="preserve">(visdat)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#Phylum</w:t>
      </w:r>
    </w:p>
    <w:p>
      <w:pPr>
        <w:pStyle w:val="BodyText"/>
      </w:pPr>
      <w:r>
        <w:t xml:space="preserve">Load data, path is relative to project directory. Select a file and read the data into a data frame.</w:t>
      </w:r>
    </w:p>
    <w:p>
      <w:pPr>
        <w:pStyle w:val="SourceCode"/>
      </w:pPr>
      <w:r>
        <w:rPr>
          <w:rStyle w:val="NormalTok"/>
        </w:rPr>
        <w:t xml:space="preserve">phyladata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"Abundant_Phyla_MADA.csv"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Phyla`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(phyladata)</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35.0  55.1       0.02</w:t>
      </w:r>
      <w:r>
        <w:br w:type="textWrapping"/>
      </w:r>
      <w:r>
        <w:rPr>
          <w:rStyle w:val="VerbatimChar"/>
        </w:rPr>
        <w:t xml:space="preserve">## 2 Bacteroidetes         48.7  33.0       0.12</w:t>
      </w:r>
      <w:r>
        <w:br w:type="textWrapping"/>
      </w:r>
      <w:r>
        <w:rPr>
          <w:rStyle w:val="VerbatimChar"/>
        </w:rPr>
        <w:t xml:space="preserve">## 3 Actinobacteria         7.21  1.29      0.34</w:t>
      </w:r>
      <w:r>
        <w:br w:type="textWrapping"/>
      </w:r>
      <w:r>
        <w:rPr>
          <w:rStyle w:val="VerbatimChar"/>
        </w:rPr>
        <w:t xml:space="preserve">## 4 TM7                    1.81  2.06      0.85</w:t>
      </w:r>
      <w:r>
        <w:br w:type="textWrapping"/>
      </w:r>
      <w:r>
        <w:rPr>
          <w:rStyle w:val="VerbatimChar"/>
        </w:rPr>
        <w:t xml:space="preserve">## 5 Proteobacteria         1.48  2.31      0.43</w:t>
      </w:r>
      <w:r>
        <w:br w:type="textWrapping"/>
      </w:r>
      <w:r>
        <w:rPr>
          <w:rStyle w:val="VerbatimChar"/>
        </w:rPr>
        <w:t xml:space="preserve">## 6 Euryarchaeota          1.28  1.39      0.83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(phyladata)</w:t>
      </w:r>
    </w:p>
    <w:p>
      <w:pPr>
        <w:pStyle w:val="SourceCode"/>
      </w:pPr>
      <w:r>
        <w:rPr>
          <w:rStyle w:val="VerbatimChar"/>
        </w:rPr>
        <w:t xml:space="preserve">## Observations: 13</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34.95, 48.73, 7.21, 1.81, 1.48, 1.28, 1.31, 0.…</w:t>
      </w:r>
      <w:r>
        <w:br w:type="textWrapping"/>
      </w:r>
      <w:r>
        <w:rPr>
          <w:rStyle w:val="VerbatimChar"/>
        </w:rPr>
        <w:t xml:space="preserve">## $ End               &lt;dbl&gt; 55.14, 33.04, 1.29, 2.06, 2.31, 1.39, 0.81, 0.…</w:t>
      </w:r>
      <w:r>
        <w:br w:type="textWrapping"/>
      </w:r>
      <w:r>
        <w:rPr>
          <w:rStyle w:val="VerbatimChar"/>
        </w:rPr>
        <w:t xml:space="preserve">## $ `P-value`         &lt;dbl&gt; 0.02, 0.12, 0.34, 0.85, 0.43, 0.83, 0.42, 0.74…</w:t>
      </w:r>
    </w:p>
    <w:p>
      <w:pPr>
        <w:pStyle w:val="FirstParagraph"/>
      </w:pPr>
      <w:r>
        <w:t xml:space="preserve">There are only 11 identified Phylum in this data, but there are currently 13 observations. Remove any observations with NA</w:t>
      </w:r>
    </w:p>
    <w:p>
      <w:pPr>
        <w:pStyle w:val="SourceCode"/>
      </w:pPr>
      <w:r>
        <w:rPr>
          <w:rStyle w:val="NormalTok"/>
        </w:rPr>
        <w:t xml:space="preserve">phyladata &lt;-</w:t>
      </w:r>
      <w:r>
        <w:rPr>
          <w:rStyle w:val="StringTok"/>
        </w:rPr>
        <w:t xml:space="preserve"> </w:t>
      </w:r>
      <w:r>
        <w:rPr>
          <w:rStyle w:val="KeywordTok"/>
        </w:rPr>
        <w:t xml:space="preserve">drop_na</w:t>
      </w:r>
      <w:r>
        <w:rPr>
          <w:rStyle w:val="NormalTok"/>
        </w:rPr>
        <w:t xml:space="preserve">(phyladata)</w:t>
      </w:r>
      <w:r>
        <w:br w:type="textWrapping"/>
      </w:r>
      <w:r>
        <w:rPr>
          <w:rStyle w:val="KeywordTok"/>
        </w:rPr>
        <w:t xml:space="preserve">dim</w:t>
      </w:r>
      <w:r>
        <w:rPr>
          <w:rStyle w:val="NormalTok"/>
        </w:rPr>
        <w:t xml:space="preserve">(phyladata)</w:t>
      </w:r>
    </w:p>
    <w:p>
      <w:pPr>
        <w:pStyle w:val="SourceCode"/>
      </w:pPr>
      <w:r>
        <w:rPr>
          <w:rStyle w:val="VerbatimChar"/>
        </w:rPr>
        <w:t xml:space="preserve">## [1] 11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(phyladata)[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(phyladata)</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Phyla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br w:type="textWrapping"/>
      </w:r>
      <w:r>
        <w:rPr>
          <w:rStyle w:val="StringTok"/>
        </w:rPr>
        <w:t xml:space="preserve">"Actinobacteria"</w:t>
      </w:r>
      <w:r>
        <w:rPr>
          <w:rStyle w:val="NormalTok"/>
        </w:rPr>
        <w:t xml:space="preserve">, </w:t>
      </w:r>
      <w:r>
        <w:rPr>
          <w:rStyle w:val="StringTok"/>
        </w:rPr>
        <w:t xml:space="preserve">"TM7"</w:t>
      </w:r>
      <w:r>
        <w:rPr>
          <w:rStyle w:val="NormalTok"/>
        </w:rPr>
        <w:t xml:space="preserve">, </w:t>
      </w:r>
      <w:r>
        <w:rPr>
          <w:rStyle w:val="StringTok"/>
        </w:rPr>
        <w:t xml:space="preserve">"Proteobacteria"</w:t>
      </w:r>
      <w:r>
        <w:rPr>
          <w:rStyle w:val="NormalTok"/>
        </w:rPr>
        <w:t xml:space="preserve">, </w:t>
      </w:r>
      <w:r>
        <w:rPr>
          <w:rStyle w:val="StringTok"/>
        </w:rPr>
        <w:t xml:space="preserve">"Euryarchaeota"</w:t>
      </w:r>
      <w:r>
        <w:rPr>
          <w:rStyle w:val="NormalTok"/>
        </w:rPr>
        <w:t xml:space="preserve">, </w:t>
      </w:r>
      <w:r>
        <w:rPr>
          <w:rStyle w:val="StringTok"/>
        </w:rPr>
        <w:t xml:space="preserve">"Spirochaetes"</w:t>
      </w:r>
      <w:r>
        <w:rPr>
          <w:rStyle w:val="NormalTok"/>
        </w:rPr>
        <w:t xml:space="preserve">, </w:t>
      </w:r>
      <w:r>
        <w:rPr>
          <w:rStyle w:val="StringTok"/>
        </w:rPr>
        <w:t xml:space="preserve">"Cyanobacteria"</w:t>
      </w:r>
      <w:r>
        <w:rPr>
          <w:rStyle w:val="NormalTok"/>
        </w:rPr>
        <w:t xml:space="preserve">, </w:t>
      </w:r>
      <w:r>
        <w:br w:type="textWrapping"/>
      </w:r>
      <w:r>
        <w:rPr>
          <w:rStyle w:val="StringTok"/>
        </w:rPr>
        <w:t xml:space="preserve">"Tenericutes"</w:t>
      </w:r>
      <w:r>
        <w:rPr>
          <w:rStyle w:val="NormalTok"/>
        </w:rPr>
        <w:t xml:space="preserve">, </w:t>
      </w:r>
      <w:r>
        <w:rPr>
          <w:rStyle w:val="StringTok"/>
        </w:rPr>
        <w:t xml:space="preserve">"Planctomycetes"</w:t>
      </w:r>
      <w:r>
        <w:rPr>
          <w:rStyle w:val="NormalTok"/>
        </w:rPr>
        <w:t xml:space="preserve">, </w:t>
      </w:r>
      <w:r>
        <w:rPr>
          <w:rStyle w:val="StringTok"/>
        </w:rPr>
        <w:t xml:space="preserve">"Other Phyla"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34.95</w:t>
      </w:r>
      <w:r>
        <w:rPr>
          <w:rStyle w:val="NormalTok"/>
        </w:rPr>
        <w:t xml:space="preserve">, </w:t>
      </w:r>
      <w:r>
        <w:rPr>
          <w:rStyle w:val="FloatTok"/>
        </w:rPr>
        <w:t xml:space="preserve">48.73</w:t>
      </w:r>
      <w:r>
        <w:rPr>
          <w:rStyle w:val="NormalTok"/>
        </w:rPr>
        <w:t xml:space="preserve">, </w:t>
      </w:r>
      <w:r>
        <w:rPr>
          <w:rStyle w:val="FloatTok"/>
        </w:rPr>
        <w:t xml:space="preserve">7.21</w:t>
      </w:r>
      <w:r>
        <w:rPr>
          <w:rStyle w:val="NormalTok"/>
        </w:rPr>
        <w:t xml:space="preserve">, </w:t>
      </w:r>
      <w:r>
        <w:rPr>
          <w:rStyle w:val="FloatTok"/>
        </w:rPr>
        <w:t xml:space="preserve">1.81</w:t>
      </w:r>
      <w:r>
        <w:rPr>
          <w:rStyle w:val="NormalTok"/>
        </w:rPr>
        <w:t xml:space="preserve">, </w:t>
      </w:r>
      <w:r>
        <w:rPr>
          <w:rStyle w:val="FloatTok"/>
        </w:rPr>
        <w:t xml:space="preserve">1.48</w:t>
      </w:r>
      <w:r>
        <w:rPr>
          <w:rStyle w:val="NormalTok"/>
        </w:rPr>
        <w:t xml:space="preserve">, </w:t>
      </w:r>
      <w:r>
        <w:rPr>
          <w:rStyle w:val="FloatTok"/>
        </w:rPr>
        <w:t xml:space="preserve">1.28</w:t>
      </w:r>
      <w:r>
        <w:rPr>
          <w:rStyle w:val="NormalTok"/>
        </w:rPr>
        <w:t xml:space="preserve">, </w:t>
      </w:r>
      <w:r>
        <w:rPr>
          <w:rStyle w:val="FloatTok"/>
        </w:rPr>
        <w:t xml:space="preserve">1.31</w:t>
      </w:r>
      <w:r>
        <w:rPr>
          <w:rStyle w:val="NormalTok"/>
        </w:rPr>
        <w:t xml:space="preserve">, </w:t>
      </w:r>
      <w:r>
        <w:rPr>
          <w:rStyle w:val="FloatTok"/>
        </w:rPr>
        <w:t xml:space="preserve">0.39</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 </w:t>
      </w:r>
      <w:r>
        <w:rPr>
          <w:rStyle w:val="FloatTok"/>
        </w:rPr>
        <w:t xml:space="preserve">2.46</w:t>
      </w:r>
      <w:r>
        <w:rPr>
          <w:rStyle w:val="NormalTok"/>
        </w:rPr>
        <w:t xml:space="preserve">, </w:t>
      </w:r>
      <w:r>
        <w:rPr>
          <w:rStyle w:val="FloatTok"/>
        </w:rPr>
        <w:t xml:space="preserve">55.14</w:t>
      </w:r>
      <w:r>
        <w:rPr>
          <w:rStyle w:val="NormalTok"/>
        </w:rPr>
        <w:t xml:space="preserve">, </w:t>
      </w:r>
      <w:r>
        <w:rPr>
          <w:rStyle w:val="FloatTok"/>
        </w:rPr>
        <w:t xml:space="preserve">33.04</w:t>
      </w:r>
      <w:r>
        <w:rPr>
          <w:rStyle w:val="NormalTok"/>
        </w:rPr>
        <w:t xml:space="preserve">, </w:t>
      </w:r>
      <w:r>
        <w:rPr>
          <w:rStyle w:val="FloatTok"/>
        </w:rPr>
        <w:t xml:space="preserve">1.29</w:t>
      </w:r>
      <w:r>
        <w:rPr>
          <w:rStyle w:val="NormalTok"/>
        </w:rPr>
        <w:t xml:space="preserve">, </w:t>
      </w:r>
      <w:r>
        <w:rPr>
          <w:rStyle w:val="FloatTok"/>
        </w:rPr>
        <w:t xml:space="preserve">2.06</w:t>
      </w:r>
      <w:r>
        <w:rPr>
          <w:rStyle w:val="NormalTok"/>
        </w:rPr>
        <w:t xml:space="preserve">, </w:t>
      </w:r>
      <w:r>
        <w:rPr>
          <w:rStyle w:val="FloatTok"/>
        </w:rPr>
        <w:t xml:space="preserve">2.31</w:t>
      </w:r>
      <w:r>
        <w:rPr>
          <w:rStyle w:val="NormalTok"/>
        </w:rPr>
        <w:t xml:space="preserve">, </w:t>
      </w:r>
      <w:r>
        <w:rPr>
          <w:rStyle w:val="FloatTok"/>
        </w:rPr>
        <w:t xml:space="preserve">1.39</w:t>
      </w:r>
      <w:r>
        <w:rPr>
          <w:rStyle w:val="NormalTok"/>
        </w:rPr>
        <w:t xml:space="preserve">, </w:t>
      </w:r>
      <w:r>
        <w:rPr>
          <w:rStyle w:val="FloatTok"/>
        </w:rPr>
        <w:t xml:space="preserve">0.81</w:t>
      </w:r>
      <w:r>
        <w:rPr>
          <w:rStyle w:val="NormalTok"/>
        </w:rPr>
        <w:t xml:space="preserve">, </w:t>
      </w:r>
      <w:r>
        <w:rPr>
          <w:rStyle w:val="FloatTok"/>
        </w:rPr>
        <w:t xml:space="preserve">0.33</w:t>
      </w:r>
      <w:r>
        <w:rPr>
          <w:rStyle w:val="NormalTok"/>
        </w:rPr>
        <w:t xml:space="preserve">, </w:t>
      </w:r>
      <w:r>
        <w:rPr>
          <w:rStyle w:val="FloatTok"/>
        </w:rPr>
        <w:t xml:space="preserve">0.46</w:t>
      </w:r>
      <w:r>
        <w:rPr>
          <w:rStyle w:val="NormalTok"/>
        </w:rPr>
        <w:t xml:space="preserve">, </w:t>
      </w:r>
      <w:r>
        <w:rPr>
          <w:rStyle w:val="FloatTok"/>
        </w:rPr>
        <w:t xml:space="preserve">0.27</w:t>
      </w:r>
      <w:r>
        <w:rPr>
          <w:rStyle w:val="NormalTok"/>
        </w:rPr>
        <w:t xml:space="preserve">, </w:t>
      </w:r>
      <w:r>
        <w:rPr>
          <w:rStyle w:val="FloatTok"/>
        </w:rPr>
        <w:t xml:space="preserve">2.91</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phylacomb &lt;-</w:t>
      </w:r>
      <w:r>
        <w:rPr>
          <w:rStyle w:val="StringTok"/>
        </w:rPr>
        <w:t xml:space="preserve"> </w:t>
      </w:r>
      <w:r>
        <w:rPr>
          <w:rStyle w:val="KeywordTok"/>
        </w:rPr>
        <w:t xml:space="preserve">data.frame</w:t>
      </w:r>
      <w:r>
        <w:rPr>
          <w:rStyle w:val="NormalTok"/>
        </w:rPr>
        <w:t xml:space="preserve">(Period, Phyla, Abundance)</w:t>
      </w:r>
      <w:r>
        <w:br w:type="textWrapping"/>
      </w:r>
      <w:r>
        <w:br w:type="textWrapping"/>
      </w:r>
      <w:r>
        <w:rPr>
          <w:rStyle w:val="CommentTok"/>
        </w:rPr>
        <w:t xml:space="preserve">#Remove missing data</w:t>
      </w:r>
      <w:r>
        <w:br w:type="textWrapping"/>
      </w:r>
      <w:r>
        <w:rPr>
          <w:rStyle w:val="NormalTok"/>
        </w:rPr>
        <w:t xml:space="preserve">phylacomb &lt;-</w:t>
      </w:r>
      <w:r>
        <w:rPr>
          <w:rStyle w:val="StringTok"/>
        </w:rPr>
        <w:t xml:space="preserve"> </w:t>
      </w:r>
      <w:r>
        <w:rPr>
          <w:rStyle w:val="KeywordTok"/>
        </w:rPr>
        <w:t xml:space="preserve">drop_na</w:t>
      </w:r>
      <w:r>
        <w:rPr>
          <w:rStyle w:val="NormalTok"/>
        </w:rPr>
        <w:t xml:space="preserve">(phylacomb)</w:t>
      </w:r>
      <w:r>
        <w:br w:type="textWrapping"/>
      </w:r>
      <w:r>
        <w:rPr>
          <w:rStyle w:val="KeywordTok"/>
        </w:rPr>
        <w:t xml:space="preserve">dim</w:t>
      </w:r>
      <w:r>
        <w:rPr>
          <w:rStyle w:val="NormalTok"/>
        </w:rPr>
        <w:t xml:space="preserve">(phylacomb)</w:t>
      </w:r>
    </w:p>
    <w:p>
      <w:pPr>
        <w:pStyle w:val="SourceCode"/>
      </w:pPr>
      <w:r>
        <w:rPr>
          <w:rStyle w:val="VerbatimChar"/>
        </w:rPr>
        <w:t xml:space="preserve">## [1] 22  3</w:t>
      </w:r>
    </w:p>
    <w:p>
      <w:pPr>
        <w:pStyle w:val="SourceCode"/>
      </w:pPr>
      <w:r>
        <w:rPr>
          <w:rStyle w:val="CommentTok"/>
        </w:rPr>
        <w:t xml:space="preserve">#Graph combined dataset</w:t>
      </w:r>
      <w:r>
        <w:br w:type="textWrapping"/>
      </w:r>
      <w:r>
        <w:rPr>
          <w:rStyle w:val="KeywordTok"/>
        </w:rPr>
        <w:t xml:space="preserve">ggplot</w:t>
      </w:r>
      <w:r>
        <w:rPr>
          <w:rStyle w:val="NormalTok"/>
        </w:rPr>
        <w:t xml:space="preserve">(phylacomb, </w:t>
      </w:r>
      <w:r>
        <w:rPr>
          <w:rStyle w:val="KeywordTok"/>
        </w:rPr>
        <w:t xml:space="preserve">aes</w:t>
      </w:r>
      <w:r>
        <w:rPr>
          <w:rStyle w:val="NormalTok"/>
        </w:rPr>
        <w:t xml:space="preserve">(</w:t>
      </w:r>
      <w:r>
        <w:rPr>
          <w:rStyle w:val="DataTypeTok"/>
        </w:rPr>
        <w:t xml:space="preserve">fill=</w:t>
      </w:r>
      <w:r>
        <w:rPr>
          <w:rStyle w:val="NormalTok"/>
        </w:rPr>
        <w:t xml:space="preserve">Phyla,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composition of phyla over the course of the feedlot period in High RFI/low efficiency steers</w:t>
      </w:r>
      <w:r>
        <w:t xml:space="preserve"> </w:t>
      </w:r>
      <w:r>
        <w:t xml:space="preserve">Repeat for Family and Genus</w:t>
      </w:r>
    </w:p>
    <w:p>
      <w:pPr>
        <w:pStyle w:val="BodyText"/>
      </w:pPr>
      <w:r>
        <w:t xml:space="preserve">#Family</w:t>
      </w:r>
      <w:r>
        <w:t xml:space="preserve"> </w:t>
      </w:r>
      <w:r>
        <w:t xml:space="preserve">Load data, path is relative to project directory. Select a file and read the data into a data frame.</w:t>
      </w:r>
    </w:p>
    <w:p>
      <w:pPr>
        <w:pStyle w:val="SourceCode"/>
      </w:pPr>
      <w:r>
        <w:rPr>
          <w:rStyle w:val="NormalTok"/>
        </w:rPr>
        <w:t xml:space="preserve">familydata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"Abundant_FamiliesHighRFI_MADA.csv"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w:t>
      </w:r>
    </w:p>
    <w:p>
      <w:pPr>
        <w:pStyle w:val="SourceCode"/>
      </w:pPr>
      <w:r>
        <w:rPr>
          <w:rStyle w:val="VerbatimChar"/>
        </w:rPr>
        <w:t xml:space="preserve">## # A tibble: 6 x 4</w:t>
      </w:r>
      <w:r>
        <w:br w:type="textWrapping"/>
      </w:r>
      <w:r>
        <w:rPr>
          <w:rStyle w:val="VerbatimChar"/>
        </w:rPr>
        <w:t xml:space="preserve">##   Family              Beginning   End `P-VALUE`</w:t>
      </w:r>
      <w:r>
        <w:br w:type="textWrapping"/>
      </w:r>
      <w:r>
        <w:rPr>
          <w:rStyle w:val="VerbatimChar"/>
        </w:rPr>
        <w:t xml:space="preserve">##   &lt;chr&gt;                   &lt;dbl&gt; &lt;dbl&gt;     &lt;dbl&gt;</w:t>
      </w:r>
      <w:r>
        <w:br w:type="textWrapping"/>
      </w:r>
      <w:r>
        <w:rPr>
          <w:rStyle w:val="VerbatimChar"/>
        </w:rPr>
        <w:t xml:space="preserve">## 1 Ruminococcaceae         26.0  40.3      0.17 </w:t>
      </w:r>
      <w:r>
        <w:br w:type="textWrapping"/>
      </w:r>
      <w:r>
        <w:rPr>
          <w:rStyle w:val="VerbatimChar"/>
        </w:rPr>
        <w:t xml:space="preserve">## 2 Prevotellaceae*         36.9  14.3      0.05 </w:t>
      </w:r>
      <w:r>
        <w:br w:type="textWrapping"/>
      </w:r>
      <w:r>
        <w:rPr>
          <w:rStyle w:val="VerbatimChar"/>
        </w:rPr>
        <w:t xml:space="preserve">## 3 Order Clostridiales      5.93  8.40     0.08 </w:t>
      </w:r>
      <w:r>
        <w:br w:type="textWrapping"/>
      </w:r>
      <w:r>
        <w:rPr>
          <w:rStyle w:val="VerbatimChar"/>
        </w:rPr>
        <w:t xml:space="preserve">## 4 Order Bacteroidales      5.94  7.49     0.15 </w:t>
      </w:r>
      <w:r>
        <w:br w:type="textWrapping"/>
      </w:r>
      <w:r>
        <w:rPr>
          <w:rStyle w:val="VerbatimChar"/>
        </w:rPr>
        <w:t xml:space="preserve">## 5 Lachnospiraceae          5.19  7.70     0.290</w:t>
      </w:r>
      <w:r>
        <w:br w:type="textWrapping"/>
      </w:r>
      <w:r>
        <w:rPr>
          <w:rStyle w:val="VerbatimChar"/>
        </w:rPr>
        <w:t xml:space="preserve">## 6 RF16                     1.94  1.36     0.14</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w:t>
      </w:r>
    </w:p>
    <w:p>
      <w:pPr>
        <w:pStyle w:val="SourceCode"/>
      </w:pPr>
      <w:r>
        <w:rPr>
          <w:rStyle w:val="VerbatimChar"/>
        </w:rPr>
        <w:t xml:space="preserve">## Observations: 18</w:t>
      </w:r>
      <w:r>
        <w:br w:type="textWrapping"/>
      </w:r>
      <w:r>
        <w:rPr>
          <w:rStyle w:val="VerbatimChar"/>
        </w:rPr>
        <w:t xml:space="preserve">## Variables: 4</w:t>
      </w:r>
      <w:r>
        <w:br w:type="textWrapping"/>
      </w:r>
      <w:r>
        <w:rPr>
          <w:rStyle w:val="VerbatimChar"/>
        </w:rPr>
        <w:t xml:space="preserve">## $ Family    &lt;chr&gt; "Ruminococcaceae", "Prevotellaceae*", "Order Clostridi…</w:t>
      </w:r>
      <w:r>
        <w:br w:type="textWrapping"/>
      </w:r>
      <w:r>
        <w:rPr>
          <w:rStyle w:val="VerbatimChar"/>
        </w:rPr>
        <w:t xml:space="preserve">## $ Beginning &lt;dbl&gt; 25.9771285, 36.9109508, 5.9340251, 5.9409425, 5.189480…</w:t>
      </w:r>
      <w:r>
        <w:br w:type="textWrapping"/>
      </w:r>
      <w:r>
        <w:rPr>
          <w:rStyle w:val="VerbatimChar"/>
        </w:rPr>
        <w:t xml:space="preserve">## $ End       &lt;dbl&gt; 40.3397858, 14.3071369, 8.4018357, 7.4860880, 7.701011…</w:t>
      </w:r>
      <w:r>
        <w:br w:type="textWrapping"/>
      </w:r>
      <w:r>
        <w:rPr>
          <w:rStyle w:val="VerbatimChar"/>
        </w:rPr>
        <w:t xml:space="preserve">## $ `P-VALUE` &lt;dbl&gt; 0.17, 0.05, 0.08, 0.15, 0.29, 0.14, 0.01, 0.09, 0.49, …</w:t>
      </w:r>
    </w:p>
    <w:p>
      <w:pPr>
        <w:pStyle w:val="FirstParagraph"/>
      </w:pPr>
      <w:r>
        <w:t xml:space="preserve">There are only 18 identified Phylum in this data, but there are currently observations. Remove any observations with NA</w:t>
      </w:r>
    </w:p>
    <w:p>
      <w:pPr>
        <w:pStyle w:val="SourceCode"/>
      </w:pPr>
      <w:r>
        <w:rPr>
          <w:rStyle w:val="NormalTok"/>
        </w:rPr>
        <w:t xml:space="preserve">familydata &lt;-</w:t>
      </w:r>
      <w:r>
        <w:rPr>
          <w:rStyle w:val="StringTok"/>
        </w:rPr>
        <w:t xml:space="preserve"> </w:t>
      </w:r>
      <w:r>
        <w:rPr>
          <w:rStyle w:val="KeywordTok"/>
        </w:rPr>
        <w:t xml:space="preserve">drop_na</w:t>
      </w:r>
      <w:r>
        <w:rPr>
          <w:rStyle w:val="NormalTok"/>
        </w:rPr>
        <w:t xml:space="preserve">(familydata)</w:t>
      </w:r>
      <w:r>
        <w:br w:type="textWrapping"/>
      </w:r>
      <w:r>
        <w:rPr>
          <w:rStyle w:val="KeywordTok"/>
        </w:rPr>
        <w:t xml:space="preserve">dim</w:t>
      </w:r>
      <w:r>
        <w:rPr>
          <w:rStyle w:val="NormalTok"/>
        </w:rPr>
        <w:t xml:space="preserve">(familydata)</w:t>
      </w:r>
    </w:p>
    <w:p>
      <w:pPr>
        <w:pStyle w:val="SourceCode"/>
      </w:pPr>
      <w:r>
        <w:rPr>
          <w:rStyle w:val="VerbatimChar"/>
        </w:rPr>
        <w:t xml:space="preserve">## [1] 18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w:t>
      </w:r>
    </w:p>
    <w:p>
      <w:pPr>
        <w:pStyle w:val="SourceCode"/>
      </w:pPr>
      <w:r>
        <w:rPr>
          <w:rStyle w:val="VerbatimChar"/>
        </w:rPr>
        <w:t xml:space="preserve">## [1] "Family"    "Beginning" "End"       "P"</w:t>
      </w:r>
    </w:p>
    <w:p>
      <w:pPr>
        <w:pStyle w:val="FirstParagraph"/>
      </w:pPr>
      <w:r>
        <w:t xml:space="preserve">An initial plot is created showing the composition of families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18</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18</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Clostridiales"</w:t>
      </w:r>
      <w:r>
        <w:rPr>
          <w:rStyle w:val="NormalTok"/>
        </w:rPr>
        <w:t xml:space="preserve">, </w:t>
      </w:r>
      <w:r>
        <w:rPr>
          <w:rStyle w:val="StringTok"/>
        </w:rPr>
        <w:t xml:space="preserve">"Order Bacteroidales"</w:t>
      </w:r>
      <w:r>
        <w:rPr>
          <w:rStyle w:val="NormalTok"/>
        </w:rPr>
        <w:t xml:space="preserve">, </w:t>
      </w:r>
      <w:r>
        <w:rPr>
          <w:rStyle w:val="StringTok"/>
        </w:rPr>
        <w:t xml:space="preserve">"Lachnospiraceae"</w:t>
      </w:r>
      <w:r>
        <w:rPr>
          <w:rStyle w:val="NormalTok"/>
        </w:rPr>
        <w:t xml:space="preserve">, </w:t>
      </w:r>
      <w:r>
        <w:rPr>
          <w:rStyle w:val="StringTok"/>
        </w:rPr>
        <w:t xml:space="preserve">"RF16"</w:t>
      </w:r>
      <w:r>
        <w:rPr>
          <w:rStyle w:val="NormalTok"/>
        </w:rPr>
        <w:t xml:space="preserve">, </w:t>
      </w:r>
      <w:r>
        <w:rPr>
          <w:rStyle w:val="StringTok"/>
        </w:rPr>
        <w:t xml:space="preserve">"Methanobacteriaceae"</w:t>
      </w:r>
      <w:r>
        <w:rPr>
          <w:rStyle w:val="NormalTok"/>
        </w:rPr>
        <w:t xml:space="preserve">, </w:t>
      </w:r>
      <w:r>
        <w:rPr>
          <w:rStyle w:val="StringTok"/>
        </w:rPr>
        <w:t xml:space="preserve">"F16"</w:t>
      </w:r>
      <w:r>
        <w:rPr>
          <w:rStyle w:val="NormalTok"/>
        </w:rPr>
        <w:t xml:space="preserve">, </w:t>
      </w:r>
      <w:r>
        <w:rPr>
          <w:rStyle w:val="StringTok"/>
        </w:rPr>
        <w:t xml:space="preserve">"Paraprevotellaceae"</w:t>
      </w:r>
      <w:r>
        <w:rPr>
          <w:rStyle w:val="NormalTok"/>
        </w:rPr>
        <w:t xml:space="preserve">, </w:t>
      </w:r>
      <w:r>
        <w:rPr>
          <w:rStyle w:val="StringTok"/>
        </w:rPr>
        <w:t xml:space="preserve">"S24-7"</w:t>
      </w:r>
      <w:r>
        <w:rPr>
          <w:rStyle w:val="NormalTok"/>
        </w:rPr>
        <w:t xml:space="preserve">, </w:t>
      </w:r>
      <w:r>
        <w:rPr>
          <w:rStyle w:val="StringTok"/>
        </w:rPr>
        <w:t xml:space="preserve">"Coriobacteriaceae"</w:t>
      </w:r>
      <w:r>
        <w:rPr>
          <w:rStyle w:val="NormalTok"/>
        </w:rPr>
        <w:t xml:space="preserve">, </w:t>
      </w:r>
      <w:r>
        <w:rPr>
          <w:rStyle w:val="StringTok"/>
        </w:rPr>
        <w:t xml:space="preserve">"Erysipelotrichaceae"</w:t>
      </w:r>
      <w:r>
        <w:rPr>
          <w:rStyle w:val="NormalTok"/>
        </w:rPr>
        <w:t xml:space="preserve">, </w:t>
      </w:r>
      <w:r>
        <w:rPr>
          <w:rStyle w:val="StringTok"/>
        </w:rPr>
        <w:t xml:space="preserve">"Bifidobacteriaceae"</w:t>
      </w:r>
      <w:r>
        <w:rPr>
          <w:rStyle w:val="NormalTok"/>
        </w:rPr>
        <w:t xml:space="preserve">, </w:t>
      </w:r>
      <w:r>
        <w:rPr>
          <w:rStyle w:val="StringTok"/>
        </w:rPr>
        <w:t xml:space="preserve">"Spirochaetaceae"</w:t>
      </w:r>
      <w:r>
        <w:rPr>
          <w:rStyle w:val="NormalTok"/>
        </w:rPr>
        <w:t xml:space="preserve">, </w:t>
      </w:r>
      <w:r>
        <w:rPr>
          <w:rStyle w:val="StringTok"/>
        </w:rPr>
        <w:t xml:space="preserve">"Streptococcaceae"</w:t>
      </w:r>
      <w:r>
        <w:rPr>
          <w:rStyle w:val="NormalTok"/>
        </w:rPr>
        <w:t xml:space="preserve">, </w:t>
      </w:r>
      <w:r>
        <w:rPr>
          <w:rStyle w:val="StringTok"/>
        </w:rPr>
        <w:t xml:space="preserve">"Mogibacteriaceae"</w:t>
      </w:r>
      <w:r>
        <w:rPr>
          <w:rStyle w:val="NormalTok"/>
        </w:rPr>
        <w:t xml:space="preserve">, </w:t>
      </w:r>
      <w:r>
        <w:rPr>
          <w:rStyle w:val="StringTok"/>
        </w:rPr>
        <w:t xml:space="preserve">"Succinivibrionaceae"</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25.97712848</w:t>
      </w:r>
      <w:r>
        <w:rPr>
          <w:rStyle w:val="NormalTok"/>
        </w:rPr>
        <w:t xml:space="preserve">, </w:t>
      </w:r>
      <w:r>
        <w:rPr>
          <w:rStyle w:val="FloatTok"/>
        </w:rPr>
        <w:t xml:space="preserve">36.91095082</w:t>
      </w:r>
      <w:r>
        <w:rPr>
          <w:rStyle w:val="NormalTok"/>
        </w:rPr>
        <w:t xml:space="preserve">, </w:t>
      </w:r>
      <w:r>
        <w:rPr>
          <w:rStyle w:val="FloatTok"/>
        </w:rPr>
        <w:t xml:space="preserve">5.934025064</w:t>
      </w:r>
      <w:r>
        <w:rPr>
          <w:rStyle w:val="NormalTok"/>
        </w:rPr>
        <w:t xml:space="preserve">, </w:t>
      </w:r>
      <w:r>
        <w:rPr>
          <w:rStyle w:val="FloatTok"/>
        </w:rPr>
        <w:t xml:space="preserve">5.940942506</w:t>
      </w:r>
      <w:r>
        <w:rPr>
          <w:rStyle w:val="NormalTok"/>
        </w:rPr>
        <w:t xml:space="preserve">, </w:t>
      </w:r>
      <w:r>
        <w:rPr>
          <w:rStyle w:val="FloatTok"/>
        </w:rPr>
        <w:t xml:space="preserve">5.189480948</w:t>
      </w:r>
      <w:r>
        <w:rPr>
          <w:rStyle w:val="NormalTok"/>
        </w:rPr>
        <w:t xml:space="preserve">, </w:t>
      </w:r>
      <w:r>
        <w:rPr>
          <w:rStyle w:val="FloatTok"/>
        </w:rPr>
        <w:t xml:space="preserve">1.937621255</w:t>
      </w:r>
      <w:r>
        <w:rPr>
          <w:rStyle w:val="NormalTok"/>
        </w:rPr>
        <w:t xml:space="preserve">, </w:t>
      </w:r>
      <w:r>
        <w:rPr>
          <w:rStyle w:val="FloatTok"/>
        </w:rPr>
        <w:t xml:space="preserve">1.235079234</w:t>
      </w:r>
      <w:r>
        <w:rPr>
          <w:rStyle w:val="NormalTok"/>
        </w:rPr>
        <w:t xml:space="preserve">, </w:t>
      </w:r>
      <w:r>
        <w:rPr>
          <w:rStyle w:val="FloatTok"/>
        </w:rPr>
        <w:t xml:space="preserve">1.049483052</w:t>
      </w:r>
      <w:r>
        <w:rPr>
          <w:rStyle w:val="NormalTok"/>
        </w:rPr>
        <w:t xml:space="preserve">, </w:t>
      </w:r>
      <w:r>
        <w:rPr>
          <w:rStyle w:val="FloatTok"/>
        </w:rPr>
        <w:t xml:space="preserve">1.214503215</w:t>
      </w:r>
      <w:r>
        <w:rPr>
          <w:rStyle w:val="NormalTok"/>
        </w:rPr>
        <w:t xml:space="preserve">, </w:t>
      </w:r>
      <w:r>
        <w:rPr>
          <w:rStyle w:val="FloatTok"/>
        </w:rPr>
        <w:t xml:space="preserve">0.956874771</w:t>
      </w:r>
      <w:r>
        <w:rPr>
          <w:rStyle w:val="NormalTok"/>
        </w:rPr>
        <w:t xml:space="preserve">, </w:t>
      </w:r>
      <w:r>
        <w:rPr>
          <w:rStyle w:val="FloatTok"/>
        </w:rPr>
        <w:t xml:space="preserve">0.860283125</w:t>
      </w:r>
      <w:r>
        <w:rPr>
          <w:rStyle w:val="NormalTok"/>
        </w:rPr>
        <w:t xml:space="preserve">, </w:t>
      </w:r>
      <w:r>
        <w:rPr>
          <w:rStyle w:val="FloatTok"/>
        </w:rPr>
        <w:t xml:space="preserve">1.158815891</w:t>
      </w:r>
      <w:r>
        <w:rPr>
          <w:rStyle w:val="NormalTok"/>
        </w:rPr>
        <w:t xml:space="preserve">, </w:t>
      </w:r>
      <w:r>
        <w:rPr>
          <w:rStyle w:val="FloatTok"/>
        </w:rPr>
        <w:t xml:space="preserve">1.451193422</w:t>
      </w:r>
      <w:r>
        <w:rPr>
          <w:rStyle w:val="NormalTok"/>
        </w:rPr>
        <w:t xml:space="preserve">, </w:t>
      </w:r>
      <w:r>
        <w:rPr>
          <w:rStyle w:val="FloatTok"/>
        </w:rPr>
        <w:t xml:space="preserve">1.135264464</w:t>
      </w:r>
      <w:r>
        <w:rPr>
          <w:rStyle w:val="NormalTok"/>
        </w:rPr>
        <w:t xml:space="preserve">, </w:t>
      </w:r>
      <w:r>
        <w:rPr>
          <w:rStyle w:val="FloatTok"/>
        </w:rPr>
        <w:t xml:space="preserve">0.802975589</w:t>
      </w:r>
      <w:r>
        <w:rPr>
          <w:rStyle w:val="NormalTok"/>
        </w:rPr>
        <w:t xml:space="preserve">, </w:t>
      </w:r>
      <w:r>
        <w:rPr>
          <w:rStyle w:val="FloatTok"/>
        </w:rPr>
        <w:t xml:space="preserve">0.476774167</w:t>
      </w:r>
      <w:r>
        <w:rPr>
          <w:rStyle w:val="NormalTok"/>
        </w:rPr>
        <w:t xml:space="preserve">, </w:t>
      </w:r>
      <w:r>
        <w:rPr>
          <w:rStyle w:val="FloatTok"/>
        </w:rPr>
        <w:t xml:space="preserve">0.255410691</w:t>
      </w:r>
      <w:r>
        <w:rPr>
          <w:rStyle w:val="NormalTok"/>
        </w:rPr>
        <w:t xml:space="preserve">, </w:t>
      </w:r>
      <w:r>
        <w:rPr>
          <w:rStyle w:val="FloatTok"/>
        </w:rPr>
        <w:t xml:space="preserve">7.513193298</w:t>
      </w:r>
      <w:r>
        <w:rPr>
          <w:rStyle w:val="NormalTok"/>
        </w:rPr>
        <w:t xml:space="preserve">, </w:t>
      </w:r>
      <w:r>
        <w:rPr>
          <w:rStyle w:val="FloatTok"/>
        </w:rPr>
        <w:t xml:space="preserve">40.33978584</w:t>
      </w:r>
      <w:r>
        <w:rPr>
          <w:rStyle w:val="NormalTok"/>
        </w:rPr>
        <w:t xml:space="preserve">, </w:t>
      </w:r>
      <w:r>
        <w:rPr>
          <w:rStyle w:val="FloatTok"/>
        </w:rPr>
        <w:t xml:space="preserve">14.30713689</w:t>
      </w:r>
      <w:r>
        <w:rPr>
          <w:rStyle w:val="NormalTok"/>
        </w:rPr>
        <w:t xml:space="preserve">, </w:t>
      </w:r>
      <w:r>
        <w:rPr>
          <w:rStyle w:val="FloatTok"/>
        </w:rPr>
        <w:t xml:space="preserve">8.401835665</w:t>
      </w:r>
      <w:r>
        <w:rPr>
          <w:rStyle w:val="NormalTok"/>
        </w:rPr>
        <w:t xml:space="preserve">, </w:t>
      </w:r>
      <w:r>
        <w:rPr>
          <w:rStyle w:val="FloatTok"/>
        </w:rPr>
        <w:t xml:space="preserve">7.486088</w:t>
      </w:r>
      <w:r>
        <w:rPr>
          <w:rStyle w:val="NormalTok"/>
        </w:rPr>
        <w:t xml:space="preserve">, </w:t>
      </w:r>
      <w:r>
        <w:rPr>
          <w:rStyle w:val="FloatTok"/>
        </w:rPr>
        <w:t xml:space="preserve">7.701011161</w:t>
      </w:r>
      <w:r>
        <w:rPr>
          <w:rStyle w:val="NormalTok"/>
        </w:rPr>
        <w:t xml:space="preserve">, </w:t>
      </w:r>
      <w:r>
        <w:rPr>
          <w:rStyle w:val="FloatTok"/>
        </w:rPr>
        <w:t xml:space="preserve">1.357351894</w:t>
      </w:r>
      <w:r>
        <w:rPr>
          <w:rStyle w:val="NormalTok"/>
        </w:rPr>
        <w:t xml:space="preserve">, </w:t>
      </w:r>
      <w:r>
        <w:rPr>
          <w:rStyle w:val="FloatTok"/>
        </w:rPr>
        <w:t xml:space="preserve">2.004700597</w:t>
      </w:r>
      <w:r>
        <w:rPr>
          <w:rStyle w:val="NormalTok"/>
        </w:rPr>
        <w:t xml:space="preserve">, </w:t>
      </w:r>
      <w:r>
        <w:rPr>
          <w:rStyle w:val="FloatTok"/>
        </w:rPr>
        <w:t xml:space="preserve">2.111417947</w:t>
      </w:r>
      <w:r>
        <w:rPr>
          <w:rStyle w:val="NormalTok"/>
        </w:rPr>
        <w:t xml:space="preserve">, </w:t>
      </w:r>
      <w:r>
        <w:rPr>
          <w:rStyle w:val="FloatTok"/>
        </w:rPr>
        <w:t xml:space="preserve">1.348409159</w:t>
      </w:r>
      <w:r>
        <w:rPr>
          <w:rStyle w:val="NormalTok"/>
        </w:rPr>
        <w:t xml:space="preserve">, </w:t>
      </w:r>
      <w:r>
        <w:rPr>
          <w:rStyle w:val="FloatTok"/>
        </w:rPr>
        <w:t xml:space="preserve">1.177308762</w:t>
      </w:r>
      <w:r>
        <w:rPr>
          <w:rStyle w:val="NormalTok"/>
        </w:rPr>
        <w:t xml:space="preserve">, </w:t>
      </w:r>
      <w:r>
        <w:rPr>
          <w:rStyle w:val="FloatTok"/>
        </w:rPr>
        <w:t xml:space="preserve">1.058027748</w:t>
      </w:r>
      <w:r>
        <w:rPr>
          <w:rStyle w:val="NormalTok"/>
        </w:rPr>
        <w:t xml:space="preserve">, </w:t>
      </w:r>
      <w:r>
        <w:rPr>
          <w:rStyle w:val="FloatTok"/>
        </w:rPr>
        <w:t xml:space="preserve">0.733590889</w:t>
      </w:r>
      <w:r>
        <w:rPr>
          <w:rStyle w:val="NormalTok"/>
        </w:rPr>
        <w:t xml:space="preserve">, </w:t>
      </w:r>
      <w:r>
        <w:rPr>
          <w:rStyle w:val="FloatTok"/>
        </w:rPr>
        <w:t xml:space="preserve">0.311866263</w:t>
      </w:r>
      <w:r>
        <w:rPr>
          <w:rStyle w:val="NormalTok"/>
        </w:rPr>
        <w:t xml:space="preserve">, </w:t>
      </w:r>
      <w:r>
        <w:rPr>
          <w:rStyle w:val="FloatTok"/>
        </w:rPr>
        <w:t xml:space="preserve">0.47494151</w:t>
      </w:r>
      <w:r>
        <w:rPr>
          <w:rStyle w:val="NormalTok"/>
        </w:rPr>
        <w:t xml:space="preserve">, </w:t>
      </w:r>
      <w:r>
        <w:rPr>
          <w:rStyle w:val="FloatTok"/>
        </w:rPr>
        <w:t xml:space="preserve">0.461737838</w:t>
      </w:r>
      <w:r>
        <w:rPr>
          <w:rStyle w:val="NormalTok"/>
        </w:rPr>
        <w:t xml:space="preserve">, </w:t>
      </w:r>
      <w:r>
        <w:rPr>
          <w:rStyle w:val="FloatTok"/>
        </w:rPr>
        <w:t xml:space="preserve">0.773816017</w:t>
      </w:r>
      <w:r>
        <w:rPr>
          <w:rStyle w:val="NormalTok"/>
        </w:rPr>
        <w:t xml:space="preserve">, </w:t>
      </w:r>
      <w:r>
        <w:rPr>
          <w:rStyle w:val="FloatTok"/>
        </w:rPr>
        <w:t xml:space="preserve">0.916878216</w:t>
      </w:r>
      <w:r>
        <w:rPr>
          <w:rStyle w:val="NormalTok"/>
        </w:rPr>
        <w:t xml:space="preserve">, </w:t>
      </w:r>
      <w:r>
        <w:rPr>
          <w:rStyle w:val="FloatTok"/>
        </w:rPr>
        <w:t xml:space="preserve">9.034095609</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abundance of families over the course of the feedlot period in High RFI/low efficiency steers</w:t>
      </w:r>
    </w:p>
    <w:p>
      <w:pPr>
        <w:pStyle w:val="BodyText"/>
      </w:pPr>
      <w:r>
        <w:t xml:space="preserve">#Genus</w:t>
      </w:r>
      <w:r>
        <w:t xml:space="preserve"> </w:t>
      </w:r>
      <w:r>
        <w:t xml:space="preserve">For my dataset, there was litte variation over the course of the feedlot amongst genra. Howver there were noticible changes amongst methanogen populations.</w:t>
      </w:r>
    </w:p>
    <w:p>
      <w:pPr>
        <w:pStyle w:val="BodyText"/>
      </w:pPr>
      <w:r>
        <w:t xml:space="preserve">Load data, path is relative to project directory. Select a file and read the data into a data frame .</w:t>
      </w:r>
    </w:p>
    <w:p>
      <w:pPr>
        <w:pStyle w:val="SourceCode"/>
      </w:pPr>
      <w:r>
        <w:rPr>
          <w:rStyle w:val="NormalTok"/>
        </w:rPr>
        <w:t xml:space="preserve">genusdata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"Genera_MADA.csv"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`HIGH-RFI`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(genusdata)</w:t>
      </w:r>
    </w:p>
    <w:p>
      <w:pPr>
        <w:pStyle w:val="SourceCode"/>
      </w:pPr>
      <w:r>
        <w:rPr>
          <w:rStyle w:val="VerbatimChar"/>
        </w:rPr>
        <w:t xml:space="preserve">## # A tibble: 2 x 4</w:t>
      </w:r>
      <w:r>
        <w:br w:type="textWrapping"/>
      </w:r>
      <w:r>
        <w:rPr>
          <w:rStyle w:val="VerbatimChar"/>
        </w:rPr>
        <w:t xml:space="preserve">##   `HIGH-RFI`         Beginning   End `P-VALUE`</w:t>
      </w:r>
      <w:r>
        <w:br w:type="textWrapping"/>
      </w:r>
      <w:r>
        <w:rPr>
          <w:rStyle w:val="VerbatimChar"/>
        </w:rPr>
        <w:t xml:space="preserve">##   &lt;chr&gt;                  &lt;dbl&gt; &lt;dbl&gt;     &lt;dbl&gt;</w:t>
      </w:r>
      <w:r>
        <w:br w:type="textWrapping"/>
      </w:r>
      <w:r>
        <w:rPr>
          <w:rStyle w:val="VerbatimChar"/>
        </w:rPr>
        <w:t xml:space="preserve">## 1 Methanobrevibacter      1.2   2         0.01</w:t>
      </w:r>
      <w:r>
        <w:br w:type="textWrapping"/>
      </w:r>
      <w:r>
        <w:rPr>
          <w:rStyle w:val="VerbatimChar"/>
        </w:rPr>
        <w:t xml:space="preserve">## 2 Methanosphaera          0.01  0.03      0.09</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(genusdata)</w:t>
      </w:r>
    </w:p>
    <w:p>
      <w:pPr>
        <w:pStyle w:val="SourceCode"/>
      </w:pPr>
      <w:r>
        <w:rPr>
          <w:rStyle w:val="VerbatimChar"/>
        </w:rPr>
        <w:t xml:space="preserve">## Observations: 2</w:t>
      </w:r>
      <w:r>
        <w:br w:type="textWrapping"/>
      </w:r>
      <w:r>
        <w:rPr>
          <w:rStyle w:val="VerbatimChar"/>
        </w:rPr>
        <w:t xml:space="preserve">## Variables: 4</w:t>
      </w:r>
      <w:r>
        <w:br w:type="textWrapping"/>
      </w:r>
      <w:r>
        <w:rPr>
          <w:rStyle w:val="VerbatimChar"/>
        </w:rPr>
        <w:t xml:space="preserve">## $ `HIGH-RFI` &lt;chr&gt; "Methanobrevibacter", "Methanosphaera"</w:t>
      </w:r>
      <w:r>
        <w:br w:type="textWrapping"/>
      </w:r>
      <w:r>
        <w:rPr>
          <w:rStyle w:val="VerbatimChar"/>
        </w:rPr>
        <w:t xml:space="preserve">## $ Beginning  &lt;dbl&gt; 1.20, 0.01</w:t>
      </w:r>
      <w:r>
        <w:br w:type="textWrapping"/>
      </w:r>
      <w:r>
        <w:rPr>
          <w:rStyle w:val="VerbatimChar"/>
        </w:rPr>
        <w:t xml:space="preserve">## $ End        &lt;dbl&gt; 2.00, 0.03</w:t>
      </w:r>
      <w:r>
        <w:br w:type="textWrapping"/>
      </w:r>
      <w:r>
        <w:rPr>
          <w:rStyle w:val="VerbatimChar"/>
        </w:rPr>
        <w:t xml:space="preserve">## $ `P-VALUE`  &lt;dbl&gt; 0.01, 0.09</w:t>
      </w:r>
    </w:p>
    <w:p>
      <w:pPr>
        <w:pStyle w:val="FirstParagraph"/>
      </w:pPr>
      <w:r>
        <w:t xml:space="preserve">Remove any observations with NA</w:t>
      </w:r>
    </w:p>
    <w:p>
      <w:pPr>
        <w:pStyle w:val="SourceCode"/>
      </w:pPr>
      <w:r>
        <w:rPr>
          <w:rStyle w:val="NormalTok"/>
        </w:rPr>
        <w:t xml:space="preserve">genusdata &lt;-</w:t>
      </w:r>
      <w:r>
        <w:rPr>
          <w:rStyle w:val="StringTok"/>
        </w:rPr>
        <w:t xml:space="preserve"> </w:t>
      </w:r>
      <w:r>
        <w:rPr>
          <w:rStyle w:val="KeywordTok"/>
        </w:rPr>
        <w:t xml:space="preserve">drop_na</w:t>
      </w:r>
      <w:r>
        <w:rPr>
          <w:rStyle w:val="NormalTok"/>
        </w:rPr>
        <w:t xml:space="preserve">(genusdata)</w:t>
      </w:r>
      <w:r>
        <w:br w:type="textWrapping"/>
      </w:r>
      <w:r>
        <w:rPr>
          <w:rStyle w:val="KeywordTok"/>
        </w:rPr>
        <w:t xml:space="preserve">dim</w:t>
      </w:r>
      <w:r>
        <w:rPr>
          <w:rStyle w:val="NormalTok"/>
        </w:rPr>
        <w:t xml:space="preserve">(genusdata)</w:t>
      </w:r>
    </w:p>
    <w:p>
      <w:pPr>
        <w:pStyle w:val="SourceCode"/>
      </w:pPr>
      <w:r>
        <w:rPr>
          <w:rStyle w:val="VerbatimChar"/>
        </w:rPr>
        <w:t xml:space="preserve">## [1] 2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(genusdata)[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(genusdata)</w:t>
      </w:r>
    </w:p>
    <w:p>
      <w:pPr>
        <w:pStyle w:val="SourceCode"/>
      </w:pPr>
      <w:r>
        <w:rPr>
          <w:rStyle w:val="VerbatimChar"/>
        </w:rPr>
        <w:t xml:space="preserve">## [1] "Genus"     "Beginning" "End"       "P"</w:t>
      </w:r>
    </w:p>
    <w:p>
      <w:pPr>
        <w:pStyle w:val="FirstParagraph"/>
      </w:pPr>
      <w:r>
        <w:t xml:space="preserve">An initial plot is created showing the composition of two genera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two genera at the end of the feedlot period in High RFI/low efficiency steers.Save the plot to a file.</w:t>
      </w:r>
    </w:p>
    <w:p>
      <w:pPr>
        <w:pStyle w:val="SourceCode"/>
      </w:pP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Genus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"Methanobrevibacter"</w:t>
      </w:r>
      <w:r>
        <w:rPr>
          <w:rStyle w:val="NormalTok"/>
        </w:rPr>
        <w:t xml:space="preserve">,</w:t>
      </w:r>
      <w:r>
        <w:br w:type="textWrapping"/>
      </w:r>
      <w:r>
        <w:rPr>
          <w:rStyle w:val="StringTok"/>
        </w:rPr>
        <w:t xml:space="preserve">"Methanosphaera"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FloatTok"/>
        </w:rPr>
        <w:t xml:space="preserve">0.01</w:t>
      </w:r>
      <w:r>
        <w:rPr>
          <w:rStyle w:val="NormalTok"/>
        </w:rPr>
        <w:t xml:space="preserve">, </w:t>
      </w:r>
      <w:r>
        <w:rPr>
          <w:rStyle w:val="FloatTok"/>
        </w:rPr>
        <w:t xml:space="preserve">2.0</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genuscomb &lt;-</w:t>
      </w:r>
      <w:r>
        <w:rPr>
          <w:rStyle w:val="StringTok"/>
        </w:rPr>
        <w:t xml:space="preserve"> </w:t>
      </w:r>
      <w:r>
        <w:rPr>
          <w:rStyle w:val="KeywordTok"/>
        </w:rPr>
        <w:t xml:space="preserve">data.frame</w:t>
      </w:r>
      <w:r>
        <w:rPr>
          <w:rStyle w:val="NormalTok"/>
        </w:rPr>
        <w:t xml:space="preserve">(Period, Genus,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(genuscomb, </w:t>
      </w:r>
      <w:r>
        <w:rPr>
          <w:rStyle w:val="KeywordTok"/>
        </w:rPr>
        <w:t xml:space="preserve">aes</w:t>
      </w:r>
      <w:r>
        <w:rPr>
          <w:rStyle w:val="NormalTok"/>
        </w:rPr>
        <w:t xml:space="preserve">(</w:t>
      </w:r>
      <w:r>
        <w:rPr>
          <w:rStyle w:val="DataTypeTok"/>
        </w:rPr>
        <w:t xml:space="preserve">fill=</w:t>
      </w:r>
      <w:r>
        <w:rPr>
          <w:rStyle w:val="NormalTok"/>
        </w:rPr>
        <w:t xml:space="preserve">Genus,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univariate-analysis"/>
      <w:r>
        <w:t xml:space="preserve">Univariate analysis</w:t>
      </w:r>
      <w:bookmarkEnd w:id="37"/>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8" w:name="bivariate-analysis"/>
      <w:r>
        <w:t xml:space="preserve">Bivariate analysis</w:t>
      </w:r>
      <w:bookmarkEnd w:id="38"/>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9" w:name="full-analysis"/>
      <w:r>
        <w:t xml:space="preserve">Full analysis</w:t>
      </w:r>
      <w:bookmarkEnd w:id="39"/>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0" w:name="discussion"/>
      <w:r>
        <w:t xml:space="preserve">Discussion</w:t>
      </w:r>
      <w:bookmarkEnd w:id="40"/>
    </w:p>
    <w:p>
      <w:pPr>
        <w:pStyle w:val="Heading2"/>
      </w:pPr>
      <w:bookmarkStart w:id="41" w:name="summary-and-interpretation"/>
      <w:r>
        <w:t xml:space="preserve">Summary and Interpretation</w:t>
      </w:r>
      <w:bookmarkEnd w:id="41"/>
    </w:p>
    <w:p>
      <w:pPr>
        <w:pStyle w:val="FirstParagraph"/>
      </w:pPr>
      <w:r>
        <w:rPr>
          <w:i/>
        </w:rPr>
        <w:t xml:space="preserve">Summarize what you did, what you found and what it means.</w:t>
      </w:r>
    </w:p>
    <w:p>
      <w:pPr>
        <w:pStyle w:val="Heading2"/>
      </w:pPr>
      <w:bookmarkStart w:id="42" w:name="strengths-and-limitations"/>
      <w:r>
        <w:t xml:space="preserve">Strengths and Limitations</w:t>
      </w:r>
      <w:bookmarkEnd w:id="42"/>
    </w:p>
    <w:p>
      <w:pPr>
        <w:pStyle w:val="FirstParagraph"/>
      </w:pPr>
      <w:r>
        <w:rPr>
          <w:i/>
        </w:rPr>
        <w:t xml:space="preserve">Discuss what you perceive as strengths and limitations of your analysis.</w:t>
      </w:r>
    </w:p>
    <w:p>
      <w:pPr>
        <w:pStyle w:val="Heading2"/>
      </w:pPr>
      <w:bookmarkStart w:id="43" w:name="conclusions"/>
      <w:r>
        <w:t xml:space="preserve">Conclusions</w:t>
      </w:r>
      <w:bookmarkEnd w:id="43"/>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2019-11-13T08:56:17Z</dcterms:created>
  <dcterms:modified xsi:type="dcterms:W3CDTF">2019-11-13T08:56:17Z</dcterms:modified>
</cp:coreProperties>
</file>