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pPr>
      <w:r w:rsidDel="00000000" w:rsidR="00000000" w:rsidRPr="00000000">
        <w:rPr>
          <w:rtl w:val="0"/>
        </w:rPr>
        <w:t xml:space="preserve">For our design, we wanted to focus on 3 types of users, the individual contributor, community managers, and businesses who are looking for consistency in repository scores over a period of time. </w:t>
      </w:r>
    </w:p>
    <w:p w:rsidR="00000000" w:rsidDel="00000000" w:rsidP="00000000" w:rsidRDefault="00000000" w:rsidRPr="00000000" w14:paraId="00000002">
      <w:pPr>
        <w:ind w:firstLine="720"/>
        <w:rPr/>
      </w:pPr>
      <w:r w:rsidDel="00000000" w:rsidR="00000000" w:rsidRPr="00000000">
        <w:rPr>
          <w:rtl w:val="0"/>
        </w:rPr>
        <w:t xml:space="preserve">For our individual contributors, we want them to be able to see repository scores over time as they are working on various projects. In addition, we want them to be able to view how their contributions individually affect the project’s progress. Furthemore, we’d like for them to have a calculated description of their scores during a week, month, and year time period.   </w:t>
      </w:r>
    </w:p>
    <w:p w:rsidR="00000000" w:rsidDel="00000000" w:rsidP="00000000" w:rsidRDefault="00000000" w:rsidRPr="00000000" w14:paraId="00000003">
      <w:pPr>
        <w:ind w:firstLine="720"/>
        <w:rPr/>
      </w:pPr>
      <w:r w:rsidDel="00000000" w:rsidR="00000000" w:rsidRPr="00000000">
        <w:rPr>
          <w:rtl w:val="0"/>
        </w:rPr>
        <w:t xml:space="preserve">Our community managers play an important role for inspecting our individual contributors repository scores. This will help them keep tabs on who’s constantly working on various projects assigned. In addition, they will be able to check the repositories scores of the contributors as a whole for various projects. In addition, they will have access to checking the projects progress over an adjustable period of time. A month time period will be a default setting. Furthermore, they will be able to inspect each individual to decide if they are hurting or progressing assigned projects. This feature will highlight green for good progress without issues to the project or red for either being inactive with little to none contributions to the project. Lastly, they will have access to calculated description of their scores during a week, month, and year time period.</w:t>
      </w:r>
    </w:p>
    <w:p w:rsidR="00000000" w:rsidDel="00000000" w:rsidP="00000000" w:rsidRDefault="00000000" w:rsidRPr="00000000" w14:paraId="00000004">
      <w:pPr>
        <w:ind w:firstLine="720"/>
        <w:rPr/>
      </w:pPr>
      <w:r w:rsidDel="00000000" w:rsidR="00000000" w:rsidRPr="00000000">
        <w:rPr>
          <w:rtl w:val="0"/>
        </w:rPr>
        <w:t xml:space="preserve">Finally, since businesses will be looking for consistency for only project’s repository scores. They will have access to viewing each project’s score over time at an adjustable time period. A one month time period will be the default value. In addition, they will have access to the scoring history of various projects along with the impact of the project’s progress overtime. The project’s progress will be indicated as green or red. Green will signify the project being active with numerous amounts of progress. Red would signify inactivity to little to none progress of a project. Furthermore, they will also have access to calculated description of project scores during a week, month, and year time period.    </w:t>
      </w:r>
    </w:p>
    <w:p w:rsidR="00000000" w:rsidDel="00000000" w:rsidP="00000000" w:rsidRDefault="00000000" w:rsidRPr="00000000" w14:paraId="00000005">
      <w:pPr>
        <w:ind w:left="0" w:firstLine="720"/>
        <w:rPr/>
      </w:pPr>
      <w:r w:rsidDel="00000000" w:rsidR="00000000" w:rsidRPr="00000000">
        <w:rPr>
          <w:rtl w:val="0"/>
        </w:rPr>
        <w:t xml:space="preserve">Since all three users will need access to the calculated scores of the repositories. This will be done through code development which reports the commits, pull requests and issues all together. This calculation will be done through Augur’s ghtorrent and facade database. The ghtorrent will calculate the number of commits per week, the number of issues and number of pull requests. The facade database will calculate the line of code ration.  </w:t>
      </w:r>
    </w:p>
    <w:p w:rsidR="00000000" w:rsidDel="00000000" w:rsidP="00000000" w:rsidRDefault="00000000" w:rsidRPr="00000000" w14:paraId="00000006">
      <w:pPr>
        <w:rPr/>
      </w:pPr>
      <w:r w:rsidDel="00000000" w:rsidR="00000000" w:rsidRPr="00000000">
        <w:rPr>
          <w:rtl w:val="0"/>
        </w:rPr>
        <w:tab/>
        <w:t xml:space="preserve">The Augur web page needs some work done on it to feel a bit user friendly. The home page will be arranged to having the links in order and hopefully have the search bar be able to autofill what the individual is searching for. In addition, we’d would like to implement a home button to be able to go back to the main page without having to type in the link again. In addition, we’d like to change the background color from white to add a bit of personality to the website. Furthemore, there will involve various alterations to the the the margin sizes and tabs to the website.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