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10A4" w14:textId="77777777" w:rsidR="00E95A38" w:rsidRPr="00787CCE" w:rsidRDefault="00E95A38" w:rsidP="00E95A38">
      <w:pPr>
        <w:jc w:val="center"/>
        <w:rPr>
          <w:rFonts w:ascii="Times New Roman" w:hAnsi="Times New Roman" w:cs="Times New Roman"/>
        </w:rPr>
      </w:pPr>
      <w:r w:rsidRPr="00787CCE">
        <w:rPr>
          <w:rFonts w:ascii="Times New Roman" w:hAnsi="Times New Roman" w:cs="Times New Roman"/>
          <w:b/>
          <w:sz w:val="36"/>
        </w:rPr>
        <w:t>TEST SUMMARY REPORT</w:t>
      </w:r>
    </w:p>
    <w:p w14:paraId="4C6344FC" w14:textId="77777777" w:rsidR="00E95A38" w:rsidRPr="00787CCE" w:rsidRDefault="00E95A38" w:rsidP="00E95A38">
      <w:pPr>
        <w:jc w:val="center"/>
        <w:rPr>
          <w:rFonts w:ascii="Times New Roman" w:hAnsi="Times New Roman" w:cs="Times New Roman"/>
        </w:rPr>
      </w:pPr>
      <w:r w:rsidRPr="00787CCE">
        <w:rPr>
          <w:rFonts w:ascii="Times New Roman" w:hAnsi="Times New Roman" w:cs="Times New Roman"/>
          <w:b/>
          <w:sz w:val="26"/>
        </w:rPr>
        <w:t>Manual QA Testing for SauceDemo</w:t>
      </w:r>
    </w:p>
    <w:p w14:paraId="175A567C" w14:textId="45CC5689" w:rsidR="00E95A38" w:rsidRPr="00787CCE" w:rsidRDefault="00E95A38" w:rsidP="00E95A38">
      <w:pPr>
        <w:jc w:val="center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URL: https://www.saucedemo.com/</w:t>
      </w:r>
      <w:r w:rsidRPr="00787CCE">
        <w:rPr>
          <w:rFonts w:ascii="Times New Roman" w:hAnsi="Times New Roman" w:cs="Times New Roman"/>
          <w:sz w:val="24"/>
          <w:szCs w:val="24"/>
        </w:rPr>
        <w:br/>
        <w:t>Testing Type: Manual Testing</w:t>
      </w:r>
      <w:r w:rsidRPr="00787CCE">
        <w:rPr>
          <w:rFonts w:ascii="Times New Roman" w:hAnsi="Times New Roman" w:cs="Times New Roman"/>
          <w:sz w:val="24"/>
          <w:szCs w:val="24"/>
        </w:rPr>
        <w:br/>
        <w:t>Prepared Date: 24 April 2026</w:t>
      </w:r>
    </w:p>
    <w:p w14:paraId="7FB48BD7" w14:textId="77777777" w:rsidR="00E95A38" w:rsidRPr="00787CCE" w:rsidRDefault="00E95A38" w:rsidP="00E95A38">
      <w:pPr>
        <w:rPr>
          <w:rFonts w:ascii="Times New Roman" w:hAnsi="Times New Roman" w:cs="Times New Roman"/>
        </w:rPr>
      </w:pPr>
    </w:p>
    <w:p w14:paraId="4C65AB2B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1. Project Overview</w:t>
      </w:r>
    </w:p>
    <w:p w14:paraId="73647865" w14:textId="77777777" w:rsidR="00E95A38" w:rsidRPr="00787CCE" w:rsidRDefault="00E95A38" w:rsidP="00787CCE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This report summarizes the results of manual testing performed on SauceDemo. The testing focused on the main user flow from login to checkout, supported by additional negative, UI/usability, and regression checks.</w:t>
      </w:r>
    </w:p>
    <w:p w14:paraId="706BAA7B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2. Scope of Testing</w:t>
      </w:r>
    </w:p>
    <w:p w14:paraId="6D78312F" w14:textId="77777777" w:rsidR="00E95A38" w:rsidRPr="00787CCE" w:rsidRDefault="00E95A38" w:rsidP="00787CCE">
      <w:pPr>
        <w:pStyle w:val="ListBullet"/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Authentication</w:t>
      </w:r>
    </w:p>
    <w:p w14:paraId="3703C5B2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Inventory</w:t>
      </w:r>
    </w:p>
    <w:p w14:paraId="26C40D9D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Cart</w:t>
      </w:r>
    </w:p>
    <w:p w14:paraId="4A4B129B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Checkout</w:t>
      </w:r>
    </w:p>
    <w:p w14:paraId="3D15A498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Logout</w:t>
      </w:r>
    </w:p>
    <w:p w14:paraId="02581E5C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Negative testing on login and checkout validations</w:t>
      </w:r>
    </w:p>
    <w:p w14:paraId="0991594F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Basic UI/Usability validation</w:t>
      </w:r>
    </w:p>
    <w:p w14:paraId="281BF3C9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Basic regression validation</w:t>
      </w:r>
    </w:p>
    <w:p w14:paraId="53642673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3. Test Execution Summary</w:t>
      </w:r>
    </w:p>
    <w:p w14:paraId="4423DC76" w14:textId="77777777" w:rsidR="00E95A38" w:rsidRPr="00787CCE" w:rsidRDefault="00E95A38" w:rsidP="00787CCE">
      <w:pPr>
        <w:ind w:left="284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The table below presents the overall execution result of the test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1337"/>
      </w:tblGrid>
      <w:tr w:rsidR="00E95A38" w:rsidRPr="00787CCE" w14:paraId="05D2FD61" w14:textId="77777777" w:rsidTr="00787CCE">
        <w:trPr>
          <w:jc w:val="center"/>
        </w:trPr>
        <w:tc>
          <w:tcPr>
            <w:tcW w:w="1924" w:type="dxa"/>
            <w:shd w:val="clear" w:color="auto" w:fill="D9EAF7"/>
            <w:vAlign w:val="center"/>
          </w:tcPr>
          <w:p w14:paraId="2ECD7263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1337" w:type="dxa"/>
            <w:shd w:val="clear" w:color="auto" w:fill="D9EAF7"/>
            <w:vAlign w:val="center"/>
          </w:tcPr>
          <w:p w14:paraId="1AA9F970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E95A38" w:rsidRPr="00787CCE" w14:paraId="16E9D279" w14:textId="77777777" w:rsidTr="00787CCE">
        <w:trPr>
          <w:jc w:val="center"/>
        </w:trPr>
        <w:tc>
          <w:tcPr>
            <w:tcW w:w="1924" w:type="dxa"/>
          </w:tcPr>
          <w:p w14:paraId="0A4F34DA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1337" w:type="dxa"/>
          </w:tcPr>
          <w:p w14:paraId="1BAB5508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95A38" w:rsidRPr="00787CCE" w14:paraId="42670E86" w14:textId="77777777" w:rsidTr="00787CCE">
        <w:trPr>
          <w:jc w:val="center"/>
        </w:trPr>
        <w:tc>
          <w:tcPr>
            <w:tcW w:w="1924" w:type="dxa"/>
          </w:tcPr>
          <w:p w14:paraId="233C3923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Executed</w:t>
            </w:r>
          </w:p>
        </w:tc>
        <w:tc>
          <w:tcPr>
            <w:tcW w:w="1337" w:type="dxa"/>
          </w:tcPr>
          <w:p w14:paraId="5868AAA3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95A38" w:rsidRPr="00787CCE" w14:paraId="309037AD" w14:textId="77777777" w:rsidTr="00787CCE">
        <w:trPr>
          <w:jc w:val="center"/>
        </w:trPr>
        <w:tc>
          <w:tcPr>
            <w:tcW w:w="1924" w:type="dxa"/>
          </w:tcPr>
          <w:p w14:paraId="06A50652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1337" w:type="dxa"/>
          </w:tcPr>
          <w:p w14:paraId="03F030E3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E95A38" w:rsidRPr="00787CCE" w14:paraId="546F15E3" w14:textId="77777777" w:rsidTr="00787CCE">
        <w:trPr>
          <w:jc w:val="center"/>
        </w:trPr>
        <w:tc>
          <w:tcPr>
            <w:tcW w:w="1924" w:type="dxa"/>
          </w:tcPr>
          <w:p w14:paraId="27B4BF11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1337" w:type="dxa"/>
          </w:tcPr>
          <w:p w14:paraId="5C12B322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95A38" w:rsidRPr="00787CCE" w14:paraId="4D955F37" w14:textId="77777777" w:rsidTr="00787CCE">
        <w:trPr>
          <w:jc w:val="center"/>
        </w:trPr>
        <w:tc>
          <w:tcPr>
            <w:tcW w:w="1924" w:type="dxa"/>
          </w:tcPr>
          <w:p w14:paraId="44A78CF1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1337" w:type="dxa"/>
          </w:tcPr>
          <w:p w14:paraId="6AD6CD78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95A38" w:rsidRPr="00787CCE" w14:paraId="29E8133B" w14:textId="77777777" w:rsidTr="00787CCE">
        <w:trPr>
          <w:jc w:val="center"/>
        </w:trPr>
        <w:tc>
          <w:tcPr>
            <w:tcW w:w="1924" w:type="dxa"/>
          </w:tcPr>
          <w:p w14:paraId="7672AD19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Pass Rate</w:t>
            </w:r>
          </w:p>
        </w:tc>
        <w:tc>
          <w:tcPr>
            <w:tcW w:w="1337" w:type="dxa"/>
          </w:tcPr>
          <w:p w14:paraId="28679C68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96.7%</w:t>
            </w:r>
          </w:p>
        </w:tc>
      </w:tr>
    </w:tbl>
    <w:p w14:paraId="473682EB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lastRenderedPageBreak/>
        <w:t>4. Test Coverage by Test Type</w:t>
      </w:r>
    </w:p>
    <w:p w14:paraId="11494BF6" w14:textId="77777777" w:rsidR="00E95A38" w:rsidRPr="00787CCE" w:rsidRDefault="00E95A38" w:rsidP="00787CCE">
      <w:pPr>
        <w:ind w:left="284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Testing was executed across the following test types: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7"/>
        <w:gridCol w:w="2471"/>
      </w:tblGrid>
      <w:tr w:rsidR="00E95A38" w:rsidRPr="00787CCE" w14:paraId="15DB05AF" w14:textId="77777777" w:rsidTr="00787CCE">
        <w:trPr>
          <w:jc w:val="center"/>
        </w:trPr>
        <w:tc>
          <w:tcPr>
            <w:tcW w:w="1777" w:type="dxa"/>
            <w:shd w:val="clear" w:color="auto" w:fill="D9EAF7"/>
          </w:tcPr>
          <w:p w14:paraId="43F3E6FF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Test Type</w:t>
            </w:r>
          </w:p>
        </w:tc>
        <w:tc>
          <w:tcPr>
            <w:tcW w:w="2471" w:type="dxa"/>
            <w:shd w:val="clear" w:color="auto" w:fill="D9EAF7"/>
          </w:tcPr>
          <w:p w14:paraId="7EF19B2D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Number of Test Cases</w:t>
            </w:r>
          </w:p>
        </w:tc>
      </w:tr>
      <w:tr w:rsidR="00E95A38" w:rsidRPr="00787CCE" w14:paraId="2F8195D9" w14:textId="77777777" w:rsidTr="00787CCE">
        <w:trPr>
          <w:jc w:val="center"/>
        </w:trPr>
        <w:tc>
          <w:tcPr>
            <w:tcW w:w="1777" w:type="dxa"/>
          </w:tcPr>
          <w:p w14:paraId="0E75D9A0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</w:p>
        </w:tc>
        <w:tc>
          <w:tcPr>
            <w:tcW w:w="2471" w:type="dxa"/>
          </w:tcPr>
          <w:p w14:paraId="5A2A9ACD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95A38" w:rsidRPr="00787CCE" w14:paraId="44C4A09C" w14:textId="77777777" w:rsidTr="00787CCE">
        <w:trPr>
          <w:jc w:val="center"/>
        </w:trPr>
        <w:tc>
          <w:tcPr>
            <w:tcW w:w="1777" w:type="dxa"/>
          </w:tcPr>
          <w:p w14:paraId="195E647A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2471" w:type="dxa"/>
          </w:tcPr>
          <w:p w14:paraId="55414A1A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95A38" w:rsidRPr="00787CCE" w14:paraId="09819834" w14:textId="77777777" w:rsidTr="00787CCE">
        <w:trPr>
          <w:jc w:val="center"/>
        </w:trPr>
        <w:tc>
          <w:tcPr>
            <w:tcW w:w="1777" w:type="dxa"/>
          </w:tcPr>
          <w:p w14:paraId="4652605B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2471" w:type="dxa"/>
          </w:tcPr>
          <w:p w14:paraId="61475B2C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95A38" w:rsidRPr="00787CCE" w14:paraId="494456FC" w14:textId="77777777" w:rsidTr="00787CCE">
        <w:trPr>
          <w:jc w:val="center"/>
        </w:trPr>
        <w:tc>
          <w:tcPr>
            <w:tcW w:w="1777" w:type="dxa"/>
          </w:tcPr>
          <w:p w14:paraId="4BB8C7F9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UI/Usability</w:t>
            </w:r>
          </w:p>
        </w:tc>
        <w:tc>
          <w:tcPr>
            <w:tcW w:w="2471" w:type="dxa"/>
          </w:tcPr>
          <w:p w14:paraId="0ADC876F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95A38" w:rsidRPr="00787CCE" w14:paraId="650D3D0A" w14:textId="77777777" w:rsidTr="00787CCE">
        <w:trPr>
          <w:jc w:val="center"/>
        </w:trPr>
        <w:tc>
          <w:tcPr>
            <w:tcW w:w="1777" w:type="dxa"/>
          </w:tcPr>
          <w:p w14:paraId="5DC9DB16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2471" w:type="dxa"/>
          </w:tcPr>
          <w:p w14:paraId="23E6B728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7EB9BB9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5. Defect Summary</w:t>
      </w:r>
    </w:p>
    <w:p w14:paraId="34C1E20C" w14:textId="77777777" w:rsidR="00E95A38" w:rsidRPr="00787CCE" w:rsidRDefault="00E95A38" w:rsidP="00787CCE">
      <w:pPr>
        <w:ind w:left="284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One valid defect was identified during test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1276"/>
        <w:gridCol w:w="1134"/>
        <w:gridCol w:w="2850"/>
      </w:tblGrid>
      <w:tr w:rsidR="00E95A38" w:rsidRPr="00787CCE" w14:paraId="74996C63" w14:textId="77777777" w:rsidTr="00787CCE">
        <w:trPr>
          <w:jc w:val="center"/>
        </w:trPr>
        <w:tc>
          <w:tcPr>
            <w:tcW w:w="1271" w:type="dxa"/>
            <w:shd w:val="clear" w:color="auto" w:fill="D9EAF7"/>
          </w:tcPr>
          <w:p w14:paraId="0D09B809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Bug ID</w:t>
            </w:r>
          </w:p>
        </w:tc>
        <w:tc>
          <w:tcPr>
            <w:tcW w:w="1418" w:type="dxa"/>
            <w:shd w:val="clear" w:color="auto" w:fill="D9EAF7"/>
          </w:tcPr>
          <w:p w14:paraId="48E5E44C" w14:textId="022BAF5E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TC</w:t>
            </w:r>
          </w:p>
        </w:tc>
        <w:tc>
          <w:tcPr>
            <w:tcW w:w="1275" w:type="dxa"/>
            <w:shd w:val="clear" w:color="auto" w:fill="D9EAF7"/>
          </w:tcPr>
          <w:p w14:paraId="367405D6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Module</w:t>
            </w:r>
          </w:p>
        </w:tc>
        <w:tc>
          <w:tcPr>
            <w:tcW w:w="1276" w:type="dxa"/>
            <w:shd w:val="clear" w:color="auto" w:fill="D9EAF7"/>
          </w:tcPr>
          <w:p w14:paraId="1C10AE7F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1134" w:type="dxa"/>
            <w:shd w:val="clear" w:color="auto" w:fill="D9EAF7"/>
          </w:tcPr>
          <w:p w14:paraId="47030A1D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2850" w:type="dxa"/>
            <w:shd w:val="clear" w:color="auto" w:fill="D9EAF7"/>
          </w:tcPr>
          <w:p w14:paraId="5AA7DB6B" w14:textId="77777777" w:rsidR="00E95A38" w:rsidRPr="00787CCE" w:rsidRDefault="00E95A38" w:rsidP="00787C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E95A38" w:rsidRPr="00787CCE" w14:paraId="4343992F" w14:textId="77777777" w:rsidTr="00787CCE">
        <w:trPr>
          <w:jc w:val="center"/>
        </w:trPr>
        <w:tc>
          <w:tcPr>
            <w:tcW w:w="1271" w:type="dxa"/>
          </w:tcPr>
          <w:p w14:paraId="3CE00DF9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1418" w:type="dxa"/>
          </w:tcPr>
          <w:p w14:paraId="7A84D49B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TC-UI-001</w:t>
            </w:r>
          </w:p>
        </w:tc>
        <w:tc>
          <w:tcPr>
            <w:tcW w:w="1275" w:type="dxa"/>
          </w:tcPr>
          <w:p w14:paraId="54DD45A1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76" w:type="dxa"/>
          </w:tcPr>
          <w:p w14:paraId="47C50D20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6D956415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850" w:type="dxa"/>
          </w:tcPr>
          <w:p w14:paraId="172D6335" w14:textId="77777777" w:rsidR="00E95A38" w:rsidRPr="00787CCE" w:rsidRDefault="00E95A38" w:rsidP="00497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CCE">
              <w:rPr>
                <w:rFonts w:ascii="Times New Roman" w:hAnsi="Times New Roman" w:cs="Times New Roman"/>
                <w:sz w:val="24"/>
                <w:szCs w:val="24"/>
              </w:rPr>
              <w:t>Open / Logged in Trello</w:t>
            </w:r>
          </w:p>
        </w:tc>
      </w:tr>
    </w:tbl>
    <w:p w14:paraId="13586B01" w14:textId="77777777" w:rsidR="00E95A38" w:rsidRPr="00787CCE" w:rsidRDefault="00E95A38" w:rsidP="00787CCE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Bug Description: The login error message is displayed, but part of the text is clipped at the default window size. The full message becomes readable only after resizing the browser window smaller.</w:t>
      </w:r>
    </w:p>
    <w:p w14:paraId="420DD16A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6. Key Findings</w:t>
      </w:r>
    </w:p>
    <w:p w14:paraId="2727B75C" w14:textId="77777777" w:rsidR="00E95A38" w:rsidRPr="00787CCE" w:rsidRDefault="00E95A38" w:rsidP="00787CCE">
      <w:pPr>
        <w:pStyle w:val="ListBullet"/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Core user flow from login to checkout worked successfully.</w:t>
      </w:r>
    </w:p>
    <w:p w14:paraId="39B214D2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jc w:val="both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Inventory, cart, and checkout modules functioned as expected during manual execution.</w:t>
      </w:r>
    </w:p>
    <w:p w14:paraId="7FD5924E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Validation behavior on login and checkout fields worked correctly for the tested negative scenarios.</w:t>
      </w:r>
    </w:p>
    <w:p w14:paraId="3F5AA842" w14:textId="77777777" w:rsidR="00E95A38" w:rsidRPr="00787CCE" w:rsidRDefault="00E95A38" w:rsidP="00787CC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A UI/readability issue was found on the login error message display.</w:t>
      </w:r>
    </w:p>
    <w:p w14:paraId="13F5B170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7. Conclusion</w:t>
      </w:r>
    </w:p>
    <w:p w14:paraId="53A4D7C6" w14:textId="77777777" w:rsidR="00E95A38" w:rsidRPr="00787CCE" w:rsidRDefault="00E95A38" w:rsidP="00787CCE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Based on the executed test cases, SauceDemo is functionally stable for the tested core flows. Most test cases passed successfully, and only one non-critical UI/Usability issue was identified. The application can be considered suitable for portfolio-based manual QA documentation, while the reported UI issue should be improved for better readability and user experience.</w:t>
      </w:r>
    </w:p>
    <w:p w14:paraId="75F6A8B5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8. Recommendation</w:t>
      </w:r>
    </w:p>
    <w:p w14:paraId="12B32988" w14:textId="77777777" w:rsidR="00E95A38" w:rsidRPr="00787CCE" w:rsidRDefault="00E95A38" w:rsidP="00787CCE">
      <w:pPr>
        <w:pStyle w:val="ListBullet"/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Keep BUG-001 documented in Trello as a valid UI issue.</w:t>
      </w:r>
    </w:p>
    <w:p w14:paraId="7E4D10F5" w14:textId="77777777" w:rsidR="00E95A38" w:rsidRPr="00787CCE" w:rsidRDefault="00E95A38" w:rsidP="00787CCE">
      <w:pPr>
        <w:pStyle w:val="ListBullet"/>
        <w:ind w:left="709" w:hanging="360"/>
        <w:jc w:val="both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Attach supporting screenshots in the repository for stronger defect evidence.</w:t>
      </w:r>
    </w:p>
    <w:p w14:paraId="6D907CF0" w14:textId="77777777" w:rsidR="00E95A38" w:rsidRPr="00787CCE" w:rsidRDefault="00E95A38" w:rsidP="00787CCE">
      <w:pPr>
        <w:pStyle w:val="ListBullet"/>
        <w:ind w:left="709" w:hanging="360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lastRenderedPageBreak/>
        <w:t>Use this report together with the Test Plan, Test Cases, and Trello bug board as the final portfolio package.</w:t>
      </w:r>
    </w:p>
    <w:p w14:paraId="5B15FFCB" w14:textId="77777777" w:rsidR="00E95A38" w:rsidRPr="00787CCE" w:rsidRDefault="00E95A38" w:rsidP="00E95A38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87CCE">
        <w:rPr>
          <w:rFonts w:ascii="Times New Roman" w:hAnsi="Times New Roman" w:cs="Times New Roman"/>
          <w:sz w:val="28"/>
          <w:szCs w:val="28"/>
        </w:rPr>
        <w:t>9. Prepared By</w:t>
      </w:r>
    </w:p>
    <w:p w14:paraId="7602EB48" w14:textId="77777777" w:rsidR="00E95A38" w:rsidRPr="00787CCE" w:rsidRDefault="00E95A38" w:rsidP="00787CCE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787CCE">
        <w:rPr>
          <w:rFonts w:ascii="Times New Roman" w:hAnsi="Times New Roman" w:cs="Times New Roman"/>
          <w:sz w:val="24"/>
          <w:szCs w:val="24"/>
        </w:rPr>
        <w:t>Prepared by: Megaputri Nathalina Panjaitan</w:t>
      </w:r>
    </w:p>
    <w:p w14:paraId="40A3F585" w14:textId="77777777" w:rsidR="00AE5705" w:rsidRPr="00787CCE" w:rsidRDefault="00AE5705">
      <w:pPr>
        <w:rPr>
          <w:rFonts w:ascii="Times New Roman" w:hAnsi="Times New Roman" w:cs="Times New Roman"/>
        </w:rPr>
      </w:pPr>
    </w:p>
    <w:sectPr w:rsidR="00AE5705" w:rsidRPr="00787CCE" w:rsidSect="00E95A38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A6BA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28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8C"/>
    <w:rsid w:val="000603A9"/>
    <w:rsid w:val="000A6D8F"/>
    <w:rsid w:val="000D6A8C"/>
    <w:rsid w:val="0011135B"/>
    <w:rsid w:val="001A228D"/>
    <w:rsid w:val="00202802"/>
    <w:rsid w:val="00227506"/>
    <w:rsid w:val="002322C6"/>
    <w:rsid w:val="002B18FC"/>
    <w:rsid w:val="003A3B66"/>
    <w:rsid w:val="004674C1"/>
    <w:rsid w:val="004D5F59"/>
    <w:rsid w:val="004E1B22"/>
    <w:rsid w:val="00577844"/>
    <w:rsid w:val="00642A7B"/>
    <w:rsid w:val="00691721"/>
    <w:rsid w:val="00693FA9"/>
    <w:rsid w:val="006B3F59"/>
    <w:rsid w:val="006C3892"/>
    <w:rsid w:val="00787CCE"/>
    <w:rsid w:val="007A5A33"/>
    <w:rsid w:val="00817C5B"/>
    <w:rsid w:val="008C780F"/>
    <w:rsid w:val="008D3D55"/>
    <w:rsid w:val="008E4D7A"/>
    <w:rsid w:val="00921A86"/>
    <w:rsid w:val="0093415B"/>
    <w:rsid w:val="00936C9A"/>
    <w:rsid w:val="00951D70"/>
    <w:rsid w:val="00990147"/>
    <w:rsid w:val="00AC21BA"/>
    <w:rsid w:val="00AE5705"/>
    <w:rsid w:val="00BA491B"/>
    <w:rsid w:val="00C57FE1"/>
    <w:rsid w:val="00CA00CB"/>
    <w:rsid w:val="00E533A4"/>
    <w:rsid w:val="00E82342"/>
    <w:rsid w:val="00E95A38"/>
    <w:rsid w:val="00EB11B9"/>
    <w:rsid w:val="00EC5D0F"/>
    <w:rsid w:val="00EE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A4173"/>
  <w15:chartTrackingRefBased/>
  <w15:docId w15:val="{E956E0BA-3B11-4A08-9D8B-19966F11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A38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8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95A38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E95A3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Megaputri Panjaitan</dc:creator>
  <cp:keywords/>
  <dc:description/>
  <cp:lastModifiedBy>Megaputri Panjaitan</cp:lastModifiedBy>
  <cp:revision>3</cp:revision>
  <dcterms:created xsi:type="dcterms:W3CDTF">2026-04-24T06:18:00Z</dcterms:created>
  <dcterms:modified xsi:type="dcterms:W3CDTF">2026-04-24T06:28:00Z</dcterms:modified>
</cp:coreProperties>
</file>