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AB9C" w14:textId="77777777" w:rsidR="00382655" w:rsidRDefault="00382655">
      <w:pPr>
        <w:rPr>
          <w:sz w:val="24"/>
          <w:szCs w:val="24"/>
        </w:rPr>
      </w:pPr>
    </w:p>
    <w:p w14:paraId="1E371BBB" w14:textId="60B10C54" w:rsidR="005824C1" w:rsidRPr="005824C1" w:rsidRDefault="005824C1">
      <w:pPr>
        <w:rPr>
          <w:sz w:val="28"/>
          <w:szCs w:val="28"/>
        </w:rPr>
      </w:pPr>
      <w:r>
        <w:rPr>
          <w:sz w:val="28"/>
          <w:szCs w:val="28"/>
        </w:rPr>
        <w:t xml:space="preserve">Análise do código do conversor AC-CC </w:t>
      </w:r>
      <w:r w:rsidRPr="005824C1">
        <w:rPr>
          <w:i/>
          <w:iCs/>
          <w:sz w:val="28"/>
          <w:szCs w:val="28"/>
        </w:rPr>
        <w:t>Step-Down</w:t>
      </w:r>
    </w:p>
    <w:p w14:paraId="161D2171" w14:textId="77777777" w:rsidR="005824C1" w:rsidRDefault="005824C1">
      <w:pPr>
        <w:rPr>
          <w:sz w:val="24"/>
          <w:szCs w:val="24"/>
        </w:rPr>
      </w:pPr>
    </w:p>
    <w:p w14:paraId="155DA56B" w14:textId="6ACCF743" w:rsidR="00E9041E" w:rsidRDefault="00E9041E" w:rsidP="00E9041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E15907">
        <w:rPr>
          <w:b/>
          <w:bCs/>
          <w:sz w:val="24"/>
          <w:szCs w:val="24"/>
        </w:rPr>
        <w:t>Importações e Configurações Iniciais</w:t>
      </w:r>
    </w:p>
    <w:p w14:paraId="79A15475" w14:textId="564501B9" w:rsidR="00E9041E" w:rsidRPr="00E9041E" w:rsidRDefault="00E9041E" w:rsidP="00E9041E"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tkinter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tkinter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ttk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numpy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plt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matplotlib.backends</w:t>
      </w:r>
      <w:proofErr w:type="gramEnd"/>
      <w:r>
        <w:rPr>
          <w:rFonts w:ascii="Courier New" w:hAnsi="Courier New" w:cs="Courier New"/>
          <w:color w:val="000000"/>
        </w:rPr>
        <w:t>.backend_tkagg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FigureCanvasTkAgg</w:t>
      </w:r>
      <w:proofErr w:type="spellEnd"/>
      <w:r>
        <w:rPr>
          <w:rFonts w:ascii="Courier New" w:hAnsi="Courier New" w:cs="Courier New"/>
          <w:color w:val="000000"/>
        </w:rPr>
        <w:t>, NavigationToolbar2Tk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matplotlib.figure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Figure</w:t>
      </w:r>
      <w:proofErr w:type="gram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</w:t>
      </w:r>
      <w:proofErr w:type="spellEnd"/>
    </w:p>
    <w:p w14:paraId="6E0CB10F" w14:textId="77777777" w:rsidR="00E9041E" w:rsidRDefault="00E9041E" w:rsidP="00E9041E">
      <w:pPr>
        <w:ind w:left="708" w:firstLine="708"/>
        <w:jc w:val="both"/>
        <w:rPr>
          <w:sz w:val="24"/>
          <w:szCs w:val="24"/>
        </w:rPr>
      </w:pPr>
    </w:p>
    <w:p w14:paraId="7C35D2E8" w14:textId="306000D5" w:rsidR="00E9041E" w:rsidRDefault="00E9041E" w:rsidP="00E9041E">
      <w:pPr>
        <w:jc w:val="both"/>
        <w:rPr>
          <w:sz w:val="24"/>
          <w:szCs w:val="24"/>
        </w:rPr>
      </w:pPr>
      <w:r>
        <w:rPr>
          <w:sz w:val="24"/>
          <w:szCs w:val="24"/>
        </w:rPr>
        <w:t>As seguintes bibliotecas foram importadas:</w:t>
      </w:r>
    </w:p>
    <w:p w14:paraId="37E9147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tkinter</w:t>
      </w:r>
      <w:proofErr w:type="spellEnd"/>
      <w:r w:rsidRPr="00E15907">
        <w:rPr>
          <w:sz w:val="24"/>
          <w:szCs w:val="24"/>
        </w:rPr>
        <w:t xml:space="preserve"> e </w:t>
      </w:r>
      <w:proofErr w:type="spellStart"/>
      <w:r w:rsidRPr="00E15907">
        <w:rPr>
          <w:b/>
          <w:bCs/>
          <w:i/>
          <w:iCs/>
          <w:sz w:val="24"/>
          <w:szCs w:val="24"/>
        </w:rPr>
        <w:t>ttk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criação de interface gráfica</w:t>
      </w:r>
    </w:p>
    <w:p w14:paraId="03C37274" w14:textId="77777777" w:rsidR="00E9041E" w:rsidRDefault="00E9041E" w:rsidP="00E9041E">
      <w:pPr>
        <w:ind w:left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numpy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E15907">
        <w:rPr>
          <w:sz w:val="24"/>
          <w:szCs w:val="24"/>
        </w:rPr>
        <w:t>álculos numéricos e simulação</w:t>
      </w:r>
      <w:r>
        <w:rPr>
          <w:sz w:val="24"/>
          <w:szCs w:val="24"/>
        </w:rPr>
        <w:t>.</w:t>
      </w:r>
    </w:p>
    <w:p w14:paraId="7C0A6F5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Pr="00E15907">
        <w:rPr>
          <w:sz w:val="24"/>
          <w:szCs w:val="24"/>
        </w:rPr>
        <w:t>lotagem dos gráficos</w:t>
      </w:r>
    </w:p>
    <w:p w14:paraId="375EDE23" w14:textId="77777777" w:rsidR="00E9041E" w:rsidRDefault="00E9041E" w:rsidP="00E9041E">
      <w:pPr>
        <w:ind w:left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FigureCanvasTkAgg</w:t>
      </w:r>
      <w:proofErr w:type="spellEnd"/>
      <w:r w:rsidRPr="00E15907">
        <w:rPr>
          <w:sz w:val="24"/>
          <w:szCs w:val="24"/>
        </w:rPr>
        <w:t xml:space="preserve"> e </w:t>
      </w:r>
      <w:r w:rsidRPr="00E15907">
        <w:rPr>
          <w:b/>
          <w:bCs/>
          <w:i/>
          <w:iCs/>
          <w:sz w:val="24"/>
          <w:szCs w:val="24"/>
        </w:rPr>
        <w:t>NavigationToolbar2Tk</w:t>
      </w:r>
      <w:r w:rsidRPr="00E15907">
        <w:rPr>
          <w:sz w:val="24"/>
          <w:szCs w:val="24"/>
        </w:rPr>
        <w:t>:</w:t>
      </w:r>
      <w:r>
        <w:rPr>
          <w:sz w:val="24"/>
          <w:szCs w:val="24"/>
        </w:rPr>
        <w:t xml:space="preserve"> i</w:t>
      </w:r>
      <w:r w:rsidRPr="00E15907">
        <w:rPr>
          <w:sz w:val="24"/>
          <w:szCs w:val="24"/>
        </w:rPr>
        <w:t>ntegra</w:t>
      </w:r>
      <w:r>
        <w:rPr>
          <w:sz w:val="24"/>
          <w:szCs w:val="24"/>
        </w:rPr>
        <w:t>m</w:t>
      </w:r>
      <w:r w:rsidRPr="00E15907">
        <w:rPr>
          <w:sz w:val="24"/>
          <w:szCs w:val="24"/>
        </w:rPr>
        <w:t xml:space="preserve"> os gráficos do </w:t>
      </w:r>
      <w:proofErr w:type="spellStart"/>
      <w:r w:rsidRPr="00E15907">
        <w:rPr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 com </w:t>
      </w:r>
      <w:r>
        <w:rPr>
          <w:sz w:val="24"/>
          <w:szCs w:val="24"/>
        </w:rPr>
        <w:t xml:space="preserve">auxílio da biblioteca </w:t>
      </w:r>
      <w:proofErr w:type="spellStart"/>
      <w:r w:rsidRPr="00E15907">
        <w:rPr>
          <w:i/>
          <w:iCs/>
          <w:sz w:val="24"/>
          <w:szCs w:val="24"/>
        </w:rPr>
        <w:t>Tkintermatplotlib.use</w:t>
      </w:r>
      <w:proofErr w:type="spellEnd"/>
      <w:r w:rsidRPr="00E15907">
        <w:rPr>
          <w:i/>
          <w:iCs/>
          <w:sz w:val="24"/>
          <w:szCs w:val="24"/>
        </w:rPr>
        <w:t>('</w:t>
      </w:r>
      <w:proofErr w:type="spellStart"/>
      <w:r w:rsidRPr="00E15907">
        <w:rPr>
          <w:i/>
          <w:iCs/>
          <w:sz w:val="24"/>
          <w:szCs w:val="24"/>
        </w:rPr>
        <w:t>TkAgg</w:t>
      </w:r>
      <w:proofErr w:type="spellEnd"/>
      <w:r w:rsidRPr="00E15907">
        <w:rPr>
          <w:i/>
          <w:iCs/>
          <w:sz w:val="24"/>
          <w:szCs w:val="24"/>
        </w:rPr>
        <w:t>')</w:t>
      </w:r>
    </w:p>
    <w:p w14:paraId="4D7CA3B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Tkintermatplotlib.use</w:t>
      </w:r>
      <w:proofErr w:type="spellEnd"/>
      <w:r w:rsidRPr="00E15907">
        <w:rPr>
          <w:b/>
          <w:bCs/>
          <w:i/>
          <w:iCs/>
          <w:sz w:val="24"/>
          <w:szCs w:val="24"/>
        </w:rPr>
        <w:t>('</w:t>
      </w:r>
      <w:proofErr w:type="spellStart"/>
      <w:r w:rsidRPr="00E15907">
        <w:rPr>
          <w:b/>
          <w:bCs/>
          <w:i/>
          <w:iCs/>
          <w:sz w:val="24"/>
          <w:szCs w:val="24"/>
        </w:rPr>
        <w:t>TkAgg</w:t>
      </w:r>
      <w:proofErr w:type="spellEnd"/>
      <w:r w:rsidRPr="00E15907">
        <w:rPr>
          <w:b/>
          <w:bCs/>
          <w:i/>
          <w:iCs/>
          <w:sz w:val="24"/>
          <w:szCs w:val="24"/>
        </w:rPr>
        <w:t>')</w:t>
      </w:r>
      <w:r w:rsidRPr="00E15907">
        <w:rPr>
          <w:sz w:val="24"/>
          <w:szCs w:val="24"/>
        </w:rPr>
        <w:t xml:space="preserve">: Configura o </w:t>
      </w:r>
      <w:proofErr w:type="spellStart"/>
      <w:r w:rsidRPr="00E15907">
        <w:rPr>
          <w:i/>
          <w:iCs/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 para usar o </w:t>
      </w:r>
      <w:proofErr w:type="spellStart"/>
      <w:r w:rsidRPr="00E15907">
        <w:rPr>
          <w:i/>
          <w:iCs/>
          <w:sz w:val="24"/>
          <w:szCs w:val="24"/>
        </w:rPr>
        <w:t>backend</w:t>
      </w:r>
      <w:proofErr w:type="spellEnd"/>
      <w:r w:rsidRPr="00E15907">
        <w:rPr>
          <w:i/>
          <w:iCs/>
          <w:sz w:val="24"/>
          <w:szCs w:val="24"/>
        </w:rPr>
        <w:t xml:space="preserve"> </w:t>
      </w:r>
      <w:proofErr w:type="spellStart"/>
      <w:r w:rsidRPr="00E15907">
        <w:rPr>
          <w:i/>
          <w:iCs/>
          <w:sz w:val="24"/>
          <w:szCs w:val="24"/>
        </w:rPr>
        <w:t>TkAgg</w:t>
      </w:r>
      <w:proofErr w:type="spellEnd"/>
      <w:r w:rsidRPr="00E15907">
        <w:rPr>
          <w:sz w:val="24"/>
          <w:szCs w:val="24"/>
        </w:rPr>
        <w:t xml:space="preserve">, que permite a integração com </w:t>
      </w:r>
      <w:proofErr w:type="spellStart"/>
      <w:r w:rsidRPr="00E15907">
        <w:rPr>
          <w:i/>
          <w:iCs/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</w:t>
      </w:r>
    </w:p>
    <w:p w14:paraId="41A20D8F" w14:textId="77777777" w:rsidR="00E9041E" w:rsidRDefault="00E9041E" w:rsidP="00E9041E">
      <w:pPr>
        <w:ind w:left="708" w:firstLine="708"/>
        <w:jc w:val="both"/>
        <w:rPr>
          <w:sz w:val="24"/>
          <w:szCs w:val="24"/>
        </w:rPr>
      </w:pPr>
    </w:p>
    <w:p w14:paraId="00EEEB83" w14:textId="77777777" w:rsidR="00E9041E" w:rsidRDefault="00E9041E" w:rsidP="00E9041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cria-se uma classe principal a partir da qual todas as funções referentes ao código estarão sujeitas a ela (classe raiz – </w:t>
      </w:r>
      <w:r w:rsidRPr="00B0550D">
        <w:rPr>
          <w:i/>
          <w:iCs/>
          <w:sz w:val="24"/>
          <w:szCs w:val="24"/>
        </w:rPr>
        <w:t>root</w:t>
      </w:r>
      <w:r>
        <w:rPr>
          <w:sz w:val="24"/>
          <w:szCs w:val="24"/>
        </w:rPr>
        <w:t>).</w:t>
      </w:r>
    </w:p>
    <w:p w14:paraId="4C717399" w14:textId="77777777" w:rsidR="00E9041E" w:rsidRDefault="00E9041E" w:rsidP="00E9041E">
      <w:pPr>
        <w:jc w:val="both"/>
        <w:rPr>
          <w:sz w:val="24"/>
          <w:szCs w:val="24"/>
        </w:rPr>
      </w:pPr>
    </w:p>
    <w:p w14:paraId="5D5B22F1" w14:textId="2628504A" w:rsidR="00E9041E" w:rsidRPr="00E9041E" w:rsidRDefault="00E9041E" w:rsidP="00E9041E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00E9041E">
        <w:rPr>
          <w:b/>
          <w:bCs/>
          <w:sz w:val="28"/>
          <w:szCs w:val="28"/>
        </w:rPr>
        <w:t>BuckConverterApp</w:t>
      </w:r>
      <w:proofErr w:type="spellEnd"/>
    </w:p>
    <w:p w14:paraId="4FC407E6" w14:textId="701809B4" w:rsidR="00E9041E" w:rsidRDefault="00E9041E" w:rsidP="00E9041E">
      <w:proofErr w:type="spellStart"/>
      <w:r>
        <w:rPr>
          <w:rFonts w:ascii="Courier New" w:hAnsi="Courier New" w:cs="Courier New"/>
          <w:color w:val="0000FF"/>
        </w:rPr>
        <w:t>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BuckConverterApp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__</w:t>
      </w:r>
      <w:proofErr w:type="spellStart"/>
      <w:r>
        <w:rPr>
          <w:rFonts w:ascii="Courier New" w:hAnsi="Courier New" w:cs="Courier New"/>
          <w:color w:val="A31515"/>
        </w:rPr>
        <w:t>init</w:t>
      </w:r>
      <w:proofErr w:type="spellEnd"/>
      <w:r>
        <w:rPr>
          <w:rFonts w:ascii="Courier New" w:hAnsi="Courier New" w:cs="Courier New"/>
          <w:color w:val="A31515"/>
        </w:rPr>
        <w:t>_</w:t>
      </w:r>
      <w:proofErr w:type="gramStart"/>
      <w:r>
        <w:rPr>
          <w:rFonts w:ascii="Courier New" w:hAnsi="Courier New" w:cs="Courier New"/>
          <w:color w:val="A31515"/>
        </w:rPr>
        <w:t>_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self, root):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Configuração inicial da janela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self.root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root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self.root</w:t>
      </w:r>
      <w:proofErr w:type="gramEnd"/>
      <w:r>
        <w:rPr>
          <w:rFonts w:ascii="Courier New" w:hAnsi="Courier New" w:cs="Courier New"/>
          <w:color w:val="000000"/>
        </w:rPr>
        <w:t>.</w:t>
      </w:r>
      <w:proofErr w:type="gram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31515"/>
        </w:rPr>
        <w:t>"Simulador de Conversor Buck CC-CC"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self.root</w:t>
      </w:r>
      <w:proofErr w:type="gramEnd"/>
      <w:r>
        <w:rPr>
          <w:rFonts w:ascii="Courier New" w:hAnsi="Courier New" w:cs="Courier New"/>
          <w:color w:val="000000"/>
        </w:rPr>
        <w:t>.geometry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"1200x800"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self.root</w:t>
      </w:r>
      <w:proofErr w:type="gramEnd"/>
      <w:r>
        <w:rPr>
          <w:rFonts w:ascii="Courier New" w:hAnsi="Courier New" w:cs="Courier New"/>
          <w:color w:val="000000"/>
        </w:rPr>
        <w:t>.</w:t>
      </w:r>
      <w:proofErr w:type="gramStart"/>
      <w:r>
        <w:rPr>
          <w:rFonts w:ascii="Courier New" w:hAnsi="Courier New" w:cs="Courier New"/>
          <w:color w:val="000000"/>
        </w:rPr>
        <w:t>minsize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1000, 700)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Inicialização dos componentes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self.setup</w:t>
      </w:r>
      <w:proofErr w:type="gramEnd"/>
      <w:r>
        <w:rPr>
          <w:rFonts w:ascii="Courier New" w:hAnsi="Courier New" w:cs="Courier New"/>
          <w:color w:val="000000"/>
        </w:rPr>
        <w:t>_</w:t>
      </w:r>
      <w:proofErr w:type="gramStart"/>
      <w:r>
        <w:rPr>
          <w:rFonts w:ascii="Courier New" w:hAnsi="Courier New" w:cs="Courier New"/>
          <w:color w:val="000000"/>
        </w:rPr>
        <w:t>style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self.setup</w:t>
      </w:r>
      <w:proofErr w:type="gramEnd"/>
      <w:r>
        <w:rPr>
          <w:rFonts w:ascii="Courier New" w:hAnsi="Courier New" w:cs="Courier New"/>
          <w:color w:val="000000"/>
        </w:rPr>
        <w:t>_</w:t>
      </w:r>
      <w:proofErr w:type="gramStart"/>
      <w:r>
        <w:rPr>
          <w:rFonts w:ascii="Courier New" w:hAnsi="Courier New" w:cs="Courier New"/>
          <w:color w:val="000000"/>
        </w:rPr>
        <w:t>variables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self.create</w:t>
      </w:r>
      <w:proofErr w:type="gramEnd"/>
      <w:r>
        <w:rPr>
          <w:rFonts w:ascii="Courier New" w:hAnsi="Courier New" w:cs="Courier New"/>
          <w:color w:val="000000"/>
        </w:rPr>
        <w:t>_</w:t>
      </w:r>
      <w:proofErr w:type="gramStart"/>
      <w:r>
        <w:rPr>
          <w:rFonts w:ascii="Courier New" w:hAnsi="Courier New" w:cs="Courier New"/>
          <w:color w:val="000000"/>
        </w:rPr>
        <w:t>widgets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self.run_</w:t>
      </w:r>
      <w:proofErr w:type="gramStart"/>
      <w:r>
        <w:rPr>
          <w:rFonts w:ascii="Courier New" w:hAnsi="Courier New" w:cs="Courier New"/>
          <w:color w:val="000000"/>
        </w:rPr>
        <w:t>simulation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62B31330" w14:textId="2A67C847" w:rsidR="005824C1" w:rsidRDefault="00E9041E" w:rsidP="003B79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B791F">
        <w:rPr>
          <w:sz w:val="24"/>
          <w:szCs w:val="24"/>
        </w:rPr>
        <w:t xml:space="preserve">Primeiro, estabelece-se uma </w:t>
      </w:r>
      <w:proofErr w:type="spellStart"/>
      <w:r w:rsidR="003B791F">
        <w:rPr>
          <w:i/>
          <w:iCs/>
          <w:sz w:val="24"/>
          <w:szCs w:val="24"/>
        </w:rPr>
        <w:t>class</w:t>
      </w:r>
      <w:proofErr w:type="spellEnd"/>
      <w:r w:rsidR="003B791F">
        <w:rPr>
          <w:sz w:val="24"/>
          <w:szCs w:val="24"/>
        </w:rPr>
        <w:t xml:space="preserve"> a qual todas as funções estarão sujeitas. A primeira função subsequente à definição da </w:t>
      </w:r>
      <w:proofErr w:type="spellStart"/>
      <w:r w:rsidR="003B791F" w:rsidRPr="003B791F">
        <w:rPr>
          <w:i/>
          <w:iCs/>
          <w:sz w:val="24"/>
          <w:szCs w:val="24"/>
        </w:rPr>
        <w:t>class</w:t>
      </w:r>
      <w:proofErr w:type="spellEnd"/>
      <w:r w:rsidR="003B791F">
        <w:rPr>
          <w:sz w:val="24"/>
          <w:szCs w:val="24"/>
        </w:rPr>
        <w:t xml:space="preserve"> </w:t>
      </w:r>
      <w:r>
        <w:rPr>
          <w:sz w:val="24"/>
          <w:szCs w:val="24"/>
        </w:rPr>
        <w:t>está dedicada a gerar uma janela principal a partir das especificações passadas, como por exemplo tamanho, geometria e resolução da janela.</w:t>
      </w:r>
    </w:p>
    <w:p w14:paraId="49DD81F0" w14:textId="77777777" w:rsidR="00A1438C" w:rsidRDefault="00A1438C" w:rsidP="00E9041E">
      <w:pPr>
        <w:jc w:val="both"/>
        <w:rPr>
          <w:sz w:val="24"/>
          <w:szCs w:val="24"/>
        </w:rPr>
      </w:pPr>
    </w:p>
    <w:p w14:paraId="7FDA8104" w14:textId="63E97942" w:rsidR="00A1438C" w:rsidRPr="003B791F" w:rsidRDefault="003B791F" w:rsidP="00E9041E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Pr="003B791F">
        <w:rPr>
          <w:b/>
          <w:bCs/>
          <w:sz w:val="28"/>
          <w:szCs w:val="28"/>
        </w:rPr>
        <w:t>ef</w:t>
      </w:r>
      <w:proofErr w:type="spellEnd"/>
      <w:r w:rsidRPr="003B791F">
        <w:rPr>
          <w:b/>
          <w:bCs/>
          <w:sz w:val="28"/>
          <w:szCs w:val="28"/>
        </w:rPr>
        <w:t xml:space="preserve"> </w:t>
      </w:r>
      <w:proofErr w:type="spellStart"/>
      <w:r w:rsidRPr="003B791F">
        <w:rPr>
          <w:b/>
          <w:bCs/>
          <w:sz w:val="28"/>
          <w:szCs w:val="28"/>
        </w:rPr>
        <w:t>setup_style</w:t>
      </w:r>
      <w:proofErr w:type="spellEnd"/>
    </w:p>
    <w:p w14:paraId="0F9F1DB4" w14:textId="18068D71" w:rsidR="003B791F" w:rsidRPr="003B791F" w:rsidRDefault="003B791F" w:rsidP="003B791F"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setup_style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ttk.Style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self.style.theme_use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clam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'#f0f3f5'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self.frame_color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</w:t>
      </w:r>
      <w:proofErr w:type="spellStart"/>
      <w:r>
        <w:rPr>
          <w:rFonts w:ascii="Courier New" w:hAnsi="Courier New" w:cs="Courier New"/>
          <w:color w:val="A31515"/>
        </w:rPr>
        <w:t>ffffff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self.accent_color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'#4e73df'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self.text_color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'#2e2e2e'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TFrame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TLabel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self.text_color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</w:t>
      </w:r>
      <w:proofErr w:type="spell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10), </w:t>
      </w:r>
      <w:proofErr w:type="spellStart"/>
      <w:r>
        <w:rPr>
          <w:rFonts w:ascii="Courier New" w:hAnsi="Courier New" w:cs="Courier New"/>
          <w:color w:val="000000"/>
        </w:rPr>
        <w:t>padding</w:t>
      </w:r>
      <w:proofErr w:type="spellEnd"/>
      <w:r>
        <w:rPr>
          <w:rFonts w:ascii="Courier New" w:hAnsi="Courier New" w:cs="Courier New"/>
          <w:color w:val="000000"/>
        </w:rPr>
        <w:t>=6)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Accent.TButton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self.accent_color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br/>
        <w:t xml:space="preserve">                      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white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</w:t>
      </w:r>
      <w:proofErr w:type="spell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10,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bold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))</w:t>
      </w:r>
    </w:p>
    <w:p w14:paraId="6056681D" w14:textId="77777777" w:rsidR="00E9041E" w:rsidRDefault="00E9041E" w:rsidP="00E9041E">
      <w:pPr>
        <w:jc w:val="both"/>
        <w:rPr>
          <w:sz w:val="24"/>
          <w:szCs w:val="24"/>
        </w:rPr>
      </w:pPr>
    </w:p>
    <w:p w14:paraId="6A3BAC6E" w14:textId="1E52E64F" w:rsidR="003B791F" w:rsidRDefault="003B791F" w:rsidP="003B791F">
      <w:pPr>
        <w:ind w:firstLine="708"/>
        <w:jc w:val="both"/>
        <w:rPr>
          <w:sz w:val="24"/>
          <w:szCs w:val="24"/>
        </w:rPr>
      </w:pPr>
      <w:r w:rsidRPr="003B791F">
        <w:rPr>
          <w:sz w:val="24"/>
          <w:szCs w:val="24"/>
        </w:rPr>
        <w:t>Define um esquema de cores e aplica estilos</w:t>
      </w:r>
      <w:r>
        <w:rPr>
          <w:sz w:val="24"/>
          <w:szCs w:val="24"/>
        </w:rPr>
        <w:t xml:space="preserve"> escrita</w:t>
      </w:r>
      <w:r w:rsidRPr="003B791F">
        <w:rPr>
          <w:sz w:val="24"/>
          <w:szCs w:val="24"/>
        </w:rPr>
        <w:t xml:space="preserve"> a todos os </w:t>
      </w:r>
      <w:r w:rsidRPr="003B791F">
        <w:rPr>
          <w:i/>
          <w:iCs/>
          <w:sz w:val="24"/>
          <w:szCs w:val="24"/>
        </w:rPr>
        <w:t>widgets</w:t>
      </w:r>
      <w:r>
        <w:rPr>
          <w:sz w:val="24"/>
          <w:szCs w:val="24"/>
        </w:rPr>
        <w:t xml:space="preserve"> através do </w:t>
      </w:r>
      <w:proofErr w:type="spellStart"/>
      <w:proofErr w:type="gramStart"/>
      <w:r w:rsidRPr="003B791F">
        <w:rPr>
          <w:i/>
          <w:iCs/>
          <w:sz w:val="24"/>
          <w:szCs w:val="24"/>
        </w:rPr>
        <w:t>tk.Style</w:t>
      </w:r>
      <w:proofErr w:type="spellEnd"/>
      <w:proofErr w:type="gramEnd"/>
      <w:r w:rsidRPr="003B791F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para escolha do tema </w:t>
      </w:r>
      <w:proofErr w:type="spellStart"/>
      <w:r w:rsidRPr="003B791F">
        <w:rPr>
          <w:i/>
          <w:iCs/>
          <w:sz w:val="24"/>
          <w:szCs w:val="24"/>
        </w:rPr>
        <w:t>clam</w:t>
      </w:r>
      <w:proofErr w:type="spellEnd"/>
      <w:r>
        <w:rPr>
          <w:sz w:val="24"/>
          <w:szCs w:val="24"/>
        </w:rPr>
        <w:t>, por exemplo</w:t>
      </w:r>
      <w:r w:rsidRPr="003B791F">
        <w:rPr>
          <w:sz w:val="24"/>
          <w:szCs w:val="24"/>
        </w:rPr>
        <w:t>.</w:t>
      </w:r>
    </w:p>
    <w:p w14:paraId="390A1238" w14:textId="77777777" w:rsidR="00164166" w:rsidRDefault="00164166" w:rsidP="003B791F">
      <w:pPr>
        <w:ind w:firstLine="708"/>
        <w:jc w:val="both"/>
        <w:rPr>
          <w:sz w:val="24"/>
          <w:szCs w:val="24"/>
        </w:rPr>
      </w:pPr>
    </w:p>
    <w:p w14:paraId="4BE0BC26" w14:textId="4D1FBBA7" w:rsidR="00164166" w:rsidRPr="00164166" w:rsidRDefault="00164166" w:rsidP="00164166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proofErr w:type="spellStart"/>
      <w:r w:rsidRPr="00164166">
        <w:rPr>
          <w:b/>
          <w:bCs/>
          <w:i/>
          <w:iCs/>
          <w:sz w:val="28"/>
          <w:szCs w:val="28"/>
        </w:rPr>
        <w:t>def</w:t>
      </w:r>
      <w:proofErr w:type="spellEnd"/>
      <w:r w:rsidRPr="001641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64166">
        <w:rPr>
          <w:b/>
          <w:bCs/>
          <w:i/>
          <w:iCs/>
          <w:sz w:val="28"/>
          <w:szCs w:val="28"/>
        </w:rPr>
        <w:t>setup_</w:t>
      </w:r>
      <w:proofErr w:type="gramStart"/>
      <w:r w:rsidRPr="00164166">
        <w:rPr>
          <w:b/>
          <w:bCs/>
          <w:i/>
          <w:iCs/>
          <w:sz w:val="28"/>
          <w:szCs w:val="28"/>
        </w:rPr>
        <w:t>variables</w:t>
      </w:r>
      <w:proofErr w:type="spellEnd"/>
      <w:r w:rsidRPr="00164166">
        <w:rPr>
          <w:b/>
          <w:bCs/>
          <w:i/>
          <w:iCs/>
          <w:sz w:val="28"/>
          <w:szCs w:val="28"/>
        </w:rPr>
        <w:t>(</w:t>
      </w:r>
      <w:proofErr w:type="gramEnd"/>
      <w:r w:rsidRPr="00164166">
        <w:rPr>
          <w:b/>
          <w:bCs/>
          <w:i/>
          <w:iCs/>
          <w:sz w:val="28"/>
          <w:szCs w:val="28"/>
        </w:rPr>
        <w:t>)</w:t>
      </w:r>
    </w:p>
    <w:p w14:paraId="758F91EB" w14:textId="6441E014" w:rsidR="00164166" w:rsidRDefault="00164166" w:rsidP="00164166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setup_variables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Parâmetros iniciais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self.Vin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 xml:space="preserve">=36.0)  </w:t>
      </w:r>
      <w:r>
        <w:rPr>
          <w:rFonts w:ascii="Courier New" w:hAnsi="Courier New" w:cs="Courier New"/>
          <w:color w:val="008000"/>
        </w:rPr>
        <w:t># Tensão de entrada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 xml:space="preserve">=12.0) </w:t>
      </w:r>
      <w:r>
        <w:rPr>
          <w:rFonts w:ascii="Courier New" w:hAnsi="Courier New" w:cs="Courier New"/>
          <w:color w:val="008000"/>
        </w:rPr>
        <w:t># Tensão de saída desejada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self.Iout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 xml:space="preserve">=2.0)  </w:t>
      </w:r>
      <w:r>
        <w:rPr>
          <w:rFonts w:ascii="Courier New" w:hAnsi="Courier New" w:cs="Courier New"/>
          <w:color w:val="008000"/>
        </w:rPr>
        <w:t># Corrente de saída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self.fsw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 xml:space="preserve">=50000) </w:t>
      </w:r>
      <w:r>
        <w:rPr>
          <w:rFonts w:ascii="Courier New" w:hAnsi="Courier New" w:cs="Courier New"/>
          <w:color w:val="008000"/>
        </w:rPr>
        <w:t># Frequência de chaveamento (Hz)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Resultados calculados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 xml:space="preserve"> =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Vavg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   </w:t>
      </w:r>
      <w:r>
        <w:rPr>
          <w:rFonts w:ascii="Courier New" w:hAnsi="Courier New" w:cs="Courier New"/>
          <w:color w:val="008000"/>
        </w:rPr>
        <w:t># Tensão média na carga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8000"/>
        </w:rPr>
        <w:t xml:space="preserve"># </w:t>
      </w:r>
      <w:proofErr w:type="spellStart"/>
      <w:r>
        <w:rPr>
          <w:rFonts w:ascii="Courier New" w:hAnsi="Courier New" w:cs="Courier New"/>
          <w:color w:val="008000"/>
        </w:rPr>
        <w:t>Ripple</w:t>
      </w:r>
      <w:proofErr w:type="spellEnd"/>
      <w:r>
        <w:rPr>
          <w:rFonts w:ascii="Courier New" w:hAnsi="Courier New" w:cs="Courier New"/>
          <w:color w:val="008000"/>
        </w:rPr>
        <w:t xml:space="preserve"> de tensão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Iripple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8000"/>
        </w:rPr>
        <w:t xml:space="preserve"># </w:t>
      </w:r>
      <w:proofErr w:type="spellStart"/>
      <w:r>
        <w:rPr>
          <w:rFonts w:ascii="Courier New" w:hAnsi="Courier New" w:cs="Courier New"/>
          <w:color w:val="008000"/>
        </w:rPr>
        <w:t>Ripple</w:t>
      </w:r>
      <w:proofErr w:type="spellEnd"/>
      <w:r>
        <w:rPr>
          <w:rFonts w:ascii="Courier New" w:hAnsi="Courier New" w:cs="Courier New"/>
          <w:color w:val="008000"/>
        </w:rPr>
        <w:t xml:space="preserve"> de corrente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A31515"/>
        </w:rPr>
        <w:t>'Duty'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     </w:t>
      </w:r>
      <w:r>
        <w:rPr>
          <w:rFonts w:ascii="Courier New" w:hAnsi="Courier New" w:cs="Courier New"/>
          <w:color w:val="008000"/>
        </w:rPr>
        <w:t xml:space="preserve"># Duty </w:t>
      </w:r>
      <w:proofErr w:type="spellStart"/>
      <w:r>
        <w:rPr>
          <w:rFonts w:ascii="Courier New" w:hAnsi="Courier New" w:cs="Courier New"/>
          <w:color w:val="008000"/>
        </w:rPr>
        <w:t>cycle</w:t>
      </w:r>
      <w:proofErr w:type="spellEnd"/>
      <w:r>
        <w:rPr>
          <w:rFonts w:ascii="Courier New" w:hAnsi="Courier New" w:cs="Courier New"/>
          <w:color w:val="008000"/>
        </w:rPr>
        <w:t xml:space="preserve"> (%)</w:t>
      </w:r>
      <w:r>
        <w:rPr>
          <w:rFonts w:ascii="Courier New" w:hAnsi="Courier New" w:cs="Courier New"/>
          <w:color w:val="000000"/>
        </w:rPr>
        <w:br/>
        <w:t xml:space="preserve">    }</w:t>
      </w:r>
    </w:p>
    <w:p w14:paraId="163E29DC" w14:textId="77777777" w:rsidR="00164166" w:rsidRDefault="00164166" w:rsidP="00164166">
      <w:pPr>
        <w:rPr>
          <w:rFonts w:ascii="Courier New" w:hAnsi="Courier New" w:cs="Courier New"/>
          <w:color w:val="000000"/>
        </w:rPr>
      </w:pPr>
    </w:p>
    <w:p w14:paraId="35A6B987" w14:textId="6E702097" w:rsidR="00164166" w:rsidRPr="00164166" w:rsidRDefault="00164166" w:rsidP="00164166">
      <w:pPr>
        <w:ind w:firstLine="567"/>
        <w:rPr>
          <w:sz w:val="24"/>
          <w:szCs w:val="24"/>
        </w:rPr>
      </w:pPr>
      <w:r w:rsidRPr="00164166">
        <w:rPr>
          <w:sz w:val="24"/>
          <w:szCs w:val="24"/>
        </w:rPr>
        <w:t xml:space="preserve">Cria variáveis </w:t>
      </w:r>
      <w:proofErr w:type="spellStart"/>
      <w:r w:rsidRPr="00164166">
        <w:rPr>
          <w:sz w:val="24"/>
          <w:szCs w:val="24"/>
        </w:rPr>
        <w:t>Tkinter</w:t>
      </w:r>
      <w:proofErr w:type="spellEnd"/>
      <w:r w:rsidRPr="00164166">
        <w:rPr>
          <w:sz w:val="24"/>
          <w:szCs w:val="24"/>
        </w:rPr>
        <w:t xml:space="preserve"> para armazenar tanto os parâmetros ajustáveis quanto os resultados calculados</w:t>
      </w:r>
      <w:r w:rsidRPr="00164166">
        <w:rPr>
          <w:sz w:val="24"/>
          <w:szCs w:val="24"/>
        </w:rPr>
        <w:t>. Assim, pode-se realizar a atualização automática</w:t>
      </w:r>
      <w:r w:rsidRPr="00164166">
        <w:rPr>
          <w:sz w:val="24"/>
          <w:szCs w:val="24"/>
        </w:rPr>
        <w:t xml:space="preserve"> da interface</w:t>
      </w:r>
      <w:r w:rsidRPr="00164166">
        <w:rPr>
          <w:sz w:val="24"/>
          <w:szCs w:val="24"/>
        </w:rPr>
        <w:t xml:space="preserve"> </w:t>
      </w:r>
      <w:r w:rsidRPr="00164166">
        <w:rPr>
          <w:i/>
          <w:iCs/>
          <w:sz w:val="24"/>
          <w:szCs w:val="24"/>
        </w:rPr>
        <w:t>a posteriori</w:t>
      </w:r>
      <w:r w:rsidRPr="00164166">
        <w:rPr>
          <w:sz w:val="24"/>
          <w:szCs w:val="24"/>
        </w:rPr>
        <w:t>.</w:t>
      </w:r>
    </w:p>
    <w:p w14:paraId="1BC6CE45" w14:textId="77777777" w:rsidR="00164166" w:rsidRDefault="00164166" w:rsidP="00164166">
      <w:pPr>
        <w:ind w:firstLine="567"/>
      </w:pPr>
    </w:p>
    <w:p w14:paraId="29D2F080" w14:textId="6EFFDF3F" w:rsidR="00164166" w:rsidRPr="00164166" w:rsidRDefault="00164166" w:rsidP="00164166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proofErr w:type="spellStart"/>
      <w:r w:rsidRPr="00164166">
        <w:rPr>
          <w:b/>
          <w:bCs/>
          <w:i/>
          <w:iCs/>
          <w:sz w:val="28"/>
          <w:szCs w:val="28"/>
        </w:rPr>
        <w:t>def</w:t>
      </w:r>
      <w:proofErr w:type="spellEnd"/>
      <w:r w:rsidRPr="001641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64166">
        <w:rPr>
          <w:b/>
          <w:bCs/>
          <w:i/>
          <w:iCs/>
          <w:sz w:val="28"/>
          <w:szCs w:val="28"/>
        </w:rPr>
        <w:t>create_</w:t>
      </w:r>
      <w:proofErr w:type="gramStart"/>
      <w:r w:rsidRPr="00164166">
        <w:rPr>
          <w:b/>
          <w:bCs/>
          <w:i/>
          <w:iCs/>
          <w:sz w:val="28"/>
          <w:szCs w:val="28"/>
        </w:rPr>
        <w:t>widgets</w:t>
      </w:r>
      <w:proofErr w:type="spellEnd"/>
      <w:r w:rsidRPr="00164166">
        <w:rPr>
          <w:b/>
          <w:bCs/>
          <w:i/>
          <w:iCs/>
          <w:sz w:val="28"/>
          <w:szCs w:val="28"/>
        </w:rPr>
        <w:t>(</w:t>
      </w:r>
      <w:proofErr w:type="gramEnd"/>
      <w:r w:rsidRPr="00164166">
        <w:rPr>
          <w:b/>
          <w:bCs/>
          <w:i/>
          <w:iCs/>
          <w:sz w:val="28"/>
          <w:szCs w:val="28"/>
        </w:rPr>
        <w:t>)</w:t>
      </w:r>
    </w:p>
    <w:p w14:paraId="5930DF0A" w14:textId="5B13A867" w:rsidR="00164166" w:rsidRDefault="00164166" w:rsidP="0016416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create_widgets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self.root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main_frame.pack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esquerdo (controles)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>=350)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left_panel.pack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tk.LEFT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direito (gráficos)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right_panel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right_panel.pack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self.create_parameter_section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self.create_results_section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self.create_graph_section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right_panel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3AC6E61" w14:textId="65112106" w:rsidR="00164166" w:rsidRDefault="00164166" w:rsidP="00164166">
      <w:pPr>
        <w:rPr>
          <w:rFonts w:ascii="Courier New" w:hAnsi="Courier New" w:cs="Courier New"/>
          <w:color w:val="000000"/>
        </w:rPr>
      </w:pPr>
    </w:p>
    <w:p w14:paraId="18705996" w14:textId="45709323" w:rsidR="00F31110" w:rsidRDefault="00F31110" w:rsidP="00F31110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</w:r>
      <w:r w:rsidRPr="00F31110">
        <w:rPr>
          <w:sz w:val="24"/>
          <w:szCs w:val="24"/>
        </w:rPr>
        <w:t>Essa função consiste na criação de widgets para a visualização dos resultados bem como sua organização e disposição na tela para o usuário.</w:t>
      </w:r>
    </w:p>
    <w:p w14:paraId="3ADA8888" w14:textId="77777777" w:rsidR="00B91915" w:rsidRDefault="00B91915" w:rsidP="00B91915">
      <w:pPr>
        <w:rPr>
          <w:sz w:val="24"/>
          <w:szCs w:val="24"/>
        </w:rPr>
      </w:pPr>
    </w:p>
    <w:p w14:paraId="4E5D3365" w14:textId="77777777" w:rsidR="00B91915" w:rsidRPr="00B91915" w:rsidRDefault="00B91915" w:rsidP="00B91915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proofErr w:type="spellStart"/>
      <w:r w:rsidRPr="00B91915">
        <w:rPr>
          <w:b/>
          <w:bCs/>
          <w:i/>
          <w:iCs/>
          <w:sz w:val="28"/>
          <w:szCs w:val="28"/>
        </w:rPr>
        <w:t>def</w:t>
      </w:r>
      <w:proofErr w:type="spellEnd"/>
      <w:r w:rsidRPr="00B9191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91915">
        <w:rPr>
          <w:b/>
          <w:bCs/>
          <w:i/>
          <w:iCs/>
          <w:sz w:val="28"/>
          <w:szCs w:val="28"/>
        </w:rPr>
        <w:t>create_parameter_</w:t>
      </w:r>
      <w:proofErr w:type="gramStart"/>
      <w:r w:rsidRPr="00B91915">
        <w:rPr>
          <w:b/>
          <w:bCs/>
          <w:i/>
          <w:iCs/>
          <w:sz w:val="28"/>
          <w:szCs w:val="28"/>
        </w:rPr>
        <w:t>section</w:t>
      </w:r>
      <w:proofErr w:type="spellEnd"/>
      <w:r w:rsidRPr="00B91915">
        <w:rPr>
          <w:b/>
          <w:bCs/>
          <w:i/>
          <w:iCs/>
          <w:sz w:val="28"/>
          <w:szCs w:val="28"/>
        </w:rPr>
        <w:t>(</w:t>
      </w:r>
      <w:proofErr w:type="gramEnd"/>
      <w:r w:rsidRPr="00B91915">
        <w:rPr>
          <w:b/>
          <w:bCs/>
          <w:i/>
          <w:iCs/>
          <w:sz w:val="28"/>
          <w:szCs w:val="28"/>
        </w:rPr>
        <w:t>)</w:t>
      </w:r>
    </w:p>
    <w:p w14:paraId="02121178" w14:textId="174BB4A1" w:rsidR="00B91915" w:rsidRDefault="00B91915" w:rsidP="00B9191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create_parameter_section</w:t>
      </w:r>
      <w:proofErr w:type="spellEnd"/>
      <w:r>
        <w:rPr>
          <w:rFonts w:ascii="Courier New" w:hAnsi="Courier New" w:cs="Courier New"/>
          <w:color w:val="000000"/>
        </w:rPr>
        <w:t xml:space="preserve">(self, 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    frame = </w:t>
      </w:r>
      <w:proofErr w:type="spellStart"/>
      <w:r>
        <w:rPr>
          <w:rFonts w:ascii="Courier New" w:hAnsi="Courier New" w:cs="Courier New"/>
          <w:color w:val="000000"/>
        </w:rPr>
        <w:t>ttk.LabelFrame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"PARÂMETROS DO CIRCUITO"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params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Entrada (V)"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self.Vin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Saída (V)"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self.Vout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... outros parâmetros ...</w:t>
      </w:r>
      <w:r>
        <w:rPr>
          <w:rFonts w:ascii="Courier New" w:hAnsi="Courier New" w:cs="Courier New"/>
          <w:color w:val="000000"/>
        </w:rPr>
        <w:br/>
        <w:t xml:space="preserve">    ]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var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params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(frame)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ttk.Label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=20, </w:t>
      </w:r>
      <w:proofErr w:type="spellStart"/>
      <w:r>
        <w:rPr>
          <w:rFonts w:ascii="Courier New" w:hAnsi="Courier New" w:cs="Courier New"/>
          <w:color w:val="000000"/>
        </w:rPr>
        <w:t>anchor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tk.W</w:t>
      </w:r>
      <w:proofErr w:type="spellEnd"/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tk.LEFT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ttk.Entry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textvariable</w:t>
      </w:r>
      <w:proofErr w:type="spellEnd"/>
      <w:r>
        <w:rPr>
          <w:rFonts w:ascii="Courier New" w:hAnsi="Courier New" w:cs="Courier New"/>
          <w:color w:val="000000"/>
        </w:rPr>
        <w:t xml:space="preserve">=var,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=10, </w:t>
      </w:r>
      <w:proofErr w:type="spellStart"/>
      <w:r>
        <w:rPr>
          <w:rFonts w:ascii="Courier New" w:hAnsi="Courier New" w:cs="Courier New"/>
          <w:color w:val="000000"/>
        </w:rPr>
        <w:t>justify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entry.bind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'&lt;</w:t>
      </w:r>
      <w:proofErr w:type="spellStart"/>
      <w:r>
        <w:rPr>
          <w:rFonts w:ascii="Courier New" w:hAnsi="Courier New" w:cs="Courier New"/>
          <w:color w:val="A31515"/>
        </w:rPr>
        <w:t>KeyRelease</w:t>
      </w:r>
      <w:proofErr w:type="spellEnd"/>
      <w:r>
        <w:rPr>
          <w:rFonts w:ascii="Courier New" w:hAnsi="Courier New" w:cs="Courier New"/>
          <w:color w:val="A31515"/>
        </w:rPr>
        <w:t>&gt;'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self.validate_entry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ttk.Button</w:t>
      </w:r>
      <w:proofErr w:type="spellEnd"/>
      <w:r>
        <w:rPr>
          <w:rFonts w:ascii="Courier New" w:hAnsi="Courier New" w:cs="Courier New"/>
          <w:color w:val="000000"/>
        </w:rPr>
        <w:t xml:space="preserve">(frame,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"SIMULAR"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command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self.run_simulation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</w:rPr>
        <w:t>style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Accent.TButton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312D12AD" w14:textId="77777777" w:rsidR="00B91915" w:rsidRDefault="00B91915" w:rsidP="00B91915">
      <w:pPr>
        <w:rPr>
          <w:rFonts w:ascii="Courier New" w:hAnsi="Courier New" w:cs="Courier New"/>
          <w:color w:val="000000"/>
        </w:rPr>
      </w:pPr>
    </w:p>
    <w:p w14:paraId="0A654094" w14:textId="71B24EAC" w:rsidR="00B91915" w:rsidRDefault="00B91915" w:rsidP="00B91915">
      <w:pPr>
        <w:ind w:firstLine="708"/>
        <w:jc w:val="both"/>
        <w:rPr>
          <w:sz w:val="24"/>
          <w:szCs w:val="24"/>
        </w:rPr>
      </w:pPr>
      <w:r w:rsidRPr="00B91915">
        <w:rPr>
          <w:sz w:val="24"/>
          <w:szCs w:val="24"/>
        </w:rPr>
        <w:t>C</w:t>
      </w:r>
      <w:r w:rsidRPr="00B91915">
        <w:rPr>
          <w:sz w:val="24"/>
          <w:szCs w:val="24"/>
        </w:rPr>
        <w:t xml:space="preserve">ria um formulário com entradas para todos os parâmetros do circuito, vinculando cada entrada a uma variável </w:t>
      </w:r>
      <w:proofErr w:type="spellStart"/>
      <w:proofErr w:type="gramStart"/>
      <w:r w:rsidRPr="00B91915">
        <w:rPr>
          <w:i/>
          <w:iCs/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</w:t>
      </w:r>
      <w:r w:rsidRPr="00B91915">
        <w:rPr>
          <w:sz w:val="24"/>
          <w:szCs w:val="24"/>
        </w:rPr>
        <w:t>.</w:t>
      </w:r>
      <w:proofErr w:type="gramEnd"/>
      <w:r w:rsidRPr="00B91915">
        <w:rPr>
          <w:sz w:val="24"/>
          <w:szCs w:val="24"/>
        </w:rPr>
        <w:t xml:space="preserve"> O botão "SIMULAR" aciona a recálculo.</w:t>
      </w:r>
    </w:p>
    <w:p w14:paraId="53FFC011" w14:textId="77777777" w:rsidR="00B91915" w:rsidRDefault="00B91915" w:rsidP="00B91915">
      <w:pPr>
        <w:ind w:firstLine="708"/>
        <w:jc w:val="both"/>
        <w:rPr>
          <w:sz w:val="24"/>
          <w:szCs w:val="24"/>
        </w:rPr>
      </w:pPr>
    </w:p>
    <w:p w14:paraId="13BD62BB" w14:textId="2C155129" w:rsidR="00B91915" w:rsidRPr="00B91915" w:rsidRDefault="00B91915" w:rsidP="00B91915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proofErr w:type="spellStart"/>
      <w:r w:rsidRPr="00B91915">
        <w:rPr>
          <w:b/>
          <w:bCs/>
          <w:i/>
          <w:iCs/>
          <w:sz w:val="28"/>
          <w:szCs w:val="28"/>
        </w:rPr>
        <w:t>def</w:t>
      </w:r>
      <w:proofErr w:type="spellEnd"/>
      <w:r w:rsidRPr="00B9191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91915">
        <w:rPr>
          <w:b/>
          <w:bCs/>
          <w:i/>
          <w:iCs/>
          <w:sz w:val="28"/>
          <w:szCs w:val="28"/>
        </w:rPr>
        <w:t>run_</w:t>
      </w:r>
      <w:proofErr w:type="gramStart"/>
      <w:r w:rsidRPr="00B91915">
        <w:rPr>
          <w:b/>
          <w:bCs/>
          <w:i/>
          <w:iCs/>
          <w:sz w:val="28"/>
          <w:szCs w:val="28"/>
        </w:rPr>
        <w:t>simulation</w:t>
      </w:r>
      <w:proofErr w:type="spellEnd"/>
      <w:r w:rsidRPr="00B91915">
        <w:rPr>
          <w:b/>
          <w:bCs/>
          <w:i/>
          <w:iCs/>
          <w:sz w:val="28"/>
          <w:szCs w:val="28"/>
        </w:rPr>
        <w:t>(</w:t>
      </w:r>
      <w:proofErr w:type="gramEnd"/>
      <w:r w:rsidRPr="00B91915">
        <w:rPr>
          <w:b/>
          <w:bCs/>
          <w:i/>
          <w:iCs/>
          <w:sz w:val="28"/>
          <w:szCs w:val="28"/>
        </w:rPr>
        <w:t>)</w:t>
      </w:r>
    </w:p>
    <w:p w14:paraId="3D825730" w14:textId="43431CC1" w:rsidR="00B91915" w:rsidRDefault="00B91915" w:rsidP="00B91915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run_simulation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</w:rPr>
        <w:t>try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Obter valores da interface</w:t>
      </w:r>
      <w:r>
        <w:rPr>
          <w:rFonts w:ascii="Courier New" w:hAnsi="Courier New" w:cs="Courier New"/>
          <w:color w:val="000000"/>
        </w:rPr>
        <w:br/>
        <w:t xml:space="preserve">        Vin = </w:t>
      </w:r>
      <w:proofErr w:type="spellStart"/>
      <w:r>
        <w:rPr>
          <w:rFonts w:ascii="Courier New" w:hAnsi="Courier New" w:cs="Courier New"/>
          <w:color w:val="000000"/>
        </w:rPr>
        <w:t>self.Vin.get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self.Vout.get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self.fsw.get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L = </w:t>
      </w:r>
      <w:proofErr w:type="spellStart"/>
      <w:r>
        <w:rPr>
          <w:rFonts w:ascii="Courier New" w:hAnsi="Courier New" w:cs="Courier New"/>
          <w:color w:val="000000"/>
        </w:rPr>
        <w:t>self.L.get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C = </w:t>
      </w:r>
      <w:proofErr w:type="spellStart"/>
      <w:r>
        <w:rPr>
          <w:rFonts w:ascii="Courier New" w:hAnsi="Courier New" w:cs="Courier New"/>
          <w:color w:val="000000"/>
        </w:rPr>
        <w:t>self.C.get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 xml:space="preserve"># Verificar se Vin &gt; </w:t>
      </w:r>
      <w:proofErr w:type="spellStart"/>
      <w:r>
        <w:rPr>
          <w:rFonts w:ascii="Courier New" w:hAnsi="Courier New" w:cs="Courier New"/>
          <w:color w:val="008000"/>
        </w:rPr>
        <w:t>Vout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Vin &lt;=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raise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ValueError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"A tensão de entrada deve ser maior que a saída!"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 xml:space="preserve"># Calcular </w:t>
      </w:r>
      <w:proofErr w:type="spellStart"/>
      <w:r>
        <w:rPr>
          <w:rFonts w:ascii="Courier New" w:hAnsi="Courier New" w:cs="Courier New"/>
          <w:color w:val="008000"/>
        </w:rPr>
        <w:t>duty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cycle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D =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/ Vin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Configurar tempo de simulação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t_sim</w:t>
      </w:r>
      <w:proofErr w:type="spellEnd"/>
      <w:r>
        <w:rPr>
          <w:rFonts w:ascii="Courier New" w:hAnsi="Courier New" w:cs="Courier New"/>
          <w:color w:val="000000"/>
        </w:rPr>
        <w:t xml:space="preserve"> = 5e-3  </w:t>
      </w:r>
      <w:r>
        <w:rPr>
          <w:rFonts w:ascii="Courier New" w:hAnsi="Courier New" w:cs="Courier New"/>
          <w:color w:val="008000"/>
        </w:rPr>
        <w:t xml:space="preserve"># 5 </w:t>
      </w:r>
      <w:proofErr w:type="spellStart"/>
      <w:r>
        <w:rPr>
          <w:rFonts w:ascii="Courier New" w:hAnsi="Courier New" w:cs="Courier New"/>
          <w:color w:val="008000"/>
        </w:rPr>
        <w:t>ms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t xml:space="preserve"> = 1 / (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 xml:space="preserve"> * 200)  </w:t>
      </w:r>
      <w:r>
        <w:rPr>
          <w:rFonts w:ascii="Courier New" w:hAnsi="Courier New" w:cs="Courier New"/>
          <w:color w:val="008000"/>
        </w:rPr>
        <w:t># Passo de tempo</w:t>
      </w:r>
      <w:r>
        <w:rPr>
          <w:rFonts w:ascii="Courier New" w:hAnsi="Courier New" w:cs="Courier New"/>
          <w:color w:val="000000"/>
        </w:rPr>
        <w:br/>
        <w:t xml:space="preserve">        t = </w:t>
      </w:r>
      <w:proofErr w:type="spellStart"/>
      <w:r>
        <w:rPr>
          <w:rFonts w:ascii="Courier New" w:hAnsi="Courier New" w:cs="Courier New"/>
          <w:color w:val="000000"/>
        </w:rPr>
        <w:t>np.arange</w:t>
      </w:r>
      <w:proofErr w:type="spellEnd"/>
      <w:r>
        <w:rPr>
          <w:rFonts w:ascii="Courier New" w:hAnsi="Courier New" w:cs="Courier New"/>
          <w:color w:val="000000"/>
        </w:rPr>
        <w:t xml:space="preserve">(0, </w:t>
      </w:r>
      <w:proofErr w:type="spellStart"/>
      <w:r>
        <w:rPr>
          <w:rFonts w:ascii="Courier New" w:hAnsi="Courier New" w:cs="Courier New"/>
          <w:color w:val="000000"/>
        </w:rPr>
        <w:t>t_sim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 xml:space="preserve"># Inicializar </w:t>
      </w:r>
      <w:proofErr w:type="spellStart"/>
      <w:r>
        <w:rPr>
          <w:rFonts w:ascii="Courier New" w:hAnsi="Courier New" w:cs="Courier New"/>
          <w:color w:val="008000"/>
        </w:rPr>
        <w:t>arrays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V_L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V_C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I_L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Simulação por iteração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range(1, </w:t>
      </w:r>
      <w:proofErr w:type="spellStart"/>
      <w:r>
        <w:rPr>
          <w:rFonts w:ascii="Courier New" w:hAnsi="Courier New" w:cs="Courier New"/>
          <w:color w:val="000000"/>
        </w:rPr>
        <w:t>len</w:t>
      </w:r>
      <w:proofErr w:type="spellEnd"/>
      <w:r>
        <w:rPr>
          <w:rFonts w:ascii="Courier New" w:hAnsi="Courier New" w:cs="Courier New"/>
          <w:color w:val="000000"/>
        </w:rPr>
        <w:t>(t)):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Controle PWM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(t[i] * 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>) % 1.0 &lt; D:</w:t>
      </w:r>
      <w:r>
        <w:rPr>
          <w:rFonts w:ascii="Courier New" w:hAnsi="Courier New" w:cs="Courier New"/>
          <w:color w:val="000000"/>
        </w:rPr>
        <w:br/>
        <w:t xml:space="preserve">                V_L[i] = Vin - V_C[i-1]  </w:t>
      </w:r>
      <w:r>
        <w:rPr>
          <w:rFonts w:ascii="Courier New" w:hAnsi="Courier New" w:cs="Courier New"/>
          <w:color w:val="008000"/>
        </w:rPr>
        <w:t># Estado ligado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else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V_L[i] = -V_C[i-1]       </w:t>
      </w:r>
      <w:r>
        <w:rPr>
          <w:rFonts w:ascii="Courier New" w:hAnsi="Courier New" w:cs="Courier New"/>
          <w:color w:val="008000"/>
        </w:rPr>
        <w:t># Estado desligado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Atualizar corrente no indutor</w:t>
      </w:r>
      <w:r>
        <w:rPr>
          <w:rFonts w:ascii="Courier New" w:hAnsi="Courier New" w:cs="Courier New"/>
          <w:color w:val="000000"/>
        </w:rPr>
        <w:br/>
        <w:t xml:space="preserve">            I_L[i] = I_L[i-1] + (V_L[i] / L) *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Atualizar tensão no capacitor</w:t>
      </w:r>
      <w:r>
        <w:rPr>
          <w:rFonts w:ascii="Courier New" w:hAnsi="Courier New" w:cs="Courier New"/>
          <w:color w:val="000000"/>
        </w:rPr>
        <w:br/>
        <w:t xml:space="preserve">            I_C = I_L[i] - (V_C[i-1] / </w:t>
      </w:r>
      <w:proofErr w:type="spellStart"/>
      <w:r>
        <w:rPr>
          <w:rFonts w:ascii="Courier New" w:hAnsi="Courier New" w:cs="Courier New"/>
          <w:color w:val="000000"/>
        </w:rPr>
        <w:t>R_load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V_C[i] = V_C[i-1] + (I_C / C) *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Tensão na carga com ESR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[i] = V_C[i] + (I_C * </w:t>
      </w:r>
      <w:proofErr w:type="spellStart"/>
      <w:r>
        <w:rPr>
          <w:rFonts w:ascii="Courier New" w:hAnsi="Courier New" w:cs="Courier New"/>
          <w:color w:val="000000"/>
        </w:rPr>
        <w:t>R_esr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Processar resultados e atualizar interface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self.process_results</w:t>
      </w:r>
      <w:proofErr w:type="spellEnd"/>
      <w:r>
        <w:rPr>
          <w:rFonts w:ascii="Courier New" w:hAnsi="Courier New" w:cs="Courier New"/>
          <w:color w:val="000000"/>
        </w:rPr>
        <w:t xml:space="preserve">(t,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, I_L, D)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except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e: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messagebox.showerror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"Erro"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A31515"/>
        </w:rPr>
        <w:t>f"Falha</w:t>
      </w:r>
      <w:proofErr w:type="spellEnd"/>
      <w:r>
        <w:rPr>
          <w:rFonts w:ascii="Courier New" w:hAnsi="Courier New" w:cs="Courier New"/>
          <w:color w:val="A31515"/>
        </w:rPr>
        <w:t xml:space="preserve"> na simulação:\n{</w:t>
      </w:r>
      <w:proofErr w:type="spellStart"/>
      <w:r>
        <w:rPr>
          <w:rFonts w:ascii="Courier New" w:hAnsi="Courier New" w:cs="Courier New"/>
          <w:color w:val="A31515"/>
        </w:rPr>
        <w:t>str</w:t>
      </w:r>
      <w:proofErr w:type="spellEnd"/>
      <w:r>
        <w:rPr>
          <w:rFonts w:ascii="Courier New" w:hAnsi="Courier New" w:cs="Courier New"/>
          <w:color w:val="A31515"/>
        </w:rPr>
        <w:t>(e)}"</w:t>
      </w:r>
      <w:r>
        <w:rPr>
          <w:rFonts w:ascii="Courier New" w:hAnsi="Courier New" w:cs="Courier New"/>
          <w:color w:val="000000"/>
        </w:rPr>
        <w:t>)</w:t>
      </w:r>
    </w:p>
    <w:p w14:paraId="07E316A4" w14:textId="77777777" w:rsidR="00B560DC" w:rsidRDefault="00B560DC" w:rsidP="00B560DC">
      <w:pPr>
        <w:rPr>
          <w:rFonts w:ascii="Courier New" w:hAnsi="Courier New" w:cs="Courier New"/>
          <w:color w:val="000000"/>
        </w:rPr>
      </w:pPr>
    </w:p>
    <w:p w14:paraId="2DF1D7C5" w14:textId="54E58677" w:rsidR="00B560DC" w:rsidRDefault="00B560DC" w:rsidP="00B560D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Aqui há a implementação lógica do funcionamento do circuito, na qual está presente o chaveamento PWM simulando a operação de um MOSFET e a dinâmica da carga e descarga dos componentes ativos do Buck, indutor e capacitor. Além disso, também foi adicionado a resistência ôhmica referente ao capacitor, apenas para tornar a simulação mais próxima possível do real, </w:t>
      </w:r>
    </w:p>
    <w:p w14:paraId="1CBA4607" w14:textId="77777777" w:rsidR="00B560DC" w:rsidRDefault="00B560DC" w:rsidP="00B560DC">
      <w:pPr>
        <w:ind w:firstLine="567"/>
        <w:rPr>
          <w:sz w:val="24"/>
          <w:szCs w:val="24"/>
        </w:rPr>
      </w:pPr>
    </w:p>
    <w:p w14:paraId="4A020A64" w14:textId="77777777" w:rsidR="00B560DC" w:rsidRDefault="00B560DC" w:rsidP="00B560DC">
      <w:pPr>
        <w:ind w:firstLine="567"/>
        <w:rPr>
          <w:sz w:val="24"/>
          <w:szCs w:val="24"/>
        </w:rPr>
      </w:pPr>
    </w:p>
    <w:p w14:paraId="262060C8" w14:textId="77777777" w:rsidR="00B560DC" w:rsidRDefault="00B560DC" w:rsidP="00B560DC">
      <w:pPr>
        <w:ind w:firstLine="567"/>
        <w:rPr>
          <w:sz w:val="24"/>
          <w:szCs w:val="24"/>
        </w:rPr>
      </w:pPr>
    </w:p>
    <w:p w14:paraId="6A594614" w14:textId="77777777" w:rsidR="00B560DC" w:rsidRPr="00B560DC" w:rsidRDefault="00B560DC" w:rsidP="00B560DC">
      <w:pPr>
        <w:ind w:firstLine="567"/>
        <w:rPr>
          <w:sz w:val="24"/>
          <w:szCs w:val="24"/>
        </w:rPr>
      </w:pPr>
      <w:r w:rsidRPr="00B560DC">
        <w:rPr>
          <w:sz w:val="24"/>
          <w:szCs w:val="24"/>
        </w:rPr>
        <w:t>: Implementa a lógica principal da simulação, modelando:</w:t>
      </w:r>
    </w:p>
    <w:p w14:paraId="7DE260CD" w14:textId="77777777" w:rsidR="00B560DC" w:rsidRPr="00B560DC" w:rsidRDefault="00B560DC" w:rsidP="00B560DC">
      <w:pPr>
        <w:numPr>
          <w:ilvl w:val="0"/>
          <w:numId w:val="4"/>
        </w:numPr>
        <w:rPr>
          <w:sz w:val="24"/>
          <w:szCs w:val="24"/>
        </w:rPr>
      </w:pPr>
      <w:r w:rsidRPr="00B560DC">
        <w:rPr>
          <w:sz w:val="24"/>
          <w:szCs w:val="24"/>
        </w:rPr>
        <w:t>O chaveamento PWM do MOSFET</w:t>
      </w:r>
    </w:p>
    <w:p w14:paraId="70A89C1E" w14:textId="77777777" w:rsidR="00B560DC" w:rsidRPr="00B560DC" w:rsidRDefault="00B560DC" w:rsidP="00B560DC">
      <w:pPr>
        <w:numPr>
          <w:ilvl w:val="0"/>
          <w:numId w:val="4"/>
        </w:numPr>
        <w:rPr>
          <w:sz w:val="24"/>
          <w:szCs w:val="24"/>
        </w:rPr>
      </w:pPr>
      <w:r w:rsidRPr="00B560DC">
        <w:rPr>
          <w:sz w:val="24"/>
          <w:szCs w:val="24"/>
        </w:rPr>
        <w:t>A dinâmica do indutor e capacitor</w:t>
      </w:r>
    </w:p>
    <w:p w14:paraId="0F7A30A6" w14:textId="77777777" w:rsidR="00B560DC" w:rsidRPr="00B560DC" w:rsidRDefault="00B560DC" w:rsidP="00B560DC">
      <w:pPr>
        <w:numPr>
          <w:ilvl w:val="0"/>
          <w:numId w:val="4"/>
        </w:numPr>
        <w:rPr>
          <w:sz w:val="24"/>
          <w:szCs w:val="24"/>
        </w:rPr>
      </w:pPr>
      <w:r w:rsidRPr="00B560DC">
        <w:rPr>
          <w:sz w:val="24"/>
          <w:szCs w:val="24"/>
        </w:rPr>
        <w:t>O efeito da resistência série do capacitor (ESR)</w:t>
      </w:r>
    </w:p>
    <w:p w14:paraId="74A1A5D2" w14:textId="77777777" w:rsidR="00B560DC" w:rsidRPr="00B560DC" w:rsidRDefault="00B560DC" w:rsidP="00B560DC">
      <w:pPr>
        <w:ind w:firstLine="567"/>
        <w:rPr>
          <w:sz w:val="24"/>
          <w:szCs w:val="24"/>
        </w:rPr>
      </w:pPr>
    </w:p>
    <w:sectPr w:rsidR="00B560DC" w:rsidRPr="00B56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2075"/>
    <w:multiLevelType w:val="multilevel"/>
    <w:tmpl w:val="E5F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281F"/>
    <w:multiLevelType w:val="multilevel"/>
    <w:tmpl w:val="D2B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C02AE"/>
    <w:multiLevelType w:val="multilevel"/>
    <w:tmpl w:val="F77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C1AFE"/>
    <w:multiLevelType w:val="hybridMultilevel"/>
    <w:tmpl w:val="8690E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7815">
    <w:abstractNumId w:val="1"/>
  </w:num>
  <w:num w:numId="2" w16cid:durableId="261882191">
    <w:abstractNumId w:val="3"/>
  </w:num>
  <w:num w:numId="3" w16cid:durableId="572466760">
    <w:abstractNumId w:val="2"/>
  </w:num>
  <w:num w:numId="4" w16cid:durableId="1916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1"/>
    <w:rsid w:val="000714ED"/>
    <w:rsid w:val="00164166"/>
    <w:rsid w:val="00272EB2"/>
    <w:rsid w:val="00382655"/>
    <w:rsid w:val="003B791F"/>
    <w:rsid w:val="004109E3"/>
    <w:rsid w:val="005824C1"/>
    <w:rsid w:val="00730632"/>
    <w:rsid w:val="00A1438C"/>
    <w:rsid w:val="00B560DC"/>
    <w:rsid w:val="00B91915"/>
    <w:rsid w:val="00E570A8"/>
    <w:rsid w:val="00E9041E"/>
    <w:rsid w:val="00F31110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C135"/>
  <w15:chartTrackingRefBased/>
  <w15:docId w15:val="{125265E1-D142-4E3B-B18A-075A343C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uiPriority w:val="99"/>
    <w:unhideWhenUsed/>
    <w:rsid w:val="004109E3"/>
    <w:pPr>
      <w:spacing w:after="100" w:line="240" w:lineRule="auto"/>
    </w:pPr>
    <w:rPr>
      <w:rFonts w:ascii="Arial" w:eastAsia="Calibri" w:hAnsi="Arial" w:cs="Arial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8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4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4C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4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4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4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4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4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B0D847-3965-4975-A61B-E05775D7A0B6}">
  <we:reference id="wa200000011" version="1.0.1.0" store="pt-BR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Vale</dc:creator>
  <cp:keywords/>
  <dc:description/>
  <cp:lastModifiedBy>Guilherme Vale</cp:lastModifiedBy>
  <cp:revision>8</cp:revision>
  <dcterms:created xsi:type="dcterms:W3CDTF">2025-06-10T23:59:00Z</dcterms:created>
  <dcterms:modified xsi:type="dcterms:W3CDTF">2025-06-11T01:53:00Z</dcterms:modified>
</cp:coreProperties>
</file>