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Ju</w:t>
      </w:r>
      <w:r w:rsidDel="00000000" w:rsidR="00000000" w:rsidRPr="00000000">
        <w:rPr>
          <w:color w:val="00f500"/>
          <w:rtl w:val="0"/>
        </w:rPr>
        <w:t xml:space="preserve">l</w:t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ho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SysPDV </w:t>
      </w:r>
    </w:p>
    <w:p w:rsidR="00000000" w:rsidDel="00000000" w:rsidP="00000000" w:rsidRDefault="00000000" w:rsidRPr="00000000" w14:paraId="0000000B">
      <w:pPr>
        <w:spacing w:line="240" w:lineRule="auto"/>
        <w:ind w:right="3360.708661417324"/>
        <w:rPr>
          <w:b w:val="1"/>
          <w:sz w:val="80"/>
          <w:szCs w:val="80"/>
        </w:rPr>
      </w:pPr>
      <w:r w:rsidDel="00000000" w:rsidR="00000000" w:rsidRPr="00000000">
        <w:rPr>
          <w:b w:val="1"/>
          <w:sz w:val="80"/>
          <w:szCs w:val="80"/>
          <w:rtl w:val="0"/>
        </w:rPr>
        <w:t xml:space="preserve">Tipos de alterações de preço</w:t>
      </w:r>
    </w:p>
    <w:p w:rsidR="00000000" w:rsidDel="00000000" w:rsidP="00000000" w:rsidRDefault="00000000" w:rsidRPr="00000000" w14:paraId="0000000C">
      <w:pPr>
        <w:spacing w:line="240" w:lineRule="auto"/>
        <w:ind w:right="3360.708661417324"/>
        <w:rPr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Pré-requisitos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Alteração de preço de venda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Preço programado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Conclusão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</w:p>
    <w:p w:rsidR="00000000" w:rsidDel="00000000" w:rsidP="00000000" w:rsidRDefault="00000000" w:rsidRPr="00000000" w14:paraId="00000021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-142874</wp:posOffset>
                </wp:positionH>
                <wp:positionV relativeFrom="paragraph">
                  <wp:posOffset>319088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-142874</wp:posOffset>
                </wp:positionH>
                <wp:positionV relativeFrom="paragraph">
                  <wp:posOffset>319088</wp:posOffset>
                </wp:positionV>
                <wp:extent cx="2599348" cy="2330450"/>
                <wp:effectExtent b="0" l="0" r="0" t="0"/>
                <wp:wrapNone/>
                <wp:docPr id="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8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Para acessar</w:t>
      </w:r>
    </w:p>
    <w:p w:rsidR="00000000" w:rsidDel="00000000" w:rsidP="00000000" w:rsidRDefault="00000000" w:rsidRPr="00000000" w14:paraId="0000002B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outros conteúdos,</w:t>
      </w:r>
    </w:p>
    <w:p w:rsidR="00000000" w:rsidDel="00000000" w:rsidP="00000000" w:rsidRDefault="00000000" w:rsidRPr="00000000" w14:paraId="0000002C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acesse também</w:t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nossa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2"/>
          <w:szCs w:val="42"/>
          <w:rtl w:val="0"/>
        </w:rPr>
        <w:t xml:space="preserve">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500"/>
            <w:sz w:val="40"/>
            <w:szCs w:val="40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2E">
      <w:pPr>
        <w:pStyle w:val="Heading1"/>
        <w:widowControl w:val="0"/>
        <w:rPr/>
      </w:pPr>
      <w:bookmarkStart w:colFirst="0" w:colLast="0" w:name="_gupnofsv8hsb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2F">
      <w:pPr>
        <w:rPr>
          <w:rFonts w:ascii="Lexend Deca" w:cs="Lexend Deca" w:eastAsia="Lexend Deca" w:hAnsi="Lexend Deca"/>
          <w:color w:val="0028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No dinâmico mundo dos negócios, os preços estão em constante fluxo, respondendo a uma miríade de fatores, como demanda e oferta, mudanças econômicas, comportamento do consumidor, concorrência e outros eventos externos. Essas oscilações no valor de produtos e serviços são essenciais para manter a competitividade, maximizar lucros e, acima de tudo, atender às necessidades dos clientes.</w:t>
      </w:r>
    </w:p>
    <w:p w:rsidR="00000000" w:rsidDel="00000000" w:rsidP="00000000" w:rsidRDefault="00000000" w:rsidRPr="00000000" w14:paraId="00000031">
      <w:pPr>
        <w:spacing w:line="276" w:lineRule="auto"/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No SysPDV existem várias formas de alterar as informações como o preço de venda, custo ou os dados de um determinado produto ou grupo de produtos. </w:t>
      </w:r>
    </w:p>
    <w:p w:rsidR="00000000" w:rsidDel="00000000" w:rsidP="00000000" w:rsidRDefault="00000000" w:rsidRPr="00000000" w14:paraId="00000033">
      <w:pPr>
        <w:spacing w:line="276" w:lineRule="auto"/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1fob9te" w:id="1"/>
      <w:bookmarkEnd w:id="1"/>
      <w:r w:rsidDel="00000000" w:rsidR="00000000" w:rsidRPr="00000000">
        <w:rPr>
          <w:rtl w:val="0"/>
        </w:rPr>
        <w:t xml:space="preserve">Pré-Requisitos</w:t>
      </w:r>
    </w:p>
    <w:p w:rsidR="00000000" w:rsidDel="00000000" w:rsidP="00000000" w:rsidRDefault="00000000" w:rsidRPr="00000000" w14:paraId="00000035">
      <w:pPr>
        <w:pStyle w:val="Heading2"/>
        <w:rPr>
          <w:b w:val="1"/>
          <w:sz w:val="26"/>
          <w:szCs w:val="26"/>
        </w:rPr>
      </w:pPr>
      <w:bookmarkStart w:colFirst="0" w:colLast="0" w:name="_3znysh7" w:id="2"/>
      <w:bookmarkEnd w:id="2"/>
      <w:r w:rsidDel="00000000" w:rsidR="00000000" w:rsidRPr="00000000">
        <w:rPr>
          <w:b w:val="1"/>
          <w:sz w:val="26"/>
          <w:szCs w:val="26"/>
          <w:rtl w:val="0"/>
        </w:rPr>
        <w:t xml:space="preserve">Padrão  para cálculo de sugestão de preço</w:t>
      </w:r>
    </w:p>
    <w:p w:rsidR="00000000" w:rsidDel="00000000" w:rsidP="00000000" w:rsidRDefault="00000000" w:rsidRPr="00000000" w14:paraId="00000036">
      <w:pPr>
        <w:spacing w:after="200" w:lineRule="auto"/>
        <w:rPr/>
      </w:pPr>
      <w:r w:rsidDel="00000000" w:rsidR="00000000" w:rsidRPr="00000000">
        <w:rPr>
          <w:rtl w:val="0"/>
        </w:rPr>
        <w:t xml:space="preserve">Antes de realizar alteração dos preços é importante analisar alguns pontos. Defina a fórmula para cálculo de sugestão de preço no </w:t>
      </w:r>
      <w:r w:rsidDel="00000000" w:rsidR="00000000" w:rsidRPr="00000000">
        <w:rPr>
          <w:b w:val="1"/>
          <w:rtl w:val="0"/>
        </w:rPr>
        <w:t xml:space="preserve">parâmetro 179</w:t>
      </w:r>
      <w:r w:rsidDel="00000000" w:rsidR="00000000" w:rsidRPr="00000000">
        <w:rPr>
          <w:rtl w:val="0"/>
        </w:rPr>
        <w:t xml:space="preserve"> do SysPDV Server.</w:t>
      </w:r>
    </w:p>
    <w:p w:rsidR="00000000" w:rsidDel="00000000" w:rsidP="00000000" w:rsidRDefault="00000000" w:rsidRPr="00000000" w14:paraId="00000037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spacing w:after="200" w:lineRule="auto"/>
        <w:rPr/>
      </w:pPr>
      <w:r w:rsidDel="00000000" w:rsidR="00000000" w:rsidRPr="00000000">
        <w:rPr>
          <w:rtl w:val="0"/>
        </w:rPr>
        <w:t xml:space="preserve">Há duas opções de cálculo para a sugestão de preço e é fundamental definir qual melhor se adequa ao seu estabelecimento dentre as opções Margem e Markup.</w:t>
      </w:r>
    </w:p>
    <w:p w:rsidR="00000000" w:rsidDel="00000000" w:rsidP="00000000" w:rsidRDefault="00000000" w:rsidRPr="00000000" w14:paraId="00000039">
      <w:pPr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Margem de Contribuição</w:t>
      </w:r>
    </w:p>
    <w:p w:rsidR="00000000" w:rsidDel="00000000" w:rsidP="00000000" w:rsidRDefault="00000000" w:rsidRPr="00000000" w14:paraId="0000003A">
      <w:pPr>
        <w:spacing w:after="200" w:lineRule="auto"/>
        <w:rPr/>
      </w:pPr>
      <w:r w:rsidDel="00000000" w:rsidR="00000000" w:rsidRPr="00000000">
        <w:rPr>
          <w:rtl w:val="0"/>
        </w:rPr>
        <w:t xml:space="preserve">Margem de contribuição é a diferença entre o preço de custo e o valor de venda de um produto/serviço. Ela deverá pagar os custos fixos e gerar lucro. Dentro do SysPDV a fórmula para sugestão de preço quando se usa margem é: </w:t>
      </w:r>
    </w:p>
    <w:p w:rsidR="00000000" w:rsidDel="00000000" w:rsidP="00000000" w:rsidRDefault="00000000" w:rsidRPr="00000000" w14:paraId="0000003B">
      <w:pPr>
        <w:spacing w:after="20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PVS = (((custo fiscal + %perda) / (1 – (%margem + %comissão + %débito de impostos ICMS + %débito de impostos federais + %outras despesas venda))) / 100</w:t>
      </w:r>
    </w:p>
    <w:p w:rsidR="00000000" w:rsidDel="00000000" w:rsidP="00000000" w:rsidRDefault="00000000" w:rsidRPr="00000000" w14:paraId="0000003C">
      <w:pPr>
        <w:spacing w:after="20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Markup</w:t>
      </w:r>
    </w:p>
    <w:p w:rsidR="00000000" w:rsidDel="00000000" w:rsidP="00000000" w:rsidRDefault="00000000" w:rsidRPr="00000000" w14:paraId="0000003E">
      <w:pPr>
        <w:spacing w:after="200" w:lineRule="auto"/>
        <w:rPr/>
      </w:pPr>
      <w:r w:rsidDel="00000000" w:rsidR="00000000" w:rsidRPr="00000000">
        <w:rPr>
          <w:rtl w:val="0"/>
        </w:rPr>
        <w:t xml:space="preserve">Mark-up é um percentual que se coloca sobre o custo de um produto/serviço para chegar ao valor de venda. Escolhendo esta opção mais simples a fórmula para sugestão de preço é:</w:t>
      </w:r>
    </w:p>
    <w:p w:rsidR="00000000" w:rsidDel="00000000" w:rsidP="00000000" w:rsidRDefault="00000000" w:rsidRPr="00000000" w14:paraId="0000003F">
      <w:pPr>
        <w:spacing w:after="20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PVS = ((custo de reposição + %perda) * (1 + %markup)) / 100</w:t>
      </w:r>
    </w:p>
    <w:p w:rsidR="00000000" w:rsidDel="00000000" w:rsidP="00000000" w:rsidRDefault="00000000" w:rsidRPr="00000000" w14:paraId="00000040">
      <w:pPr>
        <w:spacing w:after="200" w:lineRule="auto"/>
        <w:rPr/>
      </w:pPr>
      <w:r w:rsidDel="00000000" w:rsidR="00000000" w:rsidRPr="00000000">
        <w:rPr>
          <w:b w:val="1"/>
          <w:i w:val="1"/>
          <w:rtl w:val="0"/>
        </w:rPr>
        <w:t xml:space="preserve">(PVS: Preço de venda sugerido)</w:t>
      </w: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85"/>
        <w:gridCol w:w="6915"/>
        <w:tblGridChange w:id="0">
          <w:tblGrid>
            <w:gridCol w:w="2085"/>
            <w:gridCol w:w="69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0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Exemplo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0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Dados do produto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Custo de Reposição:</w:t>
            </w:r>
            <w:r w:rsidDel="00000000" w:rsidR="00000000" w:rsidRPr="00000000">
              <w:rPr>
                <w:b w:val="1"/>
                <w:rtl w:val="0"/>
              </w:rPr>
              <w:t xml:space="preserve"> R$1000,00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Custo fiscal: </w:t>
            </w:r>
            <w:r w:rsidDel="00000000" w:rsidR="00000000" w:rsidRPr="00000000">
              <w:rPr>
                <w:b w:val="1"/>
                <w:rtl w:val="0"/>
              </w:rPr>
              <w:t xml:space="preserve">R$ 727,50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Margem </w:t>
            </w:r>
            <w:r w:rsidDel="00000000" w:rsidR="00000000" w:rsidRPr="00000000">
              <w:rPr>
                <w:b w:val="1"/>
                <w:rtl w:val="0"/>
              </w:rPr>
              <w:t xml:space="preserve">20%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Markup</w:t>
            </w:r>
            <w:r w:rsidDel="00000000" w:rsidR="00000000" w:rsidRPr="00000000">
              <w:rPr>
                <w:b w:val="1"/>
                <w:rtl w:val="0"/>
              </w:rPr>
              <w:t xml:space="preserve"> 20%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ICMS </w:t>
            </w:r>
            <w:r w:rsidDel="00000000" w:rsidR="00000000" w:rsidRPr="00000000">
              <w:rPr>
                <w:b w:val="1"/>
                <w:rtl w:val="0"/>
              </w:rPr>
              <w:t xml:space="preserve">18%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PIS </w:t>
            </w:r>
            <w:r w:rsidDel="00000000" w:rsidR="00000000" w:rsidRPr="00000000">
              <w:rPr>
                <w:b w:val="1"/>
                <w:rtl w:val="0"/>
              </w:rPr>
              <w:t xml:space="preserve">1,65%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2"/>
              </w:numPr>
              <w:spacing w:after="20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Cofins </w:t>
            </w:r>
            <w:r w:rsidDel="00000000" w:rsidR="00000000" w:rsidRPr="00000000">
              <w:rPr>
                <w:b w:val="1"/>
                <w:rtl w:val="0"/>
              </w:rPr>
              <w:t xml:space="preserve">7,6%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Cálculo Margem de contribuição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0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PVS</w:t>
            </w:r>
            <w:r w:rsidDel="00000000" w:rsidR="00000000" w:rsidRPr="00000000">
              <w:rPr>
                <w:rtl w:val="0"/>
              </w:rPr>
              <w:t xml:space="preserve"> = (((727,50 + 0)  / (1-(20% + 0 + 18% + 1,65% + 7,6% + 0))) /100</w:t>
            </w:r>
          </w:p>
          <w:p w:rsidR="00000000" w:rsidDel="00000000" w:rsidP="00000000" w:rsidRDefault="00000000" w:rsidRPr="00000000" w14:paraId="0000004D">
            <w:pPr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PVS</w:t>
            </w:r>
            <w:r w:rsidDel="00000000" w:rsidR="00000000" w:rsidRPr="00000000">
              <w:rPr>
                <w:rtl w:val="0"/>
              </w:rPr>
              <w:t xml:space="preserve"> = 727,50 / 1- (0,2 - 0,18 - 0,0165 - 0,076) </w:t>
            </w:r>
          </w:p>
          <w:p w:rsidR="00000000" w:rsidDel="00000000" w:rsidP="00000000" w:rsidRDefault="00000000" w:rsidRPr="00000000" w14:paraId="000000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*Devido aos sinais soma-se os valores </w:t>
            </w:r>
          </w:p>
          <w:p w:rsidR="00000000" w:rsidDel="00000000" w:rsidP="00000000" w:rsidRDefault="00000000" w:rsidRPr="00000000" w14:paraId="000000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PVS</w:t>
            </w:r>
            <w:r w:rsidDel="00000000" w:rsidR="00000000" w:rsidRPr="00000000">
              <w:rPr>
                <w:rtl w:val="0"/>
              </w:rPr>
              <w:t xml:space="preserve"> = 727,50 /1 - 0,4725</w:t>
            </w:r>
          </w:p>
          <w:p w:rsidR="00000000" w:rsidDel="00000000" w:rsidP="00000000" w:rsidRDefault="00000000" w:rsidRPr="00000000" w14:paraId="00000051">
            <w:pPr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PVS</w:t>
            </w:r>
            <w:r w:rsidDel="00000000" w:rsidR="00000000" w:rsidRPr="00000000">
              <w:rPr>
                <w:rtl w:val="0"/>
              </w:rPr>
              <w:t xml:space="preserve"> = 727,50/0,5275</w:t>
            </w:r>
          </w:p>
          <w:p w:rsidR="00000000" w:rsidDel="00000000" w:rsidP="00000000" w:rsidRDefault="00000000" w:rsidRPr="00000000" w14:paraId="000000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after="20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PVS = R$ 1.379,14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Cálculo Markup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PVS</w:t>
            </w:r>
            <w:r w:rsidDel="00000000" w:rsidR="00000000" w:rsidRPr="00000000">
              <w:rPr>
                <w:rtl w:val="0"/>
              </w:rPr>
              <w:t xml:space="preserve"> = ((1000+0) * (1+ 20%))/100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PVS</w:t>
            </w:r>
            <w:r w:rsidDel="00000000" w:rsidR="00000000" w:rsidRPr="00000000">
              <w:rPr>
                <w:rtl w:val="0"/>
              </w:rPr>
              <w:t xml:space="preserve"> = ((1000) * (1+ 0,2))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PVS</w:t>
            </w:r>
            <w:r w:rsidDel="00000000" w:rsidR="00000000" w:rsidRPr="00000000">
              <w:rPr>
                <w:rtl w:val="0"/>
              </w:rPr>
              <w:t xml:space="preserve"> = 1000 * 1,2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PVS = R$1.200,00</w:t>
            </w:r>
          </w:p>
        </w:tc>
      </w:tr>
    </w:tbl>
    <w:p w:rsidR="00000000" w:rsidDel="00000000" w:rsidP="00000000" w:rsidRDefault="00000000" w:rsidRPr="00000000" w14:paraId="0000005A">
      <w:pPr>
        <w:spacing w:after="200" w:lineRule="auto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Cadastro de Produto</w:t>
      </w:r>
    </w:p>
    <w:p w:rsidR="00000000" w:rsidDel="00000000" w:rsidP="00000000" w:rsidRDefault="00000000" w:rsidRPr="00000000" w14:paraId="0000005C">
      <w:pPr>
        <w:spacing w:after="200" w:lineRule="auto"/>
        <w:rPr/>
      </w:pPr>
      <w:r w:rsidDel="00000000" w:rsidR="00000000" w:rsidRPr="00000000">
        <w:rPr>
          <w:rtl w:val="0"/>
        </w:rPr>
        <w:t xml:space="preserve">No cadastro de produto, na aba Preço informe o Percentual(%) de margem ou mark up para que o sistema use a fórmula de sugestão de preço.</w:t>
      </w:r>
    </w:p>
    <w:p w:rsidR="00000000" w:rsidDel="00000000" w:rsidP="00000000" w:rsidRDefault="00000000" w:rsidRPr="00000000" w14:paraId="0000005D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12700" l="12700" r="12700" t="127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Preço de Custo</w:t>
      </w:r>
    </w:p>
    <w:p w:rsidR="00000000" w:rsidDel="00000000" w:rsidP="00000000" w:rsidRDefault="00000000" w:rsidRPr="00000000" w14:paraId="0000005F">
      <w:pPr>
        <w:spacing w:after="200" w:lineRule="auto"/>
        <w:rPr/>
      </w:pPr>
      <w:r w:rsidDel="00000000" w:rsidR="00000000" w:rsidRPr="00000000">
        <w:rPr>
          <w:rtl w:val="0"/>
        </w:rPr>
        <w:t xml:space="preserve">Outro requisito básico é que seus produtos possuam valor de custo. Use como boa prática adicionar um preço de custo no momento do cadastro da mercadoria, e no momento do recebimento da mercadoria realize o registro no sistema, com esta informação o sistema irá realizar o cálculo para sugestão de preço e de margem praticada na venda.</w:t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qbrlxumtdeiv" w:id="3"/>
      <w:bookmarkEnd w:id="3"/>
      <w:r w:rsidDel="00000000" w:rsidR="00000000" w:rsidRPr="00000000">
        <w:rPr>
          <w:rtl w:val="0"/>
        </w:rPr>
        <w:t xml:space="preserve">Alteração de preço de venda</w:t>
      </w:r>
    </w:p>
    <w:p w:rsidR="00000000" w:rsidDel="00000000" w:rsidP="00000000" w:rsidRDefault="00000000" w:rsidRPr="00000000" w14:paraId="00000061">
      <w:pPr>
        <w:spacing w:after="200" w:lineRule="auto"/>
        <w:rPr/>
      </w:pPr>
      <w:r w:rsidDel="00000000" w:rsidR="00000000" w:rsidRPr="00000000">
        <w:rPr>
          <w:rtl w:val="0"/>
        </w:rPr>
        <w:t xml:space="preserve">Existem quatro ferramentas no SysPDV que te apoiam na correta manutenção dos preços de venda dos seus produtos, cada uma delas tem uma característica própria e deve ser usada de acordo com a necessidade. Abaixo você vai conhecer cada uma delas, quando e como utilizá-las. 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Individual</w:t>
      </w:r>
    </w:p>
    <w:p w:rsidR="00000000" w:rsidDel="00000000" w:rsidP="00000000" w:rsidRDefault="00000000" w:rsidRPr="00000000" w14:paraId="00000063">
      <w:pPr>
        <w:spacing w:after="200" w:lineRule="auto"/>
        <w:rPr/>
      </w:pPr>
      <w:r w:rsidDel="00000000" w:rsidR="00000000" w:rsidRPr="00000000">
        <w:rPr>
          <w:rtl w:val="0"/>
        </w:rPr>
        <w:t xml:space="preserve">A alteração de preço individual deve ser utilizada quando for preciso alterar o preço de venda de um produto específico. Na rotina o sistema mostra a informação do preço de venda atual, preço de custo, data da última alteração, markup do cadastro de produtos e a sugestão do sistema que só é exibida caso o produto possua markup definido no seu cadastro e preço de custo.</w:t>
      </w:r>
    </w:p>
    <w:p w:rsidR="00000000" w:rsidDel="00000000" w:rsidP="00000000" w:rsidRDefault="00000000" w:rsidRPr="00000000" w14:paraId="00000064">
      <w:pPr>
        <w:spacing w:after="200" w:lineRule="auto"/>
        <w:rPr/>
      </w:pPr>
      <w:r w:rsidDel="00000000" w:rsidR="00000000" w:rsidRPr="00000000">
        <w:rPr>
          <w:rtl w:val="0"/>
        </w:rPr>
        <w:t xml:space="preserve">Para alterar um preço individual, acesse </w:t>
      </w:r>
      <w:r w:rsidDel="00000000" w:rsidR="00000000" w:rsidRPr="00000000">
        <w:rPr>
          <w:b w:val="1"/>
          <w:rtl w:val="0"/>
        </w:rPr>
        <w:t xml:space="preserve">Sistema &gt; Alteração de Preço &gt; Individual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5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12700" l="12700" r="12700" t="127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Para realizar a alteração informe o código do produto, ou clique em </w:t>
      </w:r>
      <w:r w:rsidDel="00000000" w:rsidR="00000000" w:rsidRPr="00000000">
        <w:rPr>
          <w:b w:val="1"/>
          <w:rtl w:val="0"/>
        </w:rPr>
        <w:t xml:space="preserve">Localizar-F2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O sistema exibe as informações do produto e a sugestão calculada. No campo preço informe o novo preço de venda, ou caso queira acatar a sugestão do sistema clique sobre o botão </w:t>
      </w:r>
      <w:r w:rsidDel="00000000" w:rsidR="00000000" w:rsidRPr="00000000">
        <w:rPr>
          <w:b w:val="1"/>
          <w:rtl w:val="0"/>
        </w:rPr>
        <w:t xml:space="preserve">Usar sugestão</w:t>
      </w:r>
      <w:r w:rsidDel="00000000" w:rsidR="00000000" w:rsidRPr="00000000">
        <w:rPr>
          <w:rtl w:val="0"/>
        </w:rPr>
        <w:t xml:space="preserve">. Para concluir clique em </w:t>
      </w:r>
      <w:r w:rsidDel="00000000" w:rsidR="00000000" w:rsidRPr="00000000">
        <w:rPr>
          <w:b w:val="1"/>
          <w:rtl w:val="0"/>
        </w:rPr>
        <w:t xml:space="preserve">Gravar-F9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Geral</w:t>
      </w:r>
    </w:p>
    <w:p w:rsidR="00000000" w:rsidDel="00000000" w:rsidP="00000000" w:rsidRDefault="00000000" w:rsidRPr="00000000" w14:paraId="0000006A">
      <w:pPr>
        <w:spacing w:after="200" w:lineRule="auto"/>
        <w:rPr/>
      </w:pPr>
      <w:r w:rsidDel="00000000" w:rsidR="00000000" w:rsidRPr="00000000">
        <w:rPr>
          <w:rtl w:val="0"/>
        </w:rPr>
        <w:t xml:space="preserve">A alteração geral diferente da individual realiza ajuste de preço em vários produtos por seção, grupo, subgrupo ou até fornecedor específico. O intuito desta rotina é alterar os preços de um grupo de produtos através de um percentual para mais ou para menos. Um exemplo é quando um fornecedor informa um aumento em toda sua linha de produtos, então na rotina deverá informar o fornecedor e definir um percentual de reajuste geral.</w:t>
      </w:r>
    </w:p>
    <w:p w:rsidR="00000000" w:rsidDel="00000000" w:rsidP="00000000" w:rsidRDefault="00000000" w:rsidRPr="00000000" w14:paraId="0000006B">
      <w:pPr>
        <w:spacing w:after="200" w:lineRule="auto"/>
        <w:rPr/>
      </w:pPr>
      <w:r w:rsidDel="00000000" w:rsidR="00000000" w:rsidRPr="00000000">
        <w:rPr>
          <w:rtl w:val="0"/>
        </w:rPr>
        <w:t xml:space="preserve">Para alterar um preço Geral, acesse </w:t>
      </w:r>
      <w:r w:rsidDel="00000000" w:rsidR="00000000" w:rsidRPr="00000000">
        <w:rPr>
          <w:b w:val="1"/>
          <w:rtl w:val="0"/>
        </w:rPr>
        <w:t xml:space="preserve">Sistema &gt; Alteração de Preço &gt; Geral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685800</wp:posOffset>
            </wp:positionH>
            <wp:positionV relativeFrom="paragraph">
              <wp:posOffset>666750</wp:posOffset>
            </wp:positionV>
            <wp:extent cx="4140038" cy="2086917"/>
            <wp:effectExtent b="12700" l="12700" r="12700" t="12700"/>
            <wp:wrapTopAndBottom distB="114300" distT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038" cy="208691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Para realizar o reajuste informe um filtro dos produtos a serem alterados, em seguida digite o percentual e escolha as tabelas de preço que sofrerão alteração.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Em caso de ajuste para menor utilize o número negativo. Exemplo -5%. Ao concluir clique em Gravar-F9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Grid</w:t>
      </w:r>
    </w:p>
    <w:p w:rsidR="00000000" w:rsidDel="00000000" w:rsidP="00000000" w:rsidRDefault="00000000" w:rsidRPr="00000000" w14:paraId="00000071">
      <w:pPr>
        <w:spacing w:after="200" w:lineRule="auto"/>
        <w:rPr/>
      </w:pPr>
      <w:r w:rsidDel="00000000" w:rsidR="00000000" w:rsidRPr="00000000">
        <w:rPr>
          <w:rtl w:val="0"/>
        </w:rPr>
        <w:t xml:space="preserve">Essa alteração de preço por Grid é utilizada para localizar notas fiscais de entrada, por data ou número da nota.  Permitindo também  filtrar por grupo, seção, subgrupo e fornecedor. De forma agrupada essa grid trará todos os produtos e permitirá alteração dos preços, baseado no novo custo da nota de entrada. Essa tela aparece automaticamente após a finalização da digitação de uma nota de entrada no SysPDV Server. </w:t>
      </w:r>
    </w:p>
    <w:p w:rsidR="00000000" w:rsidDel="00000000" w:rsidP="00000000" w:rsidRDefault="00000000" w:rsidRPr="00000000" w14:paraId="00000072">
      <w:pPr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Para alterar um preço Geral acesse </w:t>
      </w:r>
      <w:r w:rsidDel="00000000" w:rsidR="00000000" w:rsidRPr="00000000">
        <w:rPr>
          <w:b w:val="1"/>
          <w:rtl w:val="0"/>
        </w:rPr>
        <w:t xml:space="preserve">Sistema &gt; Alteração de Preço &gt; Grid</w:t>
      </w:r>
    </w:p>
    <w:p w:rsidR="00000000" w:rsidDel="00000000" w:rsidP="00000000" w:rsidRDefault="00000000" w:rsidRPr="00000000" w14:paraId="00000073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12700" l="12700" r="12700" t="127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316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Rule="auto"/>
        <w:rPr/>
      </w:pPr>
      <w:r w:rsidDel="00000000" w:rsidR="00000000" w:rsidRPr="00000000">
        <w:rPr>
          <w:rtl w:val="0"/>
        </w:rPr>
        <w:t xml:space="preserve">Para realizar a alteração por Grid informe os filtros e clique em </w:t>
      </w:r>
      <w:r w:rsidDel="00000000" w:rsidR="00000000" w:rsidRPr="00000000">
        <w:rPr>
          <w:b w:val="1"/>
          <w:rtl w:val="0"/>
        </w:rPr>
        <w:t xml:space="preserve">Listar-F3</w:t>
      </w:r>
      <w:r w:rsidDel="00000000" w:rsidR="00000000" w:rsidRPr="00000000">
        <w:rPr>
          <w:rtl w:val="0"/>
        </w:rPr>
        <w:t xml:space="preserve">. Na listagem dos produtos informe o novo preço, ou para acatar a sugestão do sistema clique em </w:t>
      </w:r>
      <w:r w:rsidDel="00000000" w:rsidR="00000000" w:rsidRPr="00000000">
        <w:rPr>
          <w:b w:val="1"/>
          <w:rtl w:val="0"/>
        </w:rPr>
        <w:t xml:space="preserve">Sugestão-F5</w:t>
      </w:r>
      <w:r w:rsidDel="00000000" w:rsidR="00000000" w:rsidRPr="00000000">
        <w:rPr>
          <w:rtl w:val="0"/>
        </w:rPr>
        <w:t xml:space="preserve">. Nesta tela não é  obrigado alterar o preço de todos os produtos listados, apenas os que receberem um novo preço serão modificados. Para concluir clique em </w:t>
      </w:r>
      <w:r w:rsidDel="00000000" w:rsidR="00000000" w:rsidRPr="00000000">
        <w:rPr>
          <w:b w:val="1"/>
          <w:rtl w:val="0"/>
        </w:rPr>
        <w:t xml:space="preserve">Gravar-F9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Planilha</w:t>
      </w:r>
    </w:p>
    <w:p w:rsidR="00000000" w:rsidDel="00000000" w:rsidP="00000000" w:rsidRDefault="00000000" w:rsidRPr="00000000" w14:paraId="00000076">
      <w:pPr>
        <w:spacing w:after="200" w:lineRule="auto"/>
        <w:rPr/>
      </w:pPr>
      <w:r w:rsidDel="00000000" w:rsidR="00000000" w:rsidRPr="00000000">
        <w:rPr>
          <w:rtl w:val="0"/>
        </w:rPr>
        <w:t xml:space="preserve">A planilha é uma ferramenta importante  e recomenda-se o seu uso para análises de compras de mercadorias, pois nela é possível realizar simulações dos valores de custo e venda baseado nos impostos e dados da entrada de nota fiscal. A simulação pode ser gravada para uma posterior análise. Além da simulação, é possível, baseado na análise, fazer alteração dos preços de venda e custo, margem/Markup.</w:t>
      </w:r>
    </w:p>
    <w:p w:rsidR="00000000" w:rsidDel="00000000" w:rsidP="00000000" w:rsidRDefault="00000000" w:rsidRPr="00000000" w14:paraId="00000077">
      <w:pPr>
        <w:spacing w:after="200" w:lineRule="auto"/>
        <w:rPr/>
      </w:pPr>
      <w:r w:rsidDel="00000000" w:rsidR="00000000" w:rsidRPr="00000000">
        <w:rPr>
          <w:rtl w:val="0"/>
        </w:rPr>
        <w:t xml:space="preserve">Para ter acesso a Planilha e calcular o preço de venda de seu produto, acesse: </w:t>
      </w:r>
      <w:r w:rsidDel="00000000" w:rsidR="00000000" w:rsidRPr="00000000">
        <w:rPr>
          <w:b w:val="1"/>
          <w:rtl w:val="0"/>
        </w:rPr>
        <w:t xml:space="preserve">Sistema &gt; Alteração de Preço &gt; Planilha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8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470400"/>
            <wp:effectExtent b="12700" l="12700" r="12700" t="127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Rule="auto"/>
        <w:rPr/>
      </w:pPr>
      <w:r w:rsidDel="00000000" w:rsidR="00000000" w:rsidRPr="00000000">
        <w:rPr>
          <w:rtl w:val="0"/>
        </w:rPr>
        <w:t xml:space="preserve">Informe o fornecedor e a origem dos dados entre Ultima entrada, cadastro do produto ou última consulta. Em seguida informe o produto. Os campos de impostos e dados de entrada são para digitar os valores para gerar a simulação para custo e sugestão de preço de venda, Caso queira gravar algum dado da simulação escolha entre as opções Preço, custo, markup e última consulta.</w:t>
      </w:r>
    </w:p>
    <w:p w:rsidR="00000000" w:rsidDel="00000000" w:rsidP="00000000" w:rsidRDefault="00000000" w:rsidRPr="00000000" w14:paraId="0000007A">
      <w:pPr>
        <w:pStyle w:val="Heading1"/>
        <w:rPr/>
      </w:pPr>
      <w:bookmarkStart w:colFirst="0" w:colLast="0" w:name="_eijrk2ysvuch" w:id="4"/>
      <w:bookmarkEnd w:id="4"/>
      <w:r w:rsidDel="00000000" w:rsidR="00000000" w:rsidRPr="00000000">
        <w:rPr>
          <w:rtl w:val="0"/>
        </w:rPr>
        <w:t xml:space="preserve">Preço programado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Individual</w:t>
      </w:r>
    </w:p>
    <w:p w:rsidR="00000000" w:rsidDel="00000000" w:rsidP="00000000" w:rsidRDefault="00000000" w:rsidRPr="00000000" w14:paraId="0000007C">
      <w:pPr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Preço programado Individual possibilita que em um determinado período um produto tenha um valor de oferta, assim que esse prazo chegar ao fim, o valor voltará ao normal.</w:t>
        <w:br w:type="textWrapping"/>
        <w:t xml:space="preserve">Para utilizar o preço programado Individual acesse </w:t>
      </w:r>
      <w:r w:rsidDel="00000000" w:rsidR="00000000" w:rsidRPr="00000000">
        <w:rPr>
          <w:b w:val="1"/>
          <w:rtl w:val="0"/>
        </w:rPr>
        <w:t xml:space="preserve">Sistema &gt; Alteração de Preço &gt; Preço Programado &gt; Individual</w:t>
      </w:r>
    </w:p>
    <w:p w:rsidR="00000000" w:rsidDel="00000000" w:rsidP="00000000" w:rsidRDefault="00000000" w:rsidRPr="00000000" w14:paraId="0000007D">
      <w:pPr>
        <w:spacing w:after="200" w:lineRule="auto"/>
        <w:rPr/>
      </w:pPr>
      <w:r w:rsidDel="00000000" w:rsidR="00000000" w:rsidRPr="00000000">
        <w:rPr>
          <w:rtl w:val="0"/>
        </w:rPr>
        <w:t xml:space="preserve">Parecido com a alteração individual basta informar o código do produto e o novo preço de oferta, o que muda é que para a oferta será necessário digitar o período inicial e final para a oferta está ativa.</w:t>
      </w:r>
    </w:p>
    <w:p w:rsidR="00000000" w:rsidDel="00000000" w:rsidP="00000000" w:rsidRDefault="00000000" w:rsidRPr="00000000" w14:paraId="0000007E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12700" l="12700" r="12700" t="1270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Encarte</w:t>
      </w:r>
    </w:p>
    <w:p w:rsidR="00000000" w:rsidDel="00000000" w:rsidP="00000000" w:rsidRDefault="00000000" w:rsidRPr="00000000" w14:paraId="00000080">
      <w:pPr>
        <w:spacing w:after="200" w:lineRule="auto"/>
        <w:rPr/>
      </w:pPr>
      <w:r w:rsidDel="00000000" w:rsidR="00000000" w:rsidRPr="00000000">
        <w:rPr>
          <w:rtl w:val="0"/>
        </w:rPr>
        <w:t xml:space="preserve">Preço programado Encarte possibilita criar um encarte de produtos em oferta por um determinado período de tempo e, assim que o  prazo chega ao fim, os valores dos produtos voltam ao normal de acordo com sua tabela.</w:t>
        <w:br w:type="textWrapping"/>
        <w:t xml:space="preserve">Para utilizar o preço programado Encarte,  acesse Sistema &gt; Alteração de Preço &gt; Preço Programado &gt; Encarte</w:t>
      </w:r>
    </w:p>
    <w:p w:rsidR="00000000" w:rsidDel="00000000" w:rsidP="00000000" w:rsidRDefault="00000000" w:rsidRPr="00000000" w14:paraId="00000081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12700" l="12700" r="12700" t="1270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1586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lineRule="auto"/>
        <w:rPr/>
      </w:pPr>
      <w:r w:rsidDel="00000000" w:rsidR="00000000" w:rsidRPr="00000000">
        <w:rPr>
          <w:rtl w:val="0"/>
        </w:rPr>
        <w:t xml:space="preserve">Clique em incluir para criar um encarte, e dê um nome para identificá-lo. Informe o período de duração do encarte e a tabela de preço a ser alterado preço. O próximo passo será informar todos os produtos com seus preços. Para concluir basta clicar em gravar-F9.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rPr/>
      </w:pPr>
      <w:bookmarkStart w:colFirst="0" w:colLast="0" w:name="_mb8u0qtuhunq" w:id="5"/>
      <w:bookmarkEnd w:id="5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84">
      <w:pPr>
        <w:jc w:val="both"/>
        <w:rPr/>
      </w:pPr>
      <w:r w:rsidDel="00000000" w:rsidR="00000000" w:rsidRPr="00000000">
        <w:rPr>
          <w:rtl w:val="0"/>
        </w:rPr>
        <w:t xml:space="preserve">Pronto, agora que compreendemos a importância das alterações de preço na estratégia de negócios de uma empresa, é crucial explorar os diversos tipos de ajustes de preço disponíveis. Desde descontos e aumentos até estratégias avançadas de precificação, cada abordagem desempenha um papel fundamental na resposta às mudanças do mercado e às necessidades dos clientes.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b w:val="1"/>
          <w:color w:val="32f032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rPr/>
      </w:pPr>
      <w:bookmarkStart w:colFirst="0" w:colLast="0" w:name="_m0lpy2wgo1u0" w:id="6"/>
      <w:bookmarkEnd w:id="6"/>
      <w:r w:rsidDel="00000000" w:rsidR="00000000" w:rsidRPr="00000000">
        <w:rPr>
          <w:rtl w:val="0"/>
        </w:rPr>
        <w:t xml:space="preserve">Saiba Mais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acessar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outros materiais, acesse agora mesmo a </w:t>
      </w:r>
      <w:hyperlink r:id="rId22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Academia </w:t>
        </w:r>
      </w:hyperlink>
      <w:hyperlink r:id="rId23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CM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</w:t>
      </w:r>
      <w:r w:rsidDel="00000000" w:rsidR="00000000" w:rsidRPr="00000000">
        <w:rPr>
          <w:rtl w:val="0"/>
        </w:rPr>
      </w:r>
    </w:p>
    <w:sectPr>
      <w:headerReference r:id="rId24" w:type="default"/>
      <w:headerReference r:id="rId25" w:type="first"/>
      <w:footerReference r:id="rId26" w:type="default"/>
      <w:footerReference r:id="rId27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aloo 2">
    <w:embedRegular w:fontKey="{00000000-0000-0000-0000-000000000000}" r:id="rId1" w:subsetted="0"/>
    <w:embedBold w:fontKey="{00000000-0000-0000-0000-000000000000}" r:id="rId2" w:subsetted="0"/>
  </w:font>
  <w:font w:name="Lexend">
    <w:embedRegular w:fontKey="{00000000-0000-0000-0000-000000000000}" r:id="rId3" w:subsetted="0"/>
    <w:embedBold w:fontKey="{00000000-0000-0000-0000-000000000000}" r:id="rId4" w:subsetted="0"/>
  </w:font>
  <w:font w:name="Lexend Dec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B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rPr>
        <w:b w:val="1"/>
        <w:color w:val="999999"/>
        <w:sz w:val="28"/>
        <w:szCs w:val="28"/>
      </w:rPr>
    </w:pPr>
    <w:r w:rsidDel="00000000" w:rsidR="00000000" w:rsidRPr="00000000">
      <w:rPr>
        <w:b w:val="1"/>
        <w:color w:val="999999"/>
        <w:sz w:val="28"/>
        <w:szCs w:val="28"/>
        <w:rtl w:val="0"/>
      </w:rPr>
      <w:t xml:space="preserve">Tipos de alterações de preço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9">
    <w:pPr>
      <w:rPr/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5557838</wp:posOffset>
          </wp:positionH>
          <wp:positionV relativeFrom="page">
            <wp:posOffset>427763</wp:posOffset>
          </wp:positionV>
          <wp:extent cx="1087763" cy="277896"/>
          <wp:effectExtent b="0" l="0" r="0" t="0"/>
          <wp:wrapNone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87763" cy="27789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4"/>
        <w:szCs w:val="3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exend Deca" w:cs="Lexend Deca" w:eastAsia="Lexend Deca" w:hAnsi="Lexend Deca"/>
        <w:color w:val="002850"/>
        <w:sz w:val="26"/>
        <w:szCs w:val="26"/>
        <w:lang w:val="pt_BR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both"/>
    </w:pPr>
    <w:rPr>
      <w:rFonts w:ascii="Lexend Deca" w:cs="Lexend Deca" w:eastAsia="Lexend Deca" w:hAnsi="Lexend Deca"/>
      <w:b w:val="1"/>
      <w:color w:val="32f032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hyperlink" Target="https://cursos.casamagalhaes.com.br/" TargetMode="External"/><Relationship Id="rId21" Type="http://schemas.openxmlformats.org/officeDocument/2006/relationships/image" Target="media/image11.png"/><Relationship Id="rId24" Type="http://schemas.openxmlformats.org/officeDocument/2006/relationships/header" Target="header1.xml"/><Relationship Id="rId23" Type="http://schemas.openxmlformats.org/officeDocument/2006/relationships/hyperlink" Target="https://cursos.casamagalhaes.com.br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footer" Target="footer1.xml"/><Relationship Id="rId25" Type="http://schemas.openxmlformats.org/officeDocument/2006/relationships/header" Target="header2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5.png"/><Relationship Id="rId8" Type="http://schemas.openxmlformats.org/officeDocument/2006/relationships/image" Target="media/image14.png"/><Relationship Id="rId11" Type="http://schemas.openxmlformats.org/officeDocument/2006/relationships/image" Target="media/image13.png"/><Relationship Id="rId10" Type="http://schemas.openxmlformats.org/officeDocument/2006/relationships/image" Target="media/image16.jpg"/><Relationship Id="rId13" Type="http://schemas.openxmlformats.org/officeDocument/2006/relationships/hyperlink" Target="https://grupocasamagalhaes.movidesk.com/kb" TargetMode="External"/><Relationship Id="rId12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19" Type="http://schemas.openxmlformats.org/officeDocument/2006/relationships/image" Target="media/image9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aloo2-regular.ttf"/><Relationship Id="rId2" Type="http://schemas.openxmlformats.org/officeDocument/2006/relationships/font" Target="fonts/Baloo2-bold.ttf"/><Relationship Id="rId3" Type="http://schemas.openxmlformats.org/officeDocument/2006/relationships/font" Target="fonts/Lexend-regular.ttf"/><Relationship Id="rId4" Type="http://schemas.openxmlformats.org/officeDocument/2006/relationships/font" Target="fonts/Lexend-bold.ttf"/><Relationship Id="rId5" Type="http://schemas.openxmlformats.org/officeDocument/2006/relationships/font" Target="fonts/LexendDeca-regular.ttf"/><Relationship Id="rId6" Type="http://schemas.openxmlformats.org/officeDocument/2006/relationships/font" Target="fonts/LexendDec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