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51C6F2" w14:textId="018E841F" w:rsidR="00A33CE6" w:rsidRPr="00525F71" w:rsidRDefault="00B902D5" w:rsidP="00B902D5">
      <w:pPr>
        <w:jc w:val="center"/>
        <w:rPr>
          <w:rFonts w:ascii="Times New Roman" w:hAnsi="Times New Roman" w:cs="Times New Roman"/>
          <w:b/>
          <w:bCs/>
          <w:sz w:val="32"/>
          <w:szCs w:val="32"/>
          <w:u w:val="single"/>
        </w:rPr>
      </w:pPr>
      <w:r w:rsidRPr="00525F71">
        <w:rPr>
          <w:rFonts w:ascii="Times New Roman" w:hAnsi="Times New Roman" w:cs="Times New Roman"/>
          <w:b/>
          <w:bCs/>
          <w:sz w:val="32"/>
          <w:szCs w:val="32"/>
          <w:u w:val="single"/>
        </w:rPr>
        <w:t>DIABLO 2: RESURRECTED – NOTATKA</w:t>
      </w:r>
    </w:p>
    <w:p w14:paraId="18321805" w14:textId="77777777" w:rsidR="000C2C5B" w:rsidRPr="00F852C8" w:rsidRDefault="00AB3385" w:rsidP="00B902D5">
      <w:pPr>
        <w:rPr>
          <w:rFonts w:ascii="Times New Roman" w:hAnsi="Times New Roman" w:cs="Times New Roman"/>
          <w:lang w:val="en-GB"/>
        </w:rPr>
      </w:pPr>
      <w:r w:rsidRPr="00525F71">
        <w:rPr>
          <w:rFonts w:ascii="Times New Roman" w:hAnsi="Times New Roman" w:cs="Times New Roman"/>
        </w:rPr>
        <w:t xml:space="preserve">Debugowanie i testy obecnie wykazały, że problem z wyświetleniem grafiki prawdopodobnie, leży w rozmiarach kafelków. </w:t>
      </w:r>
      <w:r w:rsidRPr="00F852C8">
        <w:rPr>
          <w:rFonts w:ascii="Times New Roman" w:hAnsi="Times New Roman" w:cs="Times New Roman"/>
          <w:lang w:val="en-GB"/>
        </w:rPr>
        <w:t xml:space="preserve">Podkreśla to występujące trzy takie typy: </w:t>
      </w:r>
      <w:r w:rsidRPr="00F852C8">
        <w:rPr>
          <w:rFonts w:ascii="Times New Roman" w:hAnsi="Times New Roman" w:cs="Times New Roman"/>
          <w:i/>
          <w:iCs/>
          <w:lang w:val="en-GB"/>
        </w:rPr>
        <w:t>Floors and Roofs</w:t>
      </w:r>
      <w:r w:rsidRPr="00F852C8">
        <w:rPr>
          <w:rFonts w:ascii="Times New Roman" w:hAnsi="Times New Roman" w:cs="Times New Roman"/>
          <w:lang w:val="en-GB"/>
        </w:rPr>
        <w:t xml:space="preserve">, </w:t>
      </w:r>
      <w:r w:rsidRPr="00F852C8">
        <w:rPr>
          <w:rFonts w:ascii="Times New Roman" w:hAnsi="Times New Roman" w:cs="Times New Roman"/>
          <w:i/>
          <w:iCs/>
          <w:lang w:val="en-GB"/>
        </w:rPr>
        <w:t>Upper Walls, Shadow and Special Tiles</w:t>
      </w:r>
      <w:r w:rsidRPr="00F852C8">
        <w:rPr>
          <w:rFonts w:ascii="Times New Roman" w:hAnsi="Times New Roman" w:cs="Times New Roman"/>
          <w:lang w:val="en-GB"/>
        </w:rPr>
        <w:t xml:space="preserve">, </w:t>
      </w:r>
      <w:r w:rsidRPr="00F852C8">
        <w:rPr>
          <w:rFonts w:ascii="Times New Roman" w:hAnsi="Times New Roman" w:cs="Times New Roman"/>
          <w:i/>
          <w:iCs/>
          <w:lang w:val="en-GB"/>
        </w:rPr>
        <w:t>Lower Walls</w:t>
      </w:r>
      <w:r w:rsidRPr="00F852C8">
        <w:rPr>
          <w:rFonts w:ascii="Times New Roman" w:hAnsi="Times New Roman" w:cs="Times New Roman"/>
          <w:lang w:val="en-GB"/>
        </w:rPr>
        <w:t>.</w:t>
      </w:r>
    </w:p>
    <w:p w14:paraId="3FF69654" w14:textId="0D5BCC99" w:rsidR="00AB3385" w:rsidRPr="00525F71" w:rsidRDefault="0057720A" w:rsidP="00B902D5">
      <w:pPr>
        <w:rPr>
          <w:rFonts w:ascii="Times New Roman" w:hAnsi="Times New Roman" w:cs="Times New Roman"/>
        </w:rPr>
      </w:pPr>
      <w:r w:rsidRPr="00525F71">
        <w:rPr>
          <w:rFonts w:ascii="Times New Roman" w:hAnsi="Times New Roman" w:cs="Times New Roman"/>
        </w:rPr>
        <w:t xml:space="preserve">Powoduje to, że </w:t>
      </w:r>
      <w:r w:rsidR="000C2C5B" w:rsidRPr="00525F71">
        <w:rPr>
          <w:rFonts w:ascii="Times New Roman" w:hAnsi="Times New Roman" w:cs="Times New Roman"/>
        </w:rPr>
        <w:t>każdy z tych typów ma oś X działającą w ten sam sposób lecz nie oś Y. Każdy blok ma własne współrzędne, które określają gdzie należy go umieścić na bitmapie. Współrzędne są zależne od typu kafelka (Tile), dlatego trzeba wiedzieć gdzie znajdują się dane współrzędne na bitmapie.</w:t>
      </w:r>
    </w:p>
    <w:p w14:paraId="6FEA3398" w14:textId="77777777" w:rsidR="000C2C5B" w:rsidRPr="00525F71" w:rsidRDefault="000C2C5B" w:rsidP="000C2C5B">
      <w:pPr>
        <w:keepNext/>
        <w:jc w:val="center"/>
      </w:pPr>
      <w:r w:rsidRPr="00525F71">
        <w:rPr>
          <w:rFonts w:ascii="Times New Roman" w:hAnsi="Times New Roman" w:cs="Times New Roman"/>
        </w:rPr>
        <w:drawing>
          <wp:inline distT="0" distB="0" distL="0" distR="0" wp14:anchorId="0E3E6598" wp14:editId="2DB6BA50">
            <wp:extent cx="5760720" cy="2889250"/>
            <wp:effectExtent l="0" t="0" r="0" b="6350"/>
            <wp:docPr id="692902820" name="Obraz 1" descr="Obraz zawierający linia, zrzut ekranu, diagram, Wykres&#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902820" name="Obraz 1" descr="Obraz zawierający linia, zrzut ekranu, diagram, Wykres&#10;&#10;Zawartość wygenerowana przez AI może być niepoprawna."/>
                    <pic:cNvPicPr/>
                  </pic:nvPicPr>
                  <pic:blipFill>
                    <a:blip r:embed="rId5"/>
                    <a:stretch>
                      <a:fillRect/>
                    </a:stretch>
                  </pic:blipFill>
                  <pic:spPr>
                    <a:xfrm>
                      <a:off x="0" y="0"/>
                      <a:ext cx="5760720" cy="2889250"/>
                    </a:xfrm>
                    <a:prstGeom prst="rect">
                      <a:avLst/>
                    </a:prstGeom>
                  </pic:spPr>
                </pic:pic>
              </a:graphicData>
            </a:graphic>
          </wp:inline>
        </w:drawing>
      </w:r>
    </w:p>
    <w:p w14:paraId="371A1FAF" w14:textId="1C5C2835" w:rsidR="000C2C5B" w:rsidRPr="00525F71" w:rsidRDefault="000C2C5B" w:rsidP="000C2C5B">
      <w:pPr>
        <w:pStyle w:val="Legenda"/>
        <w:jc w:val="center"/>
      </w:pPr>
      <w:r w:rsidRPr="00525F71">
        <w:t xml:space="preserve">Rysunek </w:t>
      </w:r>
      <w:r w:rsidRPr="00525F71">
        <w:fldChar w:fldCharType="begin"/>
      </w:r>
      <w:r w:rsidRPr="00525F71">
        <w:instrText xml:space="preserve"> SEQ Rysunek \* ARABIC </w:instrText>
      </w:r>
      <w:r w:rsidRPr="00525F71">
        <w:fldChar w:fldCharType="separate"/>
      </w:r>
      <w:r w:rsidR="002D737B">
        <w:t>1</w:t>
      </w:r>
      <w:r w:rsidRPr="00525F71">
        <w:fldChar w:fldCharType="end"/>
      </w:r>
      <w:r w:rsidRPr="00525F71">
        <w:t xml:space="preserve"> - Floors and Roofs</w:t>
      </w:r>
    </w:p>
    <w:p w14:paraId="530F98D7" w14:textId="29D97003" w:rsidR="000C2C5B" w:rsidRPr="00525F71" w:rsidRDefault="000C2C5B" w:rsidP="000C2C5B">
      <w:r w:rsidRPr="00525F71">
        <w:t>Tutaj można przyjąć, że podłoga ma wymiary 160x80 pikseli (pojedynczy kafelek składający się z 25 mniejszych kafelków). Co oznacza, że wymiary to 5x5 Tile’i ( w sumie 25 Tile’i na cały).</w:t>
      </w:r>
    </w:p>
    <w:p w14:paraId="4DED9A27" w14:textId="77777777" w:rsidR="000C2C5B" w:rsidRPr="00525F71" w:rsidRDefault="000C2C5B" w:rsidP="000C2C5B">
      <w:pPr>
        <w:keepNext/>
        <w:jc w:val="center"/>
      </w:pPr>
      <w:r w:rsidRPr="00525F71">
        <w:lastRenderedPageBreak/>
        <w:drawing>
          <wp:inline distT="0" distB="0" distL="0" distR="0" wp14:anchorId="655A625D" wp14:editId="5C6B0740">
            <wp:extent cx="5706271" cy="5163271"/>
            <wp:effectExtent l="0" t="0" r="8890" b="0"/>
            <wp:docPr id="1312294603" name="Obraz 1" descr="Obraz zawierający zrzut ekranu, tekst, diagram, linia&#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294603" name="Obraz 1" descr="Obraz zawierający zrzut ekranu, tekst, diagram, linia&#10;&#10;Zawartość wygenerowana przez AI może być niepoprawna."/>
                    <pic:cNvPicPr/>
                  </pic:nvPicPr>
                  <pic:blipFill>
                    <a:blip r:embed="rId6"/>
                    <a:stretch>
                      <a:fillRect/>
                    </a:stretch>
                  </pic:blipFill>
                  <pic:spPr>
                    <a:xfrm>
                      <a:off x="0" y="0"/>
                      <a:ext cx="5706271" cy="5163271"/>
                    </a:xfrm>
                    <a:prstGeom prst="rect">
                      <a:avLst/>
                    </a:prstGeom>
                  </pic:spPr>
                </pic:pic>
              </a:graphicData>
            </a:graphic>
          </wp:inline>
        </w:drawing>
      </w:r>
    </w:p>
    <w:p w14:paraId="4DD1977B" w14:textId="0266271C" w:rsidR="000C2C5B" w:rsidRPr="00F852C8" w:rsidRDefault="000C2C5B" w:rsidP="000C2C5B">
      <w:pPr>
        <w:pStyle w:val="Legenda"/>
        <w:jc w:val="center"/>
        <w:rPr>
          <w:lang w:val="en-GB"/>
        </w:rPr>
      </w:pPr>
      <w:r w:rsidRPr="00F852C8">
        <w:rPr>
          <w:lang w:val="en-GB"/>
        </w:rPr>
        <w:t xml:space="preserve">Rysunek </w:t>
      </w:r>
      <w:r w:rsidRPr="00525F71">
        <w:fldChar w:fldCharType="begin"/>
      </w:r>
      <w:r w:rsidRPr="00F852C8">
        <w:rPr>
          <w:lang w:val="en-GB"/>
        </w:rPr>
        <w:instrText xml:space="preserve"> SEQ Rysunek \* ARABIC </w:instrText>
      </w:r>
      <w:r w:rsidRPr="00525F71">
        <w:fldChar w:fldCharType="separate"/>
      </w:r>
      <w:r w:rsidR="002D737B">
        <w:rPr>
          <w:lang w:val="en-GB"/>
        </w:rPr>
        <w:t>2</w:t>
      </w:r>
      <w:r w:rsidRPr="00525F71">
        <w:fldChar w:fldCharType="end"/>
      </w:r>
      <w:r w:rsidRPr="00F852C8">
        <w:rPr>
          <w:lang w:val="en-GB"/>
        </w:rPr>
        <w:t xml:space="preserve"> - Upper Walls, Shadows and Special Tiles</w:t>
      </w:r>
    </w:p>
    <w:p w14:paraId="3D975735" w14:textId="4A0AF078" w:rsidR="000C2C5B" w:rsidRPr="00525F71" w:rsidRDefault="007C0F5D" w:rsidP="000C2C5B">
      <w:r w:rsidRPr="00525F71">
        <w:t xml:space="preserve">Tutaj znane są maksymalne współrzędne (0), ale nie znamy minimalnych. Przykładem jest </w:t>
      </w:r>
      <w:r w:rsidRPr="00F852C8">
        <w:rPr>
          <w:b/>
          <w:bCs/>
          <w:i/>
          <w:iCs/>
        </w:rPr>
        <w:t>Worldstone</w:t>
      </w:r>
      <w:r w:rsidRPr="00525F71">
        <w:t>, który ma górną ścianę (Upper Wall Tile) o wysokości 704 piksele. Siatki podłogi są tylko orientacyjne, ponieważ górne ściany zazwyczaj nie mają własnej grafiki podłogi. Górne ściany mają na górze pusty wiersz bloków. Można więc założyć, że jeśli kafelek nie jest pusty to jego wartość jest zawyżona o 32 piksele – należy więc ją pomniejszyć o 32 przy tworzeniu bitmapy w pamięci.</w:t>
      </w:r>
    </w:p>
    <w:p w14:paraId="1C9F7E8F" w14:textId="77777777" w:rsidR="000C2C5B" w:rsidRPr="00525F71" w:rsidRDefault="000C2C5B" w:rsidP="000C2C5B">
      <w:pPr>
        <w:keepNext/>
        <w:jc w:val="center"/>
      </w:pPr>
      <w:r w:rsidRPr="00525F71">
        <w:lastRenderedPageBreak/>
        <w:drawing>
          <wp:inline distT="0" distB="0" distL="0" distR="0" wp14:anchorId="52B79C2C" wp14:editId="36C2AB8F">
            <wp:extent cx="5591955" cy="4972744"/>
            <wp:effectExtent l="0" t="0" r="8890" b="0"/>
            <wp:docPr id="1465855173" name="Obraz 1" descr="Obraz zawierający zrzut ekranu, diagram, linia, kwadrat&#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855173" name="Obraz 1" descr="Obraz zawierający zrzut ekranu, diagram, linia, kwadrat&#10;&#10;Zawartość wygenerowana przez AI może być niepoprawna."/>
                    <pic:cNvPicPr/>
                  </pic:nvPicPr>
                  <pic:blipFill>
                    <a:blip r:embed="rId7"/>
                    <a:stretch>
                      <a:fillRect/>
                    </a:stretch>
                  </pic:blipFill>
                  <pic:spPr>
                    <a:xfrm>
                      <a:off x="0" y="0"/>
                      <a:ext cx="5591955" cy="4972744"/>
                    </a:xfrm>
                    <a:prstGeom prst="rect">
                      <a:avLst/>
                    </a:prstGeom>
                  </pic:spPr>
                </pic:pic>
              </a:graphicData>
            </a:graphic>
          </wp:inline>
        </w:drawing>
      </w:r>
    </w:p>
    <w:p w14:paraId="079D9A98" w14:textId="5748DB95" w:rsidR="000C2C5B" w:rsidRPr="00525F71" w:rsidRDefault="000C2C5B" w:rsidP="000C2C5B">
      <w:pPr>
        <w:pStyle w:val="Legenda"/>
        <w:jc w:val="center"/>
      </w:pPr>
      <w:r w:rsidRPr="00525F71">
        <w:t xml:space="preserve">Rysunek </w:t>
      </w:r>
      <w:r w:rsidRPr="00525F71">
        <w:fldChar w:fldCharType="begin"/>
      </w:r>
      <w:r w:rsidRPr="00525F71">
        <w:instrText xml:space="preserve"> SEQ Rysunek \* ARABIC </w:instrText>
      </w:r>
      <w:r w:rsidRPr="00525F71">
        <w:fldChar w:fldCharType="separate"/>
      </w:r>
      <w:r w:rsidR="002D737B">
        <w:t>3</w:t>
      </w:r>
      <w:r w:rsidRPr="00525F71">
        <w:fldChar w:fldCharType="end"/>
      </w:r>
      <w:r w:rsidRPr="00525F71">
        <w:t xml:space="preserve"> - Lower Walls</w:t>
      </w:r>
    </w:p>
    <w:p w14:paraId="5E5185CF" w14:textId="2E793C02" w:rsidR="000C2C5B" w:rsidRPr="00525F71" w:rsidRDefault="007C0F5D" w:rsidP="000C2C5B">
      <w:r w:rsidRPr="00525F71">
        <w:t xml:space="preserve">Tutaj znamy minimalne współrzędne (-96), ale nie znamy maksymalnych. Przykładowo </w:t>
      </w:r>
      <w:r w:rsidRPr="00F852C8">
        <w:rPr>
          <w:b/>
          <w:bCs/>
          <w:i/>
          <w:iCs/>
        </w:rPr>
        <w:t>Worldstone</w:t>
      </w:r>
      <w:r w:rsidRPr="00525F71">
        <w:t xml:space="preserve"> ma dolną ścianę (Lower Wall Tile) o wysokości 960 pikseli. Siatka podłogi zazwyczaj nie jest tylko orientacyjna. Dolne ściany często mają tam grafikę podłogi wraz z normalnymi dolnymi ścianami.</w:t>
      </w:r>
    </w:p>
    <w:p w14:paraId="2517D5B4" w14:textId="1389A4D8" w:rsidR="007C0F5D" w:rsidRPr="00525F71" w:rsidRDefault="007C0F5D" w:rsidP="000C2C5B">
      <w:r w:rsidRPr="00525F71">
        <w:t xml:space="preserve">Ważne wskazówki dotyczą przede wszystkim, że wysokość bloku nie zawsze jest wartością ujemną maksymalnej współrzędnej. Oznacza to minimalną liczbę pikseli potrzebną do narysowania kafelka. Natomiast tutaj nie ma pustych linii bloków tak jak w górnych ścianach. </w:t>
      </w:r>
      <w:r w:rsidR="00884CC9" w:rsidRPr="00525F71">
        <w:t>Dane dotyczące wysokości dokładnie odpowiadają liczbie bloków potrzebnych do stworzenia bitmapy w pamięci. Dlatego nie odejmuje się 32 od wysokości tylko rysuje zgodnie z podaną wartością.</w:t>
      </w:r>
    </w:p>
    <w:p w14:paraId="7B7C2F76" w14:textId="7A228996" w:rsidR="00884CC9" w:rsidRPr="00525F71" w:rsidRDefault="00884CC9" w:rsidP="000C2C5B"/>
    <w:p w14:paraId="106D9AC4" w14:textId="77777777" w:rsidR="00022D41" w:rsidRPr="00525F71" w:rsidRDefault="00022D41" w:rsidP="000C2C5B"/>
    <w:p w14:paraId="6E59FEB3" w14:textId="77777777" w:rsidR="00022D41" w:rsidRPr="00525F71" w:rsidRDefault="00022D41" w:rsidP="000C2C5B"/>
    <w:p w14:paraId="57BF7218" w14:textId="0672269A" w:rsidR="00022D41" w:rsidRPr="00525F71" w:rsidRDefault="00022D41" w:rsidP="000C2C5B">
      <w:r w:rsidRPr="00525F71">
        <w:lastRenderedPageBreak/>
        <w:t>Wcześniejsze wnioski dotyczące palety można na razie odłożyć na bok (</w:t>
      </w:r>
      <w:r w:rsidR="00F852C8">
        <w:t xml:space="preserve">możliwe, że </w:t>
      </w:r>
      <w:r w:rsidRPr="00525F71">
        <w:t xml:space="preserve">potrzebna będzie potem). Obserwacje, których dokonano przy próbie rozwiązania problemu doprowadziły na pewno do tego, że zarówno plik z rozszerzeniem </w:t>
      </w:r>
      <w:r w:rsidRPr="00F852C8">
        <w:rPr>
          <w:b/>
          <w:bCs/>
          <w:i/>
          <w:iCs/>
        </w:rPr>
        <w:t>*.dat</w:t>
      </w:r>
      <w:r w:rsidRPr="00525F71">
        <w:t xml:space="preserve"> oraz </w:t>
      </w:r>
      <w:r w:rsidRPr="00F852C8">
        <w:rPr>
          <w:b/>
          <w:bCs/>
          <w:i/>
          <w:iCs/>
        </w:rPr>
        <w:t>*.pl2</w:t>
      </w:r>
      <w:r w:rsidRPr="00525F71">
        <w:t xml:space="preserve"> posłużą do wczytania palety barw i transformacji kolorów na kafelk</w:t>
      </w:r>
      <w:r w:rsidR="00F852C8">
        <w:t>ch</w:t>
      </w:r>
      <w:r w:rsidRPr="00525F71">
        <w:t xml:space="preserve"> – oczywiście jak już się uda wyświetlić kafelki </w:t>
      </w:r>
      <w:r w:rsidR="00F852C8">
        <w:t xml:space="preserve">przynajmniej </w:t>
      </w:r>
      <w:r w:rsidRPr="00525F71">
        <w:t>w odcieniach szarości</w:t>
      </w:r>
      <w:r w:rsidR="00F852C8">
        <w:t>.</w:t>
      </w:r>
    </w:p>
    <w:p w14:paraId="77402B3F" w14:textId="58043206" w:rsidR="00022D41" w:rsidRPr="00525F71" w:rsidRDefault="00022D41" w:rsidP="000C2C5B">
      <w:r w:rsidRPr="00525F71">
        <w:t xml:space="preserve">Można powiedzieć, że plik </w:t>
      </w:r>
      <w:r w:rsidRPr="00F852C8">
        <w:rPr>
          <w:b/>
          <w:bCs/>
          <w:i/>
          <w:iCs/>
        </w:rPr>
        <w:t>*.dat</w:t>
      </w:r>
      <w:r w:rsidRPr="00525F71">
        <w:t xml:space="preserve"> zawiera indeksy, gdzie umieścić dany kolor z palety. Sam plik zawiera </w:t>
      </w:r>
      <w:r w:rsidRPr="00F852C8">
        <w:rPr>
          <w:b/>
          <w:bCs/>
          <w:i/>
          <w:iCs/>
        </w:rPr>
        <w:t>256</w:t>
      </w:r>
      <w:r w:rsidRPr="00525F71">
        <w:t xml:space="preserve"> kolorów zapisanych w formacie </w:t>
      </w:r>
      <w:r w:rsidRPr="00F852C8">
        <w:rPr>
          <w:b/>
          <w:bCs/>
          <w:i/>
          <w:iCs/>
        </w:rPr>
        <w:t>RGB</w:t>
      </w:r>
      <w:r w:rsidRPr="00525F71">
        <w:t xml:space="preserve"> (po 3 bajty na kolor). Każdy kolor składa się z trzech </w:t>
      </w:r>
      <w:r w:rsidR="0076430D" w:rsidRPr="00525F71">
        <w:t xml:space="preserve">wartości R, G oraz B w zakresie </w:t>
      </w:r>
      <w:r w:rsidR="0076430D" w:rsidRPr="00F852C8">
        <w:rPr>
          <w:b/>
          <w:bCs/>
          <w:i/>
          <w:iCs/>
        </w:rPr>
        <w:t>0 – 255</w:t>
      </w:r>
      <w:r w:rsidR="0076430D" w:rsidRPr="00525F71">
        <w:t>. Paleta używana jest do mapowania indeksów kolorów plików graficznych (</w:t>
      </w:r>
      <w:r w:rsidR="0076430D" w:rsidRPr="00F852C8">
        <w:rPr>
          <w:b/>
          <w:bCs/>
          <w:i/>
          <w:iCs/>
        </w:rPr>
        <w:t>*.dt1</w:t>
      </w:r>
      <w:r w:rsidR="0076430D" w:rsidRPr="00525F71">
        <w:t>) na faktyczne wartości RGB przy renderowaniu kafelków w grze.</w:t>
      </w:r>
    </w:p>
    <w:p w14:paraId="7EBE3116" w14:textId="1253E1B0" w:rsidR="0076430D" w:rsidRPr="00525F71" w:rsidRDefault="0076430D" w:rsidP="000C2C5B">
      <w:r w:rsidRPr="00525F71">
        <w:t xml:space="preserve">Natomiast plik </w:t>
      </w:r>
      <w:r w:rsidRPr="00F852C8">
        <w:rPr>
          <w:b/>
          <w:bCs/>
          <w:i/>
          <w:iCs/>
        </w:rPr>
        <w:t>*.pl2</w:t>
      </w:r>
      <w:r w:rsidRPr="00525F71">
        <w:t xml:space="preserve"> zawiera </w:t>
      </w:r>
      <w:r w:rsidRPr="00F852C8">
        <w:rPr>
          <w:b/>
          <w:bCs/>
          <w:i/>
          <w:iCs/>
        </w:rPr>
        <w:t>256 translacyjnych map kolorów</w:t>
      </w:r>
      <w:r w:rsidRPr="00525F71">
        <w:t xml:space="preserve"> (każda po 256 bajtów). Każda mapa reprezentuje </w:t>
      </w:r>
      <w:r w:rsidRPr="00F852C8">
        <w:rPr>
          <w:b/>
          <w:bCs/>
          <w:i/>
          <w:iCs/>
        </w:rPr>
        <w:t>przekształcenie</w:t>
      </w:r>
      <w:r w:rsidRPr="00525F71">
        <w:t xml:space="preserve"> kolorów z oryginalnej palety (0 – 255) do nowej palety (0 – 255). Używane są do efektów graficznych takich jak </w:t>
      </w:r>
      <w:r w:rsidRPr="00F852C8">
        <w:rPr>
          <w:b/>
          <w:bCs/>
          <w:i/>
          <w:iCs/>
        </w:rPr>
        <w:t>cieniowanie, oświetlenie czy efekty specjalne</w:t>
      </w:r>
      <w:r w:rsidRPr="00525F71">
        <w:t xml:space="preserve">. Często używane razem z plikami </w:t>
      </w:r>
      <w:r w:rsidRPr="00F852C8">
        <w:rPr>
          <w:b/>
          <w:bCs/>
          <w:i/>
          <w:iCs/>
        </w:rPr>
        <w:t>*.dat</w:t>
      </w:r>
      <w:r w:rsidRPr="00525F71">
        <w:t>.</w:t>
      </w:r>
    </w:p>
    <w:p w14:paraId="78CAF9A1" w14:textId="77777777" w:rsidR="0076430D" w:rsidRPr="00525F71" w:rsidRDefault="0076430D" w:rsidP="000C2C5B"/>
    <w:p w14:paraId="2C01E2E5" w14:textId="5F6A287B" w:rsidR="00B22A19" w:rsidRPr="00525F71" w:rsidRDefault="00B22A19" w:rsidP="000C2C5B">
      <w:r w:rsidRPr="00525F71">
        <w:t xml:space="preserve">Nie wykluczone również, że problemem może być liczony </w:t>
      </w:r>
      <w:r w:rsidRPr="00F852C8">
        <w:rPr>
          <w:b/>
          <w:bCs/>
          <w:i/>
          <w:iCs/>
        </w:rPr>
        <w:t>offset</w:t>
      </w:r>
      <w:r w:rsidRPr="00525F71">
        <w:t>. Może być za duży dla danego pliku dlatego nie widać grafiki.</w:t>
      </w:r>
    </w:p>
    <w:p w14:paraId="3F680FD0" w14:textId="77777777" w:rsidR="00B22A19" w:rsidRPr="00525F71" w:rsidRDefault="00B22A19" w:rsidP="000C2C5B"/>
    <w:p w14:paraId="4F7C5AA4" w14:textId="7A6D5DE1" w:rsidR="00B22A19" w:rsidRPr="00525F71" w:rsidRDefault="00B22A19" w:rsidP="000C2C5B">
      <w:r w:rsidRPr="00525F71">
        <w:t xml:space="preserve">Próby zmian w </w:t>
      </w:r>
      <w:r w:rsidRPr="00F852C8">
        <w:rPr>
          <w:b/>
          <w:bCs/>
          <w:i/>
          <w:iCs/>
        </w:rPr>
        <w:t>algorytmie RLE</w:t>
      </w:r>
      <w:r w:rsidR="00A70395" w:rsidRPr="00525F71">
        <w:t xml:space="preserve"> doprowadziły do wniosku, że tutaj nie ma problemu z odczytywaniem danych (prócz samego PixelData równego ‘0’). Jednak nie oznacza to, że </w:t>
      </w:r>
      <w:r w:rsidR="00A70395" w:rsidRPr="00F852C8">
        <w:rPr>
          <w:b/>
          <w:bCs/>
          <w:i/>
          <w:iCs/>
        </w:rPr>
        <w:t>PixelData</w:t>
      </w:r>
      <w:r w:rsidR="00A70395" w:rsidRPr="00525F71">
        <w:t xml:space="preserve"> stoi na przeszkodzie rozwiązania problemu. Po zmianach w kodzie można stwierdzić, że dane są odczytywane w poprawny sposób. Wskazuje na to jeden dokonany test na podstawie</w:t>
      </w:r>
      <w:r w:rsidR="00A70395" w:rsidRPr="00F852C8">
        <w:t xml:space="preserve"> pliku</w:t>
      </w:r>
      <w:r w:rsidR="00A70395" w:rsidRPr="00F852C8">
        <w:rPr>
          <w:b/>
          <w:bCs/>
        </w:rPr>
        <w:t xml:space="preserve"> </w:t>
      </w:r>
      <w:r w:rsidR="00A70395" w:rsidRPr="00F852C8">
        <w:rPr>
          <w:b/>
          <w:bCs/>
          <w:i/>
          <w:iCs/>
        </w:rPr>
        <w:t>facade1.ds1</w:t>
      </w:r>
      <w:r w:rsidR="00A70395" w:rsidRPr="00525F71">
        <w:t xml:space="preserve"> – który jest prawdopodobnie kluczem do rozwiązania problemu wyświetlenia grafiki na kafelkach.</w:t>
      </w:r>
    </w:p>
    <w:p w14:paraId="7A36D3DE" w14:textId="302210AA" w:rsidR="00A70395" w:rsidRPr="00525F71" w:rsidRDefault="00A70395" w:rsidP="000C2C5B">
      <w:r w:rsidRPr="00525F71">
        <w:t xml:space="preserve">Na przykładzie tego pliku można było zauważyć poziome linie w odcieniach szarości (od jasnego po ciemny), oddalonych od siebie w pionie. Plik </w:t>
      </w:r>
      <w:r w:rsidRPr="00525F71">
        <w:rPr>
          <w:b/>
          <w:bCs/>
          <w:i/>
          <w:iCs/>
        </w:rPr>
        <w:t>Bez tytułu_white.png</w:t>
      </w:r>
      <w:r w:rsidRPr="00525F71">
        <w:t xml:space="preserve"> obrazuje to co jest opisane w tym fragmencie.</w:t>
      </w:r>
    </w:p>
    <w:p w14:paraId="6F0008B5" w14:textId="77777777" w:rsidR="00C44DFB" w:rsidRPr="00525F71" w:rsidRDefault="00C44DFB" w:rsidP="00C44DFB">
      <w:pPr>
        <w:keepNext/>
        <w:jc w:val="center"/>
      </w:pPr>
      <w:r w:rsidRPr="00525F71">
        <w:drawing>
          <wp:inline distT="0" distB="0" distL="0" distR="0" wp14:anchorId="526FBBCF" wp14:editId="2C253DF5">
            <wp:extent cx="5760720" cy="1871345"/>
            <wp:effectExtent l="0" t="0" r="0" b="0"/>
            <wp:docPr id="157266227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662279" name="Obraz 1572662279"/>
                    <pic:cNvPicPr/>
                  </pic:nvPicPr>
                  <pic:blipFill>
                    <a:blip r:embed="rId8">
                      <a:extLst>
                        <a:ext uri="{28A0092B-C50C-407E-A947-70E740481C1C}">
                          <a14:useLocalDpi xmlns:a14="http://schemas.microsoft.com/office/drawing/2010/main" val="0"/>
                        </a:ext>
                      </a:extLst>
                    </a:blip>
                    <a:stretch>
                      <a:fillRect/>
                    </a:stretch>
                  </pic:blipFill>
                  <pic:spPr>
                    <a:xfrm>
                      <a:off x="0" y="0"/>
                      <a:ext cx="5760720" cy="1871345"/>
                    </a:xfrm>
                    <a:prstGeom prst="rect">
                      <a:avLst/>
                    </a:prstGeom>
                  </pic:spPr>
                </pic:pic>
              </a:graphicData>
            </a:graphic>
          </wp:inline>
        </w:drawing>
      </w:r>
    </w:p>
    <w:p w14:paraId="6D8B3DEF" w14:textId="107C80B0" w:rsidR="00C44DFB" w:rsidRPr="00525F71" w:rsidRDefault="00C44DFB" w:rsidP="00C44DFB">
      <w:pPr>
        <w:pStyle w:val="Legenda"/>
        <w:jc w:val="center"/>
      </w:pPr>
      <w:r w:rsidRPr="00525F71">
        <w:t xml:space="preserve">Rysunek </w:t>
      </w:r>
      <w:r w:rsidRPr="00525F71">
        <w:fldChar w:fldCharType="begin"/>
      </w:r>
      <w:r w:rsidRPr="00525F71">
        <w:instrText xml:space="preserve"> SEQ Rysunek \* ARABIC </w:instrText>
      </w:r>
      <w:r w:rsidRPr="00525F71">
        <w:fldChar w:fldCharType="separate"/>
      </w:r>
      <w:r w:rsidR="002D737B">
        <w:t>4</w:t>
      </w:r>
      <w:r w:rsidRPr="00525F71">
        <w:fldChar w:fldCharType="end"/>
      </w:r>
      <w:r w:rsidRPr="00525F71">
        <w:t xml:space="preserve"> - facade1.ds1</w:t>
      </w:r>
    </w:p>
    <w:p w14:paraId="3B903ACE" w14:textId="74AF4B36" w:rsidR="00C44DFB" w:rsidRPr="00525F71" w:rsidRDefault="00C44DFB" w:rsidP="00C44DFB">
      <w:r w:rsidRPr="00525F71">
        <w:lastRenderedPageBreak/>
        <w:t xml:space="preserve">Po bardzo dużym zbliżeniu za pomocą programu graficznego można zauważyć, że </w:t>
      </w:r>
      <w:r w:rsidR="00DA0F2E" w:rsidRPr="00525F71">
        <w:t>widoczne poziome linie to tak naprawdę piksele w odcieniach szarości. Co tylko mówi, że odcienie szarości są wyświetlane, ale nie na całym obszarze mapy.</w:t>
      </w:r>
    </w:p>
    <w:p w14:paraId="7BB3D9FC" w14:textId="5CD1DF38" w:rsidR="00DA0F2E" w:rsidRPr="00525F71" w:rsidRDefault="00DA0F2E" w:rsidP="00C44DFB">
      <w:r w:rsidRPr="00525F71">
        <w:t xml:space="preserve">Pierwsze dwa zdjęcia ukazują pojedynczą linię odcieni szarości. Natomiast ostatni obraz pokazuje podwójną linię – jedna pod drugą). </w:t>
      </w:r>
    </w:p>
    <w:p w14:paraId="0DEF6F4F" w14:textId="77777777" w:rsidR="00DA0F2E" w:rsidRPr="00525F71" w:rsidRDefault="00DA0F2E" w:rsidP="00DA0F2E">
      <w:pPr>
        <w:keepNext/>
      </w:pPr>
      <w:r w:rsidRPr="00525F71">
        <w:drawing>
          <wp:inline distT="0" distB="0" distL="0" distR="0" wp14:anchorId="1F9C8792" wp14:editId="419CA634">
            <wp:extent cx="5760720" cy="218440"/>
            <wp:effectExtent l="0" t="0" r="0" b="0"/>
            <wp:docPr id="162420999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209990" name=""/>
                    <pic:cNvPicPr/>
                  </pic:nvPicPr>
                  <pic:blipFill>
                    <a:blip r:embed="rId9"/>
                    <a:stretch>
                      <a:fillRect/>
                    </a:stretch>
                  </pic:blipFill>
                  <pic:spPr>
                    <a:xfrm>
                      <a:off x="0" y="0"/>
                      <a:ext cx="5760720" cy="218440"/>
                    </a:xfrm>
                    <a:prstGeom prst="rect">
                      <a:avLst/>
                    </a:prstGeom>
                  </pic:spPr>
                </pic:pic>
              </a:graphicData>
            </a:graphic>
          </wp:inline>
        </w:drawing>
      </w:r>
    </w:p>
    <w:p w14:paraId="47FA7C72" w14:textId="220F0836" w:rsidR="00DA0F2E" w:rsidRPr="00525F71" w:rsidRDefault="00DA0F2E" w:rsidP="00DA0F2E">
      <w:pPr>
        <w:pStyle w:val="Legenda"/>
        <w:jc w:val="center"/>
      </w:pPr>
      <w:r w:rsidRPr="00525F71">
        <w:t xml:space="preserve">Rysunek </w:t>
      </w:r>
      <w:r w:rsidRPr="00525F71">
        <w:fldChar w:fldCharType="begin"/>
      </w:r>
      <w:r w:rsidRPr="00525F71">
        <w:instrText xml:space="preserve"> SEQ Rysunek \* ARABIC </w:instrText>
      </w:r>
      <w:r w:rsidRPr="00525F71">
        <w:fldChar w:fldCharType="separate"/>
      </w:r>
      <w:r w:rsidR="002D737B">
        <w:t>5</w:t>
      </w:r>
      <w:r w:rsidRPr="00525F71">
        <w:fldChar w:fldCharType="end"/>
      </w:r>
      <w:r w:rsidRPr="00525F71">
        <w:t xml:space="preserve"> - Odcień szarości</w:t>
      </w:r>
    </w:p>
    <w:p w14:paraId="123C63D8" w14:textId="77777777" w:rsidR="00DA0F2E" w:rsidRPr="00525F71" w:rsidRDefault="00DA0F2E" w:rsidP="00DA0F2E">
      <w:pPr>
        <w:keepNext/>
      </w:pPr>
      <w:r w:rsidRPr="00525F71">
        <w:drawing>
          <wp:inline distT="0" distB="0" distL="0" distR="0" wp14:anchorId="0E006DB0" wp14:editId="1A0FF80D">
            <wp:extent cx="5760720" cy="108585"/>
            <wp:effectExtent l="0" t="0" r="0" b="5715"/>
            <wp:docPr id="20808101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81019" name=""/>
                    <pic:cNvPicPr/>
                  </pic:nvPicPr>
                  <pic:blipFill>
                    <a:blip r:embed="rId10"/>
                    <a:stretch>
                      <a:fillRect/>
                    </a:stretch>
                  </pic:blipFill>
                  <pic:spPr>
                    <a:xfrm>
                      <a:off x="0" y="0"/>
                      <a:ext cx="5760720" cy="108585"/>
                    </a:xfrm>
                    <a:prstGeom prst="rect">
                      <a:avLst/>
                    </a:prstGeom>
                  </pic:spPr>
                </pic:pic>
              </a:graphicData>
            </a:graphic>
          </wp:inline>
        </w:drawing>
      </w:r>
    </w:p>
    <w:p w14:paraId="0744B955" w14:textId="49161ECB" w:rsidR="00DA0F2E" w:rsidRPr="00525F71" w:rsidRDefault="00DA0F2E" w:rsidP="00DA0F2E">
      <w:pPr>
        <w:pStyle w:val="Legenda"/>
        <w:jc w:val="center"/>
      </w:pPr>
      <w:r w:rsidRPr="00525F71">
        <w:t xml:space="preserve">Rysunek </w:t>
      </w:r>
      <w:r w:rsidRPr="00525F71">
        <w:fldChar w:fldCharType="begin"/>
      </w:r>
      <w:r w:rsidRPr="00525F71">
        <w:instrText xml:space="preserve"> SEQ Rysunek \* ARABIC </w:instrText>
      </w:r>
      <w:r w:rsidRPr="00525F71">
        <w:fldChar w:fldCharType="separate"/>
      </w:r>
      <w:r w:rsidR="002D737B">
        <w:t>6</w:t>
      </w:r>
      <w:r w:rsidRPr="00525F71">
        <w:fldChar w:fldCharType="end"/>
      </w:r>
      <w:r w:rsidRPr="00525F71">
        <w:t xml:space="preserve"> - Odcień szarości</w:t>
      </w:r>
    </w:p>
    <w:p w14:paraId="1A892758" w14:textId="77777777" w:rsidR="00DA0F2E" w:rsidRPr="00525F71" w:rsidRDefault="00DA0F2E" w:rsidP="00DA0F2E">
      <w:pPr>
        <w:keepNext/>
      </w:pPr>
      <w:r w:rsidRPr="00525F71">
        <w:drawing>
          <wp:inline distT="0" distB="0" distL="0" distR="0" wp14:anchorId="194142A9" wp14:editId="2E2F241B">
            <wp:extent cx="5760720" cy="219075"/>
            <wp:effectExtent l="0" t="0" r="0" b="9525"/>
            <wp:docPr id="109255068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550682" name=""/>
                    <pic:cNvPicPr/>
                  </pic:nvPicPr>
                  <pic:blipFill>
                    <a:blip r:embed="rId11"/>
                    <a:stretch>
                      <a:fillRect/>
                    </a:stretch>
                  </pic:blipFill>
                  <pic:spPr>
                    <a:xfrm>
                      <a:off x="0" y="0"/>
                      <a:ext cx="5760720" cy="219075"/>
                    </a:xfrm>
                    <a:prstGeom prst="rect">
                      <a:avLst/>
                    </a:prstGeom>
                  </pic:spPr>
                </pic:pic>
              </a:graphicData>
            </a:graphic>
          </wp:inline>
        </w:drawing>
      </w:r>
    </w:p>
    <w:p w14:paraId="2CEF1F16" w14:textId="31F8E2C4" w:rsidR="00DA0F2E" w:rsidRPr="00525F71" w:rsidRDefault="00DA0F2E" w:rsidP="00DA0F2E">
      <w:pPr>
        <w:pStyle w:val="Legenda"/>
        <w:jc w:val="center"/>
      </w:pPr>
      <w:r w:rsidRPr="00525F71">
        <w:t xml:space="preserve">Rysunek </w:t>
      </w:r>
      <w:r w:rsidRPr="00525F71">
        <w:fldChar w:fldCharType="begin"/>
      </w:r>
      <w:r w:rsidRPr="00525F71">
        <w:instrText xml:space="preserve"> SEQ Rysunek \* ARABIC </w:instrText>
      </w:r>
      <w:r w:rsidRPr="00525F71">
        <w:fldChar w:fldCharType="separate"/>
      </w:r>
      <w:r w:rsidR="002D737B">
        <w:t>7</w:t>
      </w:r>
      <w:r w:rsidRPr="00525F71">
        <w:fldChar w:fldCharType="end"/>
      </w:r>
      <w:r w:rsidRPr="00525F71">
        <w:t xml:space="preserve"> - Odcienie szarości</w:t>
      </w:r>
    </w:p>
    <w:p w14:paraId="53E1EAB5" w14:textId="77777777" w:rsidR="00DA0F2E" w:rsidRPr="00525F71" w:rsidRDefault="00DA0F2E" w:rsidP="00DA0F2E"/>
    <w:p w14:paraId="0CBFB064" w14:textId="27E44F34" w:rsidR="00DA0F2E" w:rsidRPr="00F852C8" w:rsidRDefault="00DA0F2E" w:rsidP="00DA0F2E">
      <w:pPr>
        <w:rPr>
          <w:lang w:val="en-GB"/>
        </w:rPr>
      </w:pPr>
      <w:r w:rsidRPr="00525F71">
        <w:t xml:space="preserve">Dalsze testy poprzez debugowanie </w:t>
      </w:r>
      <w:r w:rsidRPr="00F852C8">
        <w:rPr>
          <w:b/>
          <w:bCs/>
          <w:i/>
          <w:iCs/>
        </w:rPr>
        <w:t>pixelWritten</w:t>
      </w:r>
      <w:r w:rsidRPr="00525F71">
        <w:t xml:space="preserve"> oraz </w:t>
      </w:r>
      <w:r w:rsidRPr="00F852C8">
        <w:rPr>
          <w:b/>
          <w:bCs/>
          <w:i/>
          <w:iCs/>
        </w:rPr>
        <w:t>outOfBounds</w:t>
      </w:r>
      <w:r w:rsidR="00096693" w:rsidRPr="00F852C8">
        <w:rPr>
          <w:b/>
          <w:bCs/>
          <w:i/>
          <w:iCs/>
        </w:rPr>
        <w:t>Count</w:t>
      </w:r>
      <w:r w:rsidRPr="00525F71">
        <w:t xml:space="preserve"> pozwoliły zaobserwować i wyciągnąć wnioski</w:t>
      </w:r>
      <w:r w:rsidR="002822E5" w:rsidRPr="00525F71">
        <w:t xml:space="preserve">. </w:t>
      </w:r>
      <w:r w:rsidR="002822E5" w:rsidRPr="00F852C8">
        <w:rPr>
          <w:lang w:val="en-GB"/>
        </w:rPr>
        <w:t xml:space="preserve">Poniżej znajduje się fragment kodu </w:t>
      </w:r>
      <w:r w:rsidR="002822E5" w:rsidRPr="00F852C8">
        <w:rPr>
          <w:b/>
          <w:bCs/>
          <w:i/>
          <w:iCs/>
          <w:lang w:val="en-GB"/>
        </w:rPr>
        <w:t>DecodeRLE</w:t>
      </w:r>
      <w:r w:rsidR="002822E5" w:rsidRPr="00F852C8">
        <w:rPr>
          <w:lang w:val="en-GB"/>
        </w:rPr>
        <w:t>.</w:t>
      </w:r>
    </w:p>
    <w:p w14:paraId="6F507893" w14:textId="77777777" w:rsidR="00DA0F2E" w:rsidRPr="00F852C8" w:rsidRDefault="00DA0F2E" w:rsidP="00096693">
      <w:pPr>
        <w:spacing w:after="0" w:line="240" w:lineRule="auto"/>
        <w:rPr>
          <w:lang w:val="en-GB"/>
        </w:rPr>
      </w:pPr>
      <w:r w:rsidRPr="00F852C8">
        <w:rPr>
          <w:color w:val="0F9ED5" w:themeColor="accent4"/>
          <w:lang w:val="en-GB"/>
        </w:rPr>
        <w:t>private</w:t>
      </w:r>
      <w:r w:rsidRPr="00F852C8">
        <w:rPr>
          <w:lang w:val="en-GB"/>
        </w:rPr>
        <w:t xml:space="preserve"> void </w:t>
      </w:r>
      <w:r w:rsidRPr="00F852C8">
        <w:rPr>
          <w:color w:val="80340D" w:themeColor="accent2" w:themeShade="80"/>
          <w:lang w:val="en-GB"/>
        </w:rPr>
        <w:t>DecodeRLE</w:t>
      </w:r>
      <w:r w:rsidRPr="00F852C8">
        <w:rPr>
          <w:lang w:val="en-GB"/>
        </w:rPr>
        <w:t>(Block block, int w, int yOffset)</w:t>
      </w:r>
    </w:p>
    <w:p w14:paraId="7D2E9C74" w14:textId="77777777" w:rsidR="00DA0F2E" w:rsidRPr="00F852C8" w:rsidRDefault="00DA0F2E" w:rsidP="00096693">
      <w:pPr>
        <w:spacing w:after="0" w:line="240" w:lineRule="auto"/>
        <w:rPr>
          <w:lang w:val="en-GB"/>
        </w:rPr>
      </w:pPr>
      <w:r w:rsidRPr="00F852C8">
        <w:rPr>
          <w:lang w:val="en-GB"/>
        </w:rPr>
        <w:t xml:space="preserve"> {</w:t>
      </w:r>
    </w:p>
    <w:p w14:paraId="0035147E" w14:textId="77777777" w:rsidR="00DA0F2E" w:rsidRPr="00F852C8" w:rsidRDefault="00DA0F2E" w:rsidP="00096693">
      <w:pPr>
        <w:spacing w:after="0" w:line="240" w:lineRule="auto"/>
        <w:rPr>
          <w:lang w:val="en-GB"/>
        </w:rPr>
      </w:pPr>
      <w:r w:rsidRPr="00F852C8">
        <w:rPr>
          <w:lang w:val="en-GB"/>
        </w:rPr>
        <w:t xml:space="preserve">     </w:t>
      </w:r>
      <w:r w:rsidRPr="00F852C8">
        <w:rPr>
          <w:color w:val="00B0F0"/>
          <w:lang w:val="en-GB"/>
        </w:rPr>
        <w:t xml:space="preserve">int </w:t>
      </w:r>
      <w:r w:rsidRPr="00F852C8">
        <w:rPr>
          <w:lang w:val="en-GB"/>
        </w:rPr>
        <w:t>pixelWritten = 0;</w:t>
      </w:r>
    </w:p>
    <w:p w14:paraId="0F5FCD1D" w14:textId="77777777" w:rsidR="00DA0F2E" w:rsidRPr="00F852C8" w:rsidRDefault="00DA0F2E" w:rsidP="00096693">
      <w:pPr>
        <w:spacing w:after="0" w:line="240" w:lineRule="auto"/>
        <w:rPr>
          <w:lang w:val="en-GB"/>
        </w:rPr>
      </w:pPr>
      <w:r w:rsidRPr="00F852C8">
        <w:rPr>
          <w:lang w:val="en-GB"/>
        </w:rPr>
        <w:t xml:space="preserve">     </w:t>
      </w:r>
      <w:r w:rsidRPr="00F852C8">
        <w:rPr>
          <w:color w:val="00B0F0"/>
          <w:lang w:val="en-GB"/>
        </w:rPr>
        <w:t xml:space="preserve">int </w:t>
      </w:r>
      <w:r w:rsidRPr="00F852C8">
        <w:rPr>
          <w:lang w:val="en-GB"/>
        </w:rPr>
        <w:t>outOfBoundsCount = 0;</w:t>
      </w:r>
    </w:p>
    <w:p w14:paraId="61DD7116" w14:textId="77777777" w:rsidR="00DA0F2E" w:rsidRPr="00F852C8" w:rsidRDefault="00DA0F2E" w:rsidP="00096693">
      <w:pPr>
        <w:spacing w:after="0" w:line="240" w:lineRule="auto"/>
        <w:rPr>
          <w:lang w:val="en-GB"/>
        </w:rPr>
      </w:pPr>
      <w:r w:rsidRPr="00F852C8">
        <w:rPr>
          <w:lang w:val="en-GB"/>
        </w:rPr>
        <w:t xml:space="preserve">     </w:t>
      </w:r>
      <w:r w:rsidRPr="00F852C8">
        <w:rPr>
          <w:color w:val="00B0F0"/>
          <w:lang w:val="en-GB"/>
        </w:rPr>
        <w:t xml:space="preserve">int </w:t>
      </w:r>
      <w:r w:rsidRPr="00F852C8">
        <w:rPr>
          <w:lang w:val="en-GB"/>
        </w:rPr>
        <w:t>blockX = block.X;</w:t>
      </w:r>
    </w:p>
    <w:p w14:paraId="07483C6D" w14:textId="77777777" w:rsidR="00DA0F2E" w:rsidRPr="00F852C8" w:rsidRDefault="00DA0F2E" w:rsidP="00096693">
      <w:pPr>
        <w:spacing w:after="0" w:line="240" w:lineRule="auto"/>
        <w:rPr>
          <w:color w:val="4EA72E" w:themeColor="accent6"/>
          <w:lang w:val="en-GB"/>
        </w:rPr>
      </w:pPr>
      <w:r w:rsidRPr="00F852C8">
        <w:rPr>
          <w:lang w:val="en-GB"/>
        </w:rPr>
        <w:t xml:space="preserve">     </w:t>
      </w:r>
      <w:r w:rsidRPr="00F852C8">
        <w:rPr>
          <w:color w:val="00B0F0"/>
          <w:lang w:val="en-GB"/>
        </w:rPr>
        <w:t xml:space="preserve">int </w:t>
      </w:r>
      <w:r w:rsidRPr="00F852C8">
        <w:rPr>
          <w:lang w:val="en-GB"/>
        </w:rPr>
        <w:t xml:space="preserve">blockY = block.Y; </w:t>
      </w:r>
      <w:r w:rsidRPr="00F852C8">
        <w:rPr>
          <w:color w:val="4EA72E" w:themeColor="accent6"/>
          <w:lang w:val="en-GB"/>
        </w:rPr>
        <w:t>//Math.Abs(block.Y);</w:t>
      </w:r>
    </w:p>
    <w:p w14:paraId="7942D67E" w14:textId="77777777" w:rsidR="00DA0F2E" w:rsidRPr="00F852C8" w:rsidRDefault="00DA0F2E" w:rsidP="00096693">
      <w:pPr>
        <w:spacing w:after="0" w:line="240" w:lineRule="auto"/>
        <w:rPr>
          <w:lang w:val="en-GB"/>
        </w:rPr>
      </w:pPr>
      <w:r w:rsidRPr="00F852C8">
        <w:rPr>
          <w:lang w:val="en-GB"/>
        </w:rPr>
        <w:t xml:space="preserve">     </w:t>
      </w:r>
      <w:r w:rsidRPr="00F852C8">
        <w:rPr>
          <w:color w:val="00B0F0"/>
          <w:lang w:val="en-GB"/>
        </w:rPr>
        <w:t xml:space="preserve">int </w:t>
      </w:r>
      <w:r w:rsidRPr="00F852C8">
        <w:rPr>
          <w:lang w:val="en-GB"/>
        </w:rPr>
        <w:t>x = 0;</w:t>
      </w:r>
    </w:p>
    <w:p w14:paraId="6A03BBC9" w14:textId="445C0D08" w:rsidR="00DA0F2E" w:rsidRPr="00F852C8" w:rsidRDefault="00DA0F2E" w:rsidP="00096693">
      <w:pPr>
        <w:spacing w:after="0" w:line="240" w:lineRule="auto"/>
        <w:rPr>
          <w:lang w:val="en-GB"/>
        </w:rPr>
      </w:pPr>
      <w:r w:rsidRPr="00F852C8">
        <w:rPr>
          <w:lang w:val="en-GB"/>
        </w:rPr>
        <w:t xml:space="preserve">     </w:t>
      </w:r>
      <w:r w:rsidRPr="00F852C8">
        <w:rPr>
          <w:color w:val="00B0F0"/>
          <w:lang w:val="en-GB"/>
        </w:rPr>
        <w:t xml:space="preserve">int </w:t>
      </w:r>
      <w:r w:rsidRPr="00F852C8">
        <w:rPr>
          <w:lang w:val="en-GB"/>
        </w:rPr>
        <w:t>y = 0;</w:t>
      </w:r>
    </w:p>
    <w:p w14:paraId="2C4810B2" w14:textId="77777777" w:rsidR="00DA0F2E" w:rsidRPr="00F852C8" w:rsidRDefault="00DA0F2E" w:rsidP="00096693">
      <w:pPr>
        <w:spacing w:after="0" w:line="240" w:lineRule="auto"/>
        <w:rPr>
          <w:lang w:val="en-GB"/>
        </w:rPr>
      </w:pPr>
      <w:r w:rsidRPr="00F852C8">
        <w:rPr>
          <w:lang w:val="en-GB"/>
        </w:rPr>
        <w:t xml:space="preserve">     </w:t>
      </w:r>
      <w:r w:rsidRPr="00F852C8">
        <w:rPr>
          <w:color w:val="00B0F0"/>
          <w:lang w:val="en-GB"/>
        </w:rPr>
        <w:t xml:space="preserve">int </w:t>
      </w:r>
      <w:r w:rsidRPr="00F852C8">
        <w:rPr>
          <w:lang w:val="en-GB"/>
        </w:rPr>
        <w:t>index = 0;</w:t>
      </w:r>
    </w:p>
    <w:p w14:paraId="63B54E1C" w14:textId="77777777" w:rsidR="00DA0F2E" w:rsidRPr="00F852C8" w:rsidRDefault="00DA0F2E" w:rsidP="00096693">
      <w:pPr>
        <w:spacing w:after="0" w:line="240" w:lineRule="auto"/>
        <w:rPr>
          <w:lang w:val="en-GB"/>
        </w:rPr>
      </w:pPr>
      <w:r w:rsidRPr="00F852C8">
        <w:rPr>
          <w:lang w:val="en-GB"/>
        </w:rPr>
        <w:t xml:space="preserve">     </w:t>
      </w:r>
      <w:r w:rsidRPr="00F852C8">
        <w:rPr>
          <w:color w:val="00B0F0"/>
          <w:lang w:val="en-GB"/>
        </w:rPr>
        <w:t xml:space="preserve">int </w:t>
      </w:r>
      <w:r w:rsidRPr="00F852C8">
        <w:rPr>
          <w:lang w:val="en-GB"/>
        </w:rPr>
        <w:t>length = block.Length;</w:t>
      </w:r>
    </w:p>
    <w:p w14:paraId="3D827305" w14:textId="77777777" w:rsidR="00DA0F2E" w:rsidRPr="00F852C8" w:rsidRDefault="00DA0F2E" w:rsidP="00096693">
      <w:pPr>
        <w:spacing w:after="0" w:line="240" w:lineRule="auto"/>
        <w:rPr>
          <w:lang w:val="en-GB"/>
        </w:rPr>
      </w:pPr>
    </w:p>
    <w:p w14:paraId="50836167" w14:textId="77777777" w:rsidR="00DA0F2E" w:rsidRPr="00F852C8" w:rsidRDefault="00DA0F2E" w:rsidP="00096693">
      <w:pPr>
        <w:spacing w:after="0" w:line="240" w:lineRule="auto"/>
        <w:rPr>
          <w:lang w:val="en-GB"/>
        </w:rPr>
      </w:pPr>
      <w:r w:rsidRPr="00F852C8">
        <w:rPr>
          <w:lang w:val="en-GB"/>
        </w:rPr>
        <w:t xml:space="preserve">     </w:t>
      </w:r>
      <w:r w:rsidRPr="00F852C8">
        <w:rPr>
          <w:color w:val="501549" w:themeColor="accent5" w:themeShade="80"/>
          <w:lang w:val="en-GB"/>
        </w:rPr>
        <w:t xml:space="preserve">while </w:t>
      </w:r>
      <w:r w:rsidRPr="00F852C8">
        <w:rPr>
          <w:lang w:val="en-GB"/>
        </w:rPr>
        <w:t>(length &gt; 0)</w:t>
      </w:r>
    </w:p>
    <w:p w14:paraId="5B3C9D69" w14:textId="77777777" w:rsidR="00DA0F2E" w:rsidRPr="00F852C8" w:rsidRDefault="00DA0F2E" w:rsidP="00096693">
      <w:pPr>
        <w:spacing w:after="0" w:line="240" w:lineRule="auto"/>
        <w:rPr>
          <w:lang w:val="en-GB"/>
        </w:rPr>
      </w:pPr>
      <w:r w:rsidRPr="00F852C8">
        <w:rPr>
          <w:lang w:val="en-GB"/>
        </w:rPr>
        <w:t xml:space="preserve">     {</w:t>
      </w:r>
    </w:p>
    <w:p w14:paraId="3F6F9BB0" w14:textId="77777777" w:rsidR="00DA0F2E" w:rsidRPr="00F852C8" w:rsidRDefault="00DA0F2E" w:rsidP="00096693">
      <w:pPr>
        <w:spacing w:after="0" w:line="240" w:lineRule="auto"/>
        <w:rPr>
          <w:lang w:val="en-GB"/>
        </w:rPr>
      </w:pPr>
      <w:r w:rsidRPr="00F852C8">
        <w:rPr>
          <w:lang w:val="en-GB"/>
        </w:rPr>
        <w:t xml:space="preserve">         </w:t>
      </w:r>
      <w:r w:rsidRPr="00F852C8">
        <w:rPr>
          <w:color w:val="00B0F0"/>
          <w:lang w:val="en-GB"/>
        </w:rPr>
        <w:t xml:space="preserve">byte </w:t>
      </w:r>
      <w:r w:rsidRPr="00F852C8">
        <w:rPr>
          <w:lang w:val="en-GB"/>
        </w:rPr>
        <w:t>b1 = block.EncodingData[index];</w:t>
      </w:r>
    </w:p>
    <w:p w14:paraId="37B480E9" w14:textId="77777777" w:rsidR="00DA0F2E" w:rsidRPr="00F852C8" w:rsidRDefault="00DA0F2E" w:rsidP="00096693">
      <w:pPr>
        <w:spacing w:after="0" w:line="240" w:lineRule="auto"/>
        <w:rPr>
          <w:lang w:val="en-GB"/>
        </w:rPr>
      </w:pPr>
      <w:r w:rsidRPr="00F852C8">
        <w:rPr>
          <w:lang w:val="en-GB"/>
        </w:rPr>
        <w:t xml:space="preserve">         </w:t>
      </w:r>
      <w:r w:rsidRPr="00F852C8">
        <w:rPr>
          <w:color w:val="00B0F0"/>
          <w:lang w:val="en-GB"/>
        </w:rPr>
        <w:t xml:space="preserve">byte </w:t>
      </w:r>
      <w:r w:rsidRPr="00F852C8">
        <w:rPr>
          <w:lang w:val="en-GB"/>
        </w:rPr>
        <w:t>b2 = block.EncodingData[index + 1];</w:t>
      </w:r>
    </w:p>
    <w:p w14:paraId="22C2398C" w14:textId="77777777" w:rsidR="00DA0F2E" w:rsidRPr="00F852C8" w:rsidRDefault="00DA0F2E" w:rsidP="00096693">
      <w:pPr>
        <w:spacing w:after="0" w:line="240" w:lineRule="auto"/>
        <w:rPr>
          <w:lang w:val="en-GB"/>
        </w:rPr>
      </w:pPr>
      <w:r w:rsidRPr="00F852C8">
        <w:rPr>
          <w:lang w:val="en-GB"/>
        </w:rPr>
        <w:t xml:space="preserve">         index += 2;</w:t>
      </w:r>
    </w:p>
    <w:p w14:paraId="10266D9B" w14:textId="77777777" w:rsidR="00DA0F2E" w:rsidRPr="00F852C8" w:rsidRDefault="00DA0F2E" w:rsidP="00DA0F2E">
      <w:pPr>
        <w:spacing w:line="240" w:lineRule="auto"/>
        <w:rPr>
          <w:lang w:val="en-GB"/>
        </w:rPr>
      </w:pPr>
      <w:r w:rsidRPr="00F852C8">
        <w:rPr>
          <w:lang w:val="en-GB"/>
        </w:rPr>
        <w:t xml:space="preserve">         length -= 2;</w:t>
      </w:r>
    </w:p>
    <w:p w14:paraId="721170E0" w14:textId="77777777" w:rsidR="00DA0F2E" w:rsidRPr="00F852C8" w:rsidRDefault="00DA0F2E" w:rsidP="00DA0F2E">
      <w:pPr>
        <w:spacing w:line="240" w:lineRule="auto"/>
        <w:rPr>
          <w:lang w:val="en-GB"/>
        </w:rPr>
      </w:pPr>
    </w:p>
    <w:p w14:paraId="222447CC" w14:textId="77777777" w:rsidR="00DA0F2E" w:rsidRPr="00F852C8" w:rsidRDefault="00DA0F2E" w:rsidP="00096693">
      <w:pPr>
        <w:spacing w:after="0" w:line="240" w:lineRule="auto"/>
        <w:rPr>
          <w:lang w:val="en-GB"/>
        </w:rPr>
      </w:pPr>
      <w:r w:rsidRPr="00F852C8">
        <w:rPr>
          <w:lang w:val="en-GB"/>
        </w:rPr>
        <w:t xml:space="preserve">         </w:t>
      </w:r>
      <w:r w:rsidRPr="00F852C8">
        <w:rPr>
          <w:color w:val="501549" w:themeColor="accent5" w:themeShade="80"/>
          <w:lang w:val="en-GB"/>
        </w:rPr>
        <w:t xml:space="preserve">if </w:t>
      </w:r>
      <w:r w:rsidRPr="00F852C8">
        <w:rPr>
          <w:lang w:val="en-GB"/>
        </w:rPr>
        <w:t>(b1 == 0 &amp;&amp; b2 == 0)</w:t>
      </w:r>
    </w:p>
    <w:p w14:paraId="64E331DA" w14:textId="77777777" w:rsidR="00DA0F2E" w:rsidRPr="00F852C8" w:rsidRDefault="00DA0F2E" w:rsidP="00096693">
      <w:pPr>
        <w:spacing w:after="0" w:line="240" w:lineRule="auto"/>
        <w:rPr>
          <w:lang w:val="en-GB"/>
        </w:rPr>
      </w:pPr>
      <w:r w:rsidRPr="00F852C8">
        <w:rPr>
          <w:lang w:val="en-GB"/>
        </w:rPr>
        <w:t xml:space="preserve">         {</w:t>
      </w:r>
    </w:p>
    <w:p w14:paraId="3F64F81A" w14:textId="77777777" w:rsidR="00DA0F2E" w:rsidRPr="00F852C8" w:rsidRDefault="00DA0F2E" w:rsidP="00096693">
      <w:pPr>
        <w:spacing w:after="0" w:line="240" w:lineRule="auto"/>
        <w:rPr>
          <w:lang w:val="en-GB"/>
        </w:rPr>
      </w:pPr>
      <w:r w:rsidRPr="00F852C8">
        <w:rPr>
          <w:lang w:val="en-GB"/>
        </w:rPr>
        <w:t xml:space="preserve">             x = 0;</w:t>
      </w:r>
    </w:p>
    <w:p w14:paraId="1F8ED8A3" w14:textId="77777777" w:rsidR="00DA0F2E" w:rsidRPr="00F852C8" w:rsidRDefault="00DA0F2E" w:rsidP="00096693">
      <w:pPr>
        <w:spacing w:after="0" w:line="240" w:lineRule="auto"/>
        <w:rPr>
          <w:lang w:val="en-GB"/>
        </w:rPr>
      </w:pPr>
      <w:r w:rsidRPr="00F852C8">
        <w:rPr>
          <w:lang w:val="en-GB"/>
        </w:rPr>
        <w:t xml:space="preserve">             y++;</w:t>
      </w:r>
    </w:p>
    <w:p w14:paraId="46199ADD" w14:textId="77777777" w:rsidR="00DA0F2E" w:rsidRPr="00F852C8" w:rsidRDefault="00DA0F2E" w:rsidP="00DA0F2E">
      <w:pPr>
        <w:spacing w:line="240" w:lineRule="auto"/>
        <w:rPr>
          <w:lang w:val="en-GB"/>
        </w:rPr>
      </w:pPr>
      <w:r w:rsidRPr="00F852C8">
        <w:rPr>
          <w:lang w:val="en-GB"/>
        </w:rPr>
        <w:t xml:space="preserve">             </w:t>
      </w:r>
      <w:r w:rsidRPr="00F852C8">
        <w:rPr>
          <w:color w:val="501549" w:themeColor="accent5" w:themeShade="80"/>
          <w:lang w:val="en-GB"/>
        </w:rPr>
        <w:t>continue</w:t>
      </w:r>
      <w:r w:rsidRPr="00F852C8">
        <w:rPr>
          <w:lang w:val="en-GB"/>
        </w:rPr>
        <w:t>;</w:t>
      </w:r>
    </w:p>
    <w:p w14:paraId="24B11BAD" w14:textId="1A6CBBA2" w:rsidR="00DA0F2E" w:rsidRPr="00F852C8" w:rsidRDefault="00DA0F2E" w:rsidP="00096693">
      <w:pPr>
        <w:spacing w:after="0" w:line="240" w:lineRule="auto"/>
        <w:rPr>
          <w:lang w:val="en-GB"/>
        </w:rPr>
      </w:pPr>
      <w:r w:rsidRPr="00F852C8">
        <w:rPr>
          <w:lang w:val="en-GB"/>
        </w:rPr>
        <w:t xml:space="preserve">         }</w:t>
      </w:r>
    </w:p>
    <w:p w14:paraId="397F94F0" w14:textId="77777777" w:rsidR="00DA0F2E" w:rsidRPr="00F852C8" w:rsidRDefault="00DA0F2E" w:rsidP="00096693">
      <w:pPr>
        <w:spacing w:after="0" w:line="240" w:lineRule="auto"/>
        <w:rPr>
          <w:lang w:val="en-GB"/>
        </w:rPr>
      </w:pPr>
      <w:r w:rsidRPr="00F852C8">
        <w:rPr>
          <w:lang w:val="en-GB"/>
        </w:rPr>
        <w:lastRenderedPageBreak/>
        <w:t xml:space="preserve">         x += (</w:t>
      </w:r>
      <w:r w:rsidRPr="00F852C8">
        <w:rPr>
          <w:color w:val="00B0F0"/>
          <w:lang w:val="en-GB"/>
        </w:rPr>
        <w:t>int</w:t>
      </w:r>
      <w:r w:rsidRPr="00F852C8">
        <w:rPr>
          <w:lang w:val="en-GB"/>
        </w:rPr>
        <w:t>)b1;</w:t>
      </w:r>
    </w:p>
    <w:p w14:paraId="6E8193E6" w14:textId="77777777" w:rsidR="00DA0F2E" w:rsidRPr="00F852C8" w:rsidRDefault="00DA0F2E" w:rsidP="00096693">
      <w:pPr>
        <w:spacing w:after="0" w:line="240" w:lineRule="auto"/>
        <w:rPr>
          <w:lang w:val="en-GB"/>
        </w:rPr>
      </w:pPr>
      <w:r w:rsidRPr="00F852C8">
        <w:rPr>
          <w:lang w:val="en-GB"/>
        </w:rPr>
        <w:t xml:space="preserve">         length -= (</w:t>
      </w:r>
      <w:r w:rsidRPr="00F852C8">
        <w:rPr>
          <w:color w:val="00B0F0"/>
          <w:lang w:val="en-GB"/>
        </w:rPr>
        <w:t>int</w:t>
      </w:r>
      <w:r w:rsidRPr="00F852C8">
        <w:rPr>
          <w:lang w:val="en-GB"/>
        </w:rPr>
        <w:t>)b2;</w:t>
      </w:r>
    </w:p>
    <w:p w14:paraId="7C13E127" w14:textId="77777777" w:rsidR="00DA0F2E" w:rsidRPr="00F852C8" w:rsidRDefault="00DA0F2E" w:rsidP="00096693">
      <w:pPr>
        <w:spacing w:after="0" w:line="240" w:lineRule="auto"/>
        <w:rPr>
          <w:lang w:val="en-GB"/>
        </w:rPr>
      </w:pPr>
    </w:p>
    <w:p w14:paraId="21B18616" w14:textId="77777777" w:rsidR="00DA0F2E" w:rsidRPr="00F852C8" w:rsidRDefault="00DA0F2E" w:rsidP="00096693">
      <w:pPr>
        <w:spacing w:after="0" w:line="240" w:lineRule="auto"/>
        <w:rPr>
          <w:lang w:val="en-GB"/>
        </w:rPr>
      </w:pPr>
      <w:r w:rsidRPr="00F852C8">
        <w:rPr>
          <w:lang w:val="en-GB"/>
        </w:rPr>
        <w:t xml:space="preserve">         </w:t>
      </w:r>
      <w:r w:rsidRPr="00F852C8">
        <w:rPr>
          <w:color w:val="501549" w:themeColor="accent5" w:themeShade="80"/>
          <w:lang w:val="en-GB"/>
        </w:rPr>
        <w:t xml:space="preserve">while </w:t>
      </w:r>
      <w:r w:rsidRPr="00F852C8">
        <w:rPr>
          <w:lang w:val="en-GB"/>
        </w:rPr>
        <w:t>(b2 &gt; 0)</w:t>
      </w:r>
    </w:p>
    <w:p w14:paraId="3271C9A4" w14:textId="77777777" w:rsidR="00DA0F2E" w:rsidRPr="00F852C8" w:rsidRDefault="00DA0F2E" w:rsidP="00096693">
      <w:pPr>
        <w:spacing w:after="0" w:line="240" w:lineRule="auto"/>
        <w:rPr>
          <w:lang w:val="en-GB"/>
        </w:rPr>
      </w:pPr>
      <w:r w:rsidRPr="00F852C8">
        <w:rPr>
          <w:lang w:val="en-GB"/>
        </w:rPr>
        <w:t xml:space="preserve">         {</w:t>
      </w:r>
    </w:p>
    <w:p w14:paraId="0D9C74D0" w14:textId="5A7D88B4" w:rsidR="00DA0F2E" w:rsidRPr="00F852C8" w:rsidRDefault="00DA0F2E" w:rsidP="00096693">
      <w:pPr>
        <w:spacing w:after="0" w:line="240" w:lineRule="auto"/>
        <w:rPr>
          <w:lang w:val="en-GB"/>
        </w:rPr>
      </w:pPr>
      <w:r w:rsidRPr="00F852C8">
        <w:rPr>
          <w:lang w:val="en-GB"/>
        </w:rPr>
        <w:t xml:space="preserve">             </w:t>
      </w:r>
      <w:r w:rsidRPr="00F852C8">
        <w:rPr>
          <w:color w:val="00B0F0"/>
          <w:lang w:val="en-GB"/>
        </w:rPr>
        <w:t xml:space="preserve">int </w:t>
      </w:r>
      <w:r w:rsidRPr="00F852C8">
        <w:rPr>
          <w:lang w:val="en-GB"/>
        </w:rPr>
        <w:t>offset = ((blockY + y + yOffset) * w) + (blockX + x);</w:t>
      </w:r>
    </w:p>
    <w:p w14:paraId="4639FB2C" w14:textId="04884768" w:rsidR="00DA0F2E" w:rsidRPr="00F852C8" w:rsidRDefault="00DA0F2E" w:rsidP="00096693">
      <w:pPr>
        <w:spacing w:after="0" w:line="240" w:lineRule="auto"/>
        <w:rPr>
          <w:lang w:val="en-GB"/>
        </w:rPr>
      </w:pPr>
      <w:r w:rsidRPr="00F852C8">
        <w:rPr>
          <w:lang w:val="en-GB"/>
        </w:rPr>
        <w:t xml:space="preserve">             </w:t>
      </w:r>
      <w:r w:rsidRPr="00F852C8">
        <w:rPr>
          <w:color w:val="501549" w:themeColor="accent5" w:themeShade="80"/>
          <w:lang w:val="en-GB"/>
        </w:rPr>
        <w:t xml:space="preserve">if </w:t>
      </w:r>
      <w:r w:rsidRPr="00F852C8">
        <w:rPr>
          <w:lang w:val="en-GB"/>
        </w:rPr>
        <w:t>(offset &gt;= 0 &amp;&amp; offset &lt; block.PixelData.Length &amp;&amp; index &lt;</w:t>
      </w:r>
      <w:r w:rsidR="00096693" w:rsidRPr="00F852C8">
        <w:rPr>
          <w:lang w:val="en-GB"/>
        </w:rPr>
        <w:br/>
      </w:r>
      <w:r w:rsidRPr="00F852C8">
        <w:rPr>
          <w:lang w:val="en-GB"/>
        </w:rPr>
        <w:t>block.EncodingData.Length)</w:t>
      </w:r>
    </w:p>
    <w:p w14:paraId="396595E2" w14:textId="77777777" w:rsidR="00DA0F2E" w:rsidRPr="00F852C8" w:rsidRDefault="00DA0F2E" w:rsidP="00096693">
      <w:pPr>
        <w:spacing w:after="0" w:line="240" w:lineRule="auto"/>
        <w:rPr>
          <w:lang w:val="en-GB"/>
        </w:rPr>
      </w:pPr>
      <w:r w:rsidRPr="00F852C8">
        <w:rPr>
          <w:lang w:val="en-GB"/>
        </w:rPr>
        <w:t xml:space="preserve">             {</w:t>
      </w:r>
    </w:p>
    <w:p w14:paraId="0933E336" w14:textId="77777777" w:rsidR="00DA0F2E" w:rsidRPr="00F852C8" w:rsidRDefault="00DA0F2E" w:rsidP="00096693">
      <w:pPr>
        <w:spacing w:after="0" w:line="240" w:lineRule="auto"/>
        <w:rPr>
          <w:color w:val="00B050"/>
          <w:lang w:val="en-GB"/>
        </w:rPr>
      </w:pPr>
      <w:r w:rsidRPr="00F852C8">
        <w:rPr>
          <w:lang w:val="en-GB"/>
        </w:rPr>
        <w:t xml:space="preserve">                 </w:t>
      </w:r>
      <w:r w:rsidRPr="00F852C8">
        <w:rPr>
          <w:color w:val="00B050"/>
          <w:lang w:val="en-GB"/>
        </w:rPr>
        <w:t>//block.PixelData[offset] = block.EncodingData[index];</w:t>
      </w:r>
    </w:p>
    <w:p w14:paraId="26A03582" w14:textId="77777777" w:rsidR="00DA0F2E" w:rsidRPr="00F852C8" w:rsidRDefault="00DA0F2E" w:rsidP="00096693">
      <w:pPr>
        <w:spacing w:after="0" w:line="240" w:lineRule="auto"/>
        <w:rPr>
          <w:lang w:val="en-GB"/>
        </w:rPr>
      </w:pPr>
      <w:r w:rsidRPr="00F852C8">
        <w:rPr>
          <w:lang w:val="en-GB"/>
        </w:rPr>
        <w:t xml:space="preserve">                 </w:t>
      </w:r>
      <w:r w:rsidRPr="00F852C8">
        <w:rPr>
          <w:color w:val="00B0F0"/>
          <w:lang w:val="en-GB"/>
        </w:rPr>
        <w:t xml:space="preserve">byte </w:t>
      </w:r>
      <w:r w:rsidRPr="00F852C8">
        <w:rPr>
          <w:lang w:val="en-GB"/>
        </w:rPr>
        <w:t>colorIndex = block.EncodingData[index];</w:t>
      </w:r>
    </w:p>
    <w:p w14:paraId="6B317A1D" w14:textId="77777777" w:rsidR="00DA0F2E" w:rsidRPr="00F852C8" w:rsidRDefault="00DA0F2E" w:rsidP="00096693">
      <w:pPr>
        <w:spacing w:after="0" w:line="240" w:lineRule="auto"/>
        <w:rPr>
          <w:lang w:val="en-GB"/>
        </w:rPr>
      </w:pPr>
      <w:r w:rsidRPr="00F852C8">
        <w:rPr>
          <w:lang w:val="en-GB"/>
        </w:rPr>
        <w:t xml:space="preserve">                 block.PixelData[offset] = colorIndex;</w:t>
      </w:r>
    </w:p>
    <w:p w14:paraId="6426AC16" w14:textId="77777777" w:rsidR="00DA0F2E" w:rsidRPr="00F852C8" w:rsidRDefault="00DA0F2E" w:rsidP="00096693">
      <w:pPr>
        <w:spacing w:after="0" w:line="240" w:lineRule="auto"/>
        <w:rPr>
          <w:lang w:val="en-GB"/>
        </w:rPr>
      </w:pPr>
      <w:r w:rsidRPr="00F852C8">
        <w:rPr>
          <w:lang w:val="en-GB"/>
        </w:rPr>
        <w:t xml:space="preserve">                 block.At(x, y);</w:t>
      </w:r>
    </w:p>
    <w:p w14:paraId="3AA4A414" w14:textId="77777777" w:rsidR="00DA0F2E" w:rsidRPr="00F852C8" w:rsidRDefault="00DA0F2E" w:rsidP="00096693">
      <w:pPr>
        <w:spacing w:after="0" w:line="240" w:lineRule="auto"/>
        <w:rPr>
          <w:lang w:val="en-GB"/>
        </w:rPr>
      </w:pPr>
      <w:r w:rsidRPr="00F852C8">
        <w:rPr>
          <w:lang w:val="en-GB"/>
        </w:rPr>
        <w:t xml:space="preserve">                 pixelWritten++;</w:t>
      </w:r>
    </w:p>
    <w:p w14:paraId="657B6AAE" w14:textId="77777777" w:rsidR="00DA0F2E" w:rsidRPr="00F852C8" w:rsidRDefault="00DA0F2E" w:rsidP="00096693">
      <w:pPr>
        <w:spacing w:after="0" w:line="240" w:lineRule="auto"/>
        <w:rPr>
          <w:lang w:val="en-GB"/>
        </w:rPr>
      </w:pPr>
      <w:r w:rsidRPr="00F852C8">
        <w:rPr>
          <w:lang w:val="en-GB"/>
        </w:rPr>
        <w:t xml:space="preserve">             }</w:t>
      </w:r>
    </w:p>
    <w:p w14:paraId="4AB87292" w14:textId="77777777" w:rsidR="00DA0F2E" w:rsidRPr="00F852C8" w:rsidRDefault="00DA0F2E" w:rsidP="00096693">
      <w:pPr>
        <w:spacing w:after="0" w:line="240" w:lineRule="auto"/>
        <w:rPr>
          <w:lang w:val="en-GB"/>
        </w:rPr>
      </w:pPr>
      <w:r w:rsidRPr="00F852C8">
        <w:rPr>
          <w:lang w:val="en-GB"/>
        </w:rPr>
        <w:t xml:space="preserve">             </w:t>
      </w:r>
      <w:r w:rsidRPr="00F852C8">
        <w:rPr>
          <w:color w:val="501549" w:themeColor="accent5" w:themeShade="80"/>
          <w:lang w:val="en-GB"/>
        </w:rPr>
        <w:t>else</w:t>
      </w:r>
    </w:p>
    <w:p w14:paraId="21103152" w14:textId="77777777" w:rsidR="00DA0F2E" w:rsidRPr="00F852C8" w:rsidRDefault="00DA0F2E" w:rsidP="00096693">
      <w:pPr>
        <w:spacing w:after="0" w:line="240" w:lineRule="auto"/>
        <w:rPr>
          <w:lang w:val="en-GB"/>
        </w:rPr>
      </w:pPr>
      <w:r w:rsidRPr="00F852C8">
        <w:rPr>
          <w:lang w:val="en-GB"/>
        </w:rPr>
        <w:t xml:space="preserve">             {</w:t>
      </w:r>
    </w:p>
    <w:p w14:paraId="0540C7F2" w14:textId="77777777" w:rsidR="00DA0F2E" w:rsidRPr="00F852C8" w:rsidRDefault="00DA0F2E" w:rsidP="00096693">
      <w:pPr>
        <w:spacing w:after="0" w:line="240" w:lineRule="auto"/>
        <w:rPr>
          <w:lang w:val="en-GB"/>
        </w:rPr>
      </w:pPr>
      <w:r w:rsidRPr="00F852C8">
        <w:rPr>
          <w:lang w:val="en-GB"/>
        </w:rPr>
        <w:t xml:space="preserve">                 outOfBoundsCount++;</w:t>
      </w:r>
    </w:p>
    <w:p w14:paraId="35C8B03D" w14:textId="77777777" w:rsidR="00DA0F2E" w:rsidRPr="00F852C8" w:rsidRDefault="00DA0F2E" w:rsidP="00096693">
      <w:pPr>
        <w:spacing w:after="0" w:line="240" w:lineRule="auto"/>
        <w:rPr>
          <w:lang w:val="en-GB"/>
        </w:rPr>
      </w:pPr>
      <w:r w:rsidRPr="00F852C8">
        <w:rPr>
          <w:lang w:val="en-GB"/>
        </w:rPr>
        <w:t xml:space="preserve">             }</w:t>
      </w:r>
    </w:p>
    <w:p w14:paraId="6F1DEF58" w14:textId="77777777" w:rsidR="00DA0F2E" w:rsidRPr="00F852C8" w:rsidRDefault="00DA0F2E" w:rsidP="00096693">
      <w:pPr>
        <w:spacing w:after="0" w:line="240" w:lineRule="auto"/>
        <w:rPr>
          <w:lang w:val="en-GB"/>
        </w:rPr>
      </w:pPr>
    </w:p>
    <w:p w14:paraId="6A740557" w14:textId="77777777" w:rsidR="00DA0F2E" w:rsidRPr="00F852C8" w:rsidRDefault="00DA0F2E" w:rsidP="00096693">
      <w:pPr>
        <w:spacing w:after="0" w:line="240" w:lineRule="auto"/>
        <w:rPr>
          <w:lang w:val="en-GB"/>
        </w:rPr>
      </w:pPr>
      <w:r w:rsidRPr="00F852C8">
        <w:rPr>
          <w:lang w:val="en-GB"/>
        </w:rPr>
        <w:t xml:space="preserve">             index++;</w:t>
      </w:r>
    </w:p>
    <w:p w14:paraId="7FFDDCE7" w14:textId="77777777" w:rsidR="00DA0F2E" w:rsidRPr="00F852C8" w:rsidRDefault="00DA0F2E" w:rsidP="00096693">
      <w:pPr>
        <w:spacing w:after="0" w:line="240" w:lineRule="auto"/>
        <w:rPr>
          <w:lang w:val="en-GB"/>
        </w:rPr>
      </w:pPr>
      <w:r w:rsidRPr="00F852C8">
        <w:rPr>
          <w:lang w:val="en-GB"/>
        </w:rPr>
        <w:t xml:space="preserve">             x++;</w:t>
      </w:r>
    </w:p>
    <w:p w14:paraId="49108540" w14:textId="77777777" w:rsidR="00DA0F2E" w:rsidRPr="00F852C8" w:rsidRDefault="00DA0F2E" w:rsidP="00096693">
      <w:pPr>
        <w:spacing w:after="0" w:line="240" w:lineRule="auto"/>
        <w:rPr>
          <w:lang w:val="en-GB"/>
        </w:rPr>
      </w:pPr>
      <w:r w:rsidRPr="00F852C8">
        <w:rPr>
          <w:lang w:val="en-GB"/>
        </w:rPr>
        <w:t xml:space="preserve">             b2--;</w:t>
      </w:r>
    </w:p>
    <w:p w14:paraId="6EAA93D0" w14:textId="3DD2D60F" w:rsidR="00DA0F2E" w:rsidRPr="00F852C8" w:rsidRDefault="00DA0F2E" w:rsidP="00096693">
      <w:pPr>
        <w:spacing w:after="0" w:line="240" w:lineRule="auto"/>
        <w:rPr>
          <w:lang w:val="en-GB"/>
        </w:rPr>
      </w:pPr>
      <w:r w:rsidRPr="00F852C8">
        <w:rPr>
          <w:lang w:val="en-GB"/>
        </w:rPr>
        <w:t xml:space="preserve">         }</w:t>
      </w:r>
    </w:p>
    <w:p w14:paraId="20F58FC5" w14:textId="77777777" w:rsidR="00DA0F2E" w:rsidRPr="00F852C8" w:rsidRDefault="00DA0F2E" w:rsidP="00096693">
      <w:pPr>
        <w:spacing w:after="0" w:line="240" w:lineRule="auto"/>
        <w:rPr>
          <w:lang w:val="en-GB"/>
        </w:rPr>
      </w:pPr>
      <w:r w:rsidRPr="00F852C8">
        <w:rPr>
          <w:lang w:val="en-GB"/>
        </w:rPr>
        <w:t xml:space="preserve">     }</w:t>
      </w:r>
    </w:p>
    <w:p w14:paraId="07994020" w14:textId="77777777" w:rsidR="00DA0F2E" w:rsidRPr="00F852C8" w:rsidRDefault="00DA0F2E" w:rsidP="00096693">
      <w:pPr>
        <w:spacing w:after="0" w:line="240" w:lineRule="auto"/>
        <w:rPr>
          <w:lang w:val="en-GB"/>
        </w:rPr>
      </w:pPr>
      <w:r w:rsidRPr="00F852C8">
        <w:rPr>
          <w:lang w:val="en-GB"/>
        </w:rPr>
        <w:t xml:space="preserve">     </w:t>
      </w:r>
      <w:r w:rsidRPr="00F852C8">
        <w:rPr>
          <w:color w:val="84E290" w:themeColor="accent3" w:themeTint="66"/>
          <w:lang w:val="en-GB"/>
        </w:rPr>
        <w:t>Console</w:t>
      </w:r>
      <w:r w:rsidRPr="00F852C8">
        <w:rPr>
          <w:lang w:val="en-GB"/>
        </w:rPr>
        <w:t>.</w:t>
      </w:r>
      <w:r w:rsidRPr="00F852C8">
        <w:rPr>
          <w:color w:val="E97132" w:themeColor="accent2"/>
          <w:lang w:val="en-GB"/>
        </w:rPr>
        <w:t>WriteLine</w:t>
      </w:r>
      <w:r w:rsidRPr="00F852C8">
        <w:rPr>
          <w:lang w:val="en-GB"/>
        </w:rPr>
        <w:t>($"=== DecodeRLE END ===");</w:t>
      </w:r>
    </w:p>
    <w:p w14:paraId="1D3DD103" w14:textId="77777777" w:rsidR="00DA0F2E" w:rsidRPr="00F852C8" w:rsidRDefault="00DA0F2E" w:rsidP="00096693">
      <w:pPr>
        <w:spacing w:after="0" w:line="240" w:lineRule="auto"/>
        <w:rPr>
          <w:lang w:val="en-GB"/>
        </w:rPr>
      </w:pPr>
      <w:r w:rsidRPr="00F852C8">
        <w:rPr>
          <w:lang w:val="en-GB"/>
        </w:rPr>
        <w:t xml:space="preserve">     </w:t>
      </w:r>
      <w:r w:rsidRPr="00F852C8">
        <w:rPr>
          <w:color w:val="84E290" w:themeColor="accent3" w:themeTint="66"/>
          <w:lang w:val="en-GB"/>
        </w:rPr>
        <w:t>Console</w:t>
      </w:r>
      <w:r w:rsidRPr="00F852C8">
        <w:rPr>
          <w:lang w:val="en-GB"/>
        </w:rPr>
        <w:t>.</w:t>
      </w:r>
      <w:r w:rsidRPr="00F852C8">
        <w:rPr>
          <w:color w:val="E97132" w:themeColor="accent2"/>
          <w:lang w:val="en-GB"/>
        </w:rPr>
        <w:t>WriteLine</w:t>
      </w:r>
      <w:r w:rsidRPr="00F852C8">
        <w:rPr>
          <w:lang w:val="en-GB"/>
        </w:rPr>
        <w:t>($"Pixels written: {pixelWritten}");</w:t>
      </w:r>
    </w:p>
    <w:p w14:paraId="619AE18E" w14:textId="77777777" w:rsidR="00096693" w:rsidRPr="00F852C8" w:rsidRDefault="00DA0F2E" w:rsidP="00DA0F2E">
      <w:pPr>
        <w:spacing w:line="240" w:lineRule="auto"/>
        <w:rPr>
          <w:lang w:val="en-GB"/>
        </w:rPr>
      </w:pPr>
      <w:r w:rsidRPr="00F852C8">
        <w:rPr>
          <w:lang w:val="en-GB"/>
        </w:rPr>
        <w:t xml:space="preserve">     </w:t>
      </w:r>
      <w:r w:rsidRPr="00F852C8">
        <w:rPr>
          <w:color w:val="84E290" w:themeColor="accent3" w:themeTint="66"/>
          <w:lang w:val="en-GB"/>
        </w:rPr>
        <w:t>Console</w:t>
      </w:r>
      <w:r w:rsidRPr="00F852C8">
        <w:rPr>
          <w:lang w:val="en-GB"/>
        </w:rPr>
        <w:t>.</w:t>
      </w:r>
      <w:r w:rsidRPr="00F852C8">
        <w:rPr>
          <w:color w:val="E97132" w:themeColor="accent2"/>
          <w:lang w:val="en-GB"/>
        </w:rPr>
        <w:t>WriteLine</w:t>
      </w:r>
      <w:r w:rsidRPr="00F852C8">
        <w:rPr>
          <w:lang w:val="en-GB"/>
        </w:rPr>
        <w:t>($"Out of bounds: {outOfBoundsCount}");</w:t>
      </w:r>
    </w:p>
    <w:p w14:paraId="7D7ADA4B" w14:textId="6AD0A6C6" w:rsidR="00DA0F2E" w:rsidRPr="00525F71" w:rsidRDefault="00DA0F2E" w:rsidP="00DA0F2E">
      <w:pPr>
        <w:spacing w:line="240" w:lineRule="auto"/>
      </w:pPr>
      <w:r w:rsidRPr="00525F71">
        <w:t>}</w:t>
      </w:r>
    </w:p>
    <w:p w14:paraId="1E2A4B25" w14:textId="77777777" w:rsidR="003434DD" w:rsidRPr="00525F71" w:rsidRDefault="003434DD" w:rsidP="00DA0F2E">
      <w:pPr>
        <w:spacing w:line="240" w:lineRule="auto"/>
      </w:pPr>
    </w:p>
    <w:p w14:paraId="23932D8F" w14:textId="3732D84F" w:rsidR="0087664A" w:rsidRPr="00525F71" w:rsidRDefault="002822E5" w:rsidP="0087664A">
      <w:pPr>
        <w:spacing w:line="240" w:lineRule="auto"/>
      </w:pPr>
      <w:r w:rsidRPr="00525F71">
        <w:t xml:space="preserve">Ostatnie linijki dotyczące </w:t>
      </w:r>
      <w:r w:rsidRPr="00F852C8">
        <w:rPr>
          <w:b/>
          <w:bCs/>
          <w:i/>
          <w:iCs/>
        </w:rPr>
        <w:t>Pixel written</w:t>
      </w:r>
      <w:r w:rsidRPr="00525F71">
        <w:t xml:space="preserve"> oraz </w:t>
      </w:r>
      <w:r w:rsidRPr="00F852C8">
        <w:rPr>
          <w:b/>
          <w:bCs/>
          <w:i/>
          <w:iCs/>
        </w:rPr>
        <w:t>Out of Bounds</w:t>
      </w:r>
      <w:r w:rsidRPr="00525F71">
        <w:t xml:space="preserve"> pozwoliły zaobserwować takie wyniki jak w tabelce poniżej.</w:t>
      </w:r>
      <w:r w:rsidR="003434DD" w:rsidRPr="00525F71">
        <w:t xml:space="preserve"> Wnioski oparto o wybrane pliki map, które były testowane w trakcie debugowania.</w:t>
      </w:r>
    </w:p>
    <w:tbl>
      <w:tblPr>
        <w:tblStyle w:val="Tabela-Siatka"/>
        <w:tblW w:w="0" w:type="auto"/>
        <w:jc w:val="center"/>
        <w:tblLook w:val="04A0" w:firstRow="1" w:lastRow="0" w:firstColumn="1" w:lastColumn="0" w:noHBand="0" w:noVBand="1"/>
      </w:tblPr>
      <w:tblGrid>
        <w:gridCol w:w="3020"/>
        <w:gridCol w:w="3021"/>
        <w:gridCol w:w="3021"/>
      </w:tblGrid>
      <w:tr w:rsidR="003434DD" w:rsidRPr="00525F71" w14:paraId="2290BB2C" w14:textId="77777777" w:rsidTr="003434DD">
        <w:trPr>
          <w:jc w:val="center"/>
        </w:trPr>
        <w:tc>
          <w:tcPr>
            <w:tcW w:w="3020" w:type="dxa"/>
          </w:tcPr>
          <w:p w14:paraId="2B307318" w14:textId="726AFCBC" w:rsidR="003434DD" w:rsidRPr="00525F71" w:rsidRDefault="003434DD" w:rsidP="003434DD">
            <w:pPr>
              <w:jc w:val="center"/>
              <w:rPr>
                <w:b/>
                <w:bCs/>
              </w:rPr>
            </w:pPr>
            <w:r w:rsidRPr="00525F71">
              <w:rPr>
                <w:b/>
                <w:bCs/>
              </w:rPr>
              <w:t>PLIK</w:t>
            </w:r>
          </w:p>
        </w:tc>
        <w:tc>
          <w:tcPr>
            <w:tcW w:w="3021" w:type="dxa"/>
          </w:tcPr>
          <w:p w14:paraId="7CBC2925" w14:textId="5D15A75C" w:rsidR="003434DD" w:rsidRPr="00525F71" w:rsidRDefault="003434DD" w:rsidP="003434DD">
            <w:pPr>
              <w:jc w:val="center"/>
              <w:rPr>
                <w:b/>
                <w:bCs/>
              </w:rPr>
            </w:pPr>
            <w:r w:rsidRPr="00525F71">
              <w:rPr>
                <w:b/>
                <w:bCs/>
              </w:rPr>
              <w:t>PIXELS WRITTEN</w:t>
            </w:r>
          </w:p>
        </w:tc>
        <w:tc>
          <w:tcPr>
            <w:tcW w:w="3021" w:type="dxa"/>
          </w:tcPr>
          <w:p w14:paraId="598370F1" w14:textId="22FA74EB" w:rsidR="003434DD" w:rsidRPr="00525F71" w:rsidRDefault="003434DD" w:rsidP="003434DD">
            <w:pPr>
              <w:jc w:val="center"/>
              <w:rPr>
                <w:b/>
                <w:bCs/>
              </w:rPr>
            </w:pPr>
            <w:r w:rsidRPr="00525F71">
              <w:rPr>
                <w:b/>
                <w:bCs/>
              </w:rPr>
              <w:t>OUT OF BOUNDS</w:t>
            </w:r>
          </w:p>
        </w:tc>
      </w:tr>
      <w:tr w:rsidR="003434DD" w:rsidRPr="00525F71" w14:paraId="60244CC0" w14:textId="77777777" w:rsidTr="003434DD">
        <w:trPr>
          <w:jc w:val="center"/>
        </w:trPr>
        <w:tc>
          <w:tcPr>
            <w:tcW w:w="3020" w:type="dxa"/>
          </w:tcPr>
          <w:p w14:paraId="256956DC" w14:textId="134F97F5" w:rsidR="003434DD" w:rsidRPr="00525F71" w:rsidRDefault="003434DD" w:rsidP="003434DD">
            <w:pPr>
              <w:jc w:val="center"/>
            </w:pPr>
            <w:r w:rsidRPr="00525F71">
              <w:t>barewarp.ds1</w:t>
            </w:r>
          </w:p>
        </w:tc>
        <w:tc>
          <w:tcPr>
            <w:tcW w:w="3021" w:type="dxa"/>
          </w:tcPr>
          <w:p w14:paraId="55360186" w14:textId="6F854A1F" w:rsidR="003434DD" w:rsidRPr="00525F71" w:rsidRDefault="003434DD" w:rsidP="003434DD">
            <w:pPr>
              <w:jc w:val="center"/>
            </w:pPr>
            <w:r w:rsidRPr="00525F71">
              <w:t>0</w:t>
            </w:r>
          </w:p>
        </w:tc>
        <w:tc>
          <w:tcPr>
            <w:tcW w:w="3021" w:type="dxa"/>
          </w:tcPr>
          <w:p w14:paraId="13E55616" w14:textId="76EC1B92" w:rsidR="003434DD" w:rsidRPr="00525F71" w:rsidRDefault="003434DD" w:rsidP="003434DD">
            <w:pPr>
              <w:jc w:val="center"/>
            </w:pPr>
            <w:r w:rsidRPr="00525F71">
              <w:t>357</w:t>
            </w:r>
          </w:p>
        </w:tc>
      </w:tr>
      <w:tr w:rsidR="003434DD" w:rsidRPr="00525F71" w14:paraId="25D444D0" w14:textId="77777777" w:rsidTr="003434DD">
        <w:trPr>
          <w:jc w:val="center"/>
        </w:trPr>
        <w:tc>
          <w:tcPr>
            <w:tcW w:w="3020" w:type="dxa"/>
          </w:tcPr>
          <w:p w14:paraId="6BA15BE1" w14:textId="2AF4C9A5" w:rsidR="003434DD" w:rsidRPr="00525F71" w:rsidRDefault="003434DD" w:rsidP="003434DD">
            <w:pPr>
              <w:jc w:val="center"/>
            </w:pPr>
            <w:r w:rsidRPr="00525F71">
              <w:t>barnwwarp.ds1</w:t>
            </w:r>
          </w:p>
        </w:tc>
        <w:tc>
          <w:tcPr>
            <w:tcW w:w="3021" w:type="dxa"/>
          </w:tcPr>
          <w:p w14:paraId="284EC9CA" w14:textId="0BE893B0" w:rsidR="003434DD" w:rsidRPr="00525F71" w:rsidRDefault="003434DD" w:rsidP="003434DD">
            <w:pPr>
              <w:jc w:val="center"/>
            </w:pPr>
            <w:r w:rsidRPr="00525F71">
              <w:t>0</w:t>
            </w:r>
          </w:p>
        </w:tc>
        <w:tc>
          <w:tcPr>
            <w:tcW w:w="3021" w:type="dxa"/>
          </w:tcPr>
          <w:p w14:paraId="71A01861" w14:textId="02C40958" w:rsidR="003434DD" w:rsidRPr="00525F71" w:rsidRDefault="003434DD" w:rsidP="003434DD">
            <w:pPr>
              <w:jc w:val="center"/>
            </w:pPr>
            <w:r w:rsidRPr="00525F71">
              <w:t>64</w:t>
            </w:r>
          </w:p>
        </w:tc>
      </w:tr>
      <w:tr w:rsidR="003434DD" w:rsidRPr="00525F71" w14:paraId="11D80E8F" w14:textId="77777777" w:rsidTr="003434DD">
        <w:trPr>
          <w:jc w:val="center"/>
        </w:trPr>
        <w:tc>
          <w:tcPr>
            <w:tcW w:w="3020" w:type="dxa"/>
          </w:tcPr>
          <w:p w14:paraId="5B60B7E7" w14:textId="689C99D7" w:rsidR="003434DD" w:rsidRPr="00525F71" w:rsidRDefault="003434DD" w:rsidP="003434DD">
            <w:pPr>
              <w:jc w:val="center"/>
            </w:pPr>
            <w:r w:rsidRPr="00525F71">
              <w:t>jail_t.ds1</w:t>
            </w:r>
          </w:p>
        </w:tc>
        <w:tc>
          <w:tcPr>
            <w:tcW w:w="3021" w:type="dxa"/>
          </w:tcPr>
          <w:p w14:paraId="287BF8AE" w14:textId="5AC6CECE" w:rsidR="003434DD" w:rsidRPr="00525F71" w:rsidRDefault="003434DD" w:rsidP="003434DD">
            <w:pPr>
              <w:jc w:val="center"/>
            </w:pPr>
            <w:r w:rsidRPr="00525F71">
              <w:t>0</w:t>
            </w:r>
          </w:p>
        </w:tc>
        <w:tc>
          <w:tcPr>
            <w:tcW w:w="3021" w:type="dxa"/>
          </w:tcPr>
          <w:p w14:paraId="36FFE3EF" w14:textId="772D8892" w:rsidR="003434DD" w:rsidRPr="00525F71" w:rsidRDefault="003434DD" w:rsidP="003434DD">
            <w:pPr>
              <w:jc w:val="center"/>
            </w:pPr>
            <w:r w:rsidRPr="00525F71">
              <w:t>78</w:t>
            </w:r>
          </w:p>
        </w:tc>
      </w:tr>
      <w:tr w:rsidR="003434DD" w:rsidRPr="00525F71" w14:paraId="075CA966" w14:textId="77777777" w:rsidTr="003434DD">
        <w:trPr>
          <w:jc w:val="center"/>
        </w:trPr>
        <w:tc>
          <w:tcPr>
            <w:tcW w:w="3020" w:type="dxa"/>
          </w:tcPr>
          <w:p w14:paraId="28B34969" w14:textId="719D55EA" w:rsidR="003434DD" w:rsidRPr="00525F71" w:rsidRDefault="003434DD" w:rsidP="003434DD">
            <w:pPr>
              <w:jc w:val="center"/>
            </w:pPr>
            <w:r w:rsidRPr="00525F71">
              <w:t>andy3.ds1</w:t>
            </w:r>
          </w:p>
        </w:tc>
        <w:tc>
          <w:tcPr>
            <w:tcW w:w="3021" w:type="dxa"/>
          </w:tcPr>
          <w:p w14:paraId="0114033C" w14:textId="3BF5E2C7" w:rsidR="003434DD" w:rsidRPr="00525F71" w:rsidRDefault="003434DD" w:rsidP="003434DD">
            <w:pPr>
              <w:jc w:val="center"/>
            </w:pPr>
            <w:r w:rsidRPr="00525F71">
              <w:t>0</w:t>
            </w:r>
          </w:p>
        </w:tc>
        <w:tc>
          <w:tcPr>
            <w:tcW w:w="3021" w:type="dxa"/>
          </w:tcPr>
          <w:p w14:paraId="77CCD036" w14:textId="189506C7" w:rsidR="003434DD" w:rsidRPr="00525F71" w:rsidRDefault="003434DD" w:rsidP="003434DD">
            <w:pPr>
              <w:jc w:val="center"/>
            </w:pPr>
            <w:r w:rsidRPr="00525F71">
              <w:t>344</w:t>
            </w:r>
          </w:p>
        </w:tc>
      </w:tr>
      <w:tr w:rsidR="003434DD" w:rsidRPr="00525F71" w14:paraId="04D8B91F" w14:textId="77777777" w:rsidTr="003434DD">
        <w:trPr>
          <w:jc w:val="center"/>
        </w:trPr>
        <w:tc>
          <w:tcPr>
            <w:tcW w:w="3020" w:type="dxa"/>
          </w:tcPr>
          <w:p w14:paraId="08DB5DCA" w14:textId="1A7863E5" w:rsidR="003434DD" w:rsidRPr="00525F71" w:rsidRDefault="003434DD" w:rsidP="003434DD">
            <w:pPr>
              <w:jc w:val="center"/>
            </w:pPr>
            <w:r w:rsidRPr="00525F71">
              <w:t>catnsew2.ds1</w:t>
            </w:r>
          </w:p>
        </w:tc>
        <w:tc>
          <w:tcPr>
            <w:tcW w:w="3021" w:type="dxa"/>
          </w:tcPr>
          <w:p w14:paraId="62A9B68B" w14:textId="179D01F7" w:rsidR="003434DD" w:rsidRPr="00525F71" w:rsidRDefault="003434DD" w:rsidP="003434DD">
            <w:pPr>
              <w:jc w:val="center"/>
            </w:pPr>
            <w:r w:rsidRPr="00525F71">
              <w:t>0</w:t>
            </w:r>
          </w:p>
        </w:tc>
        <w:tc>
          <w:tcPr>
            <w:tcW w:w="3021" w:type="dxa"/>
          </w:tcPr>
          <w:p w14:paraId="23CCDA20" w14:textId="77D70F0B" w:rsidR="003434DD" w:rsidRPr="00525F71" w:rsidRDefault="003434DD" w:rsidP="003434DD">
            <w:pPr>
              <w:jc w:val="center"/>
            </w:pPr>
            <w:r w:rsidRPr="00525F71">
              <w:t>106</w:t>
            </w:r>
          </w:p>
        </w:tc>
      </w:tr>
      <w:tr w:rsidR="003434DD" w:rsidRPr="00525F71" w14:paraId="38A33FA9" w14:textId="77777777" w:rsidTr="003434DD">
        <w:trPr>
          <w:jc w:val="center"/>
        </w:trPr>
        <w:tc>
          <w:tcPr>
            <w:tcW w:w="3020" w:type="dxa"/>
          </w:tcPr>
          <w:p w14:paraId="78D9E740" w14:textId="2BFFFA3A" w:rsidR="003434DD" w:rsidRPr="00525F71" w:rsidRDefault="003434DD" w:rsidP="003434DD">
            <w:pPr>
              <w:jc w:val="center"/>
            </w:pPr>
            <w:r w:rsidRPr="00525F71">
              <w:t>catsew.ds1</w:t>
            </w:r>
          </w:p>
        </w:tc>
        <w:tc>
          <w:tcPr>
            <w:tcW w:w="3021" w:type="dxa"/>
          </w:tcPr>
          <w:p w14:paraId="5A898D9E" w14:textId="162F3D4B" w:rsidR="003434DD" w:rsidRPr="00525F71" w:rsidRDefault="003434DD" w:rsidP="003434DD">
            <w:pPr>
              <w:jc w:val="center"/>
            </w:pPr>
            <w:r w:rsidRPr="00525F71">
              <w:t>0</w:t>
            </w:r>
          </w:p>
        </w:tc>
        <w:tc>
          <w:tcPr>
            <w:tcW w:w="3021" w:type="dxa"/>
          </w:tcPr>
          <w:p w14:paraId="6A0ABA8A" w14:textId="55EEDE95" w:rsidR="003434DD" w:rsidRPr="00525F71" w:rsidRDefault="003434DD" w:rsidP="003434DD">
            <w:pPr>
              <w:jc w:val="center"/>
            </w:pPr>
            <w:r w:rsidRPr="00525F71">
              <w:t>106</w:t>
            </w:r>
          </w:p>
        </w:tc>
      </w:tr>
      <w:tr w:rsidR="003434DD" w:rsidRPr="00525F71" w14:paraId="0A2EBDF0" w14:textId="77777777" w:rsidTr="003434DD">
        <w:trPr>
          <w:jc w:val="center"/>
        </w:trPr>
        <w:tc>
          <w:tcPr>
            <w:tcW w:w="3020" w:type="dxa"/>
          </w:tcPr>
          <w:p w14:paraId="1696DC97" w14:textId="5FAB5EE2" w:rsidR="003434DD" w:rsidRPr="00525F71" w:rsidRDefault="003434DD" w:rsidP="003434DD">
            <w:pPr>
              <w:jc w:val="center"/>
            </w:pPr>
            <w:r w:rsidRPr="00F852C8">
              <w:rPr>
                <w:color w:val="4EA72E" w:themeColor="accent6"/>
              </w:rPr>
              <w:t>courtw.ds1</w:t>
            </w:r>
          </w:p>
        </w:tc>
        <w:tc>
          <w:tcPr>
            <w:tcW w:w="3021" w:type="dxa"/>
          </w:tcPr>
          <w:p w14:paraId="3499529D" w14:textId="33455EAC" w:rsidR="003434DD" w:rsidRPr="00525F71" w:rsidRDefault="003434DD" w:rsidP="003434DD">
            <w:pPr>
              <w:jc w:val="center"/>
            </w:pPr>
            <w:r w:rsidRPr="00525F71">
              <w:t>64</w:t>
            </w:r>
          </w:p>
        </w:tc>
        <w:tc>
          <w:tcPr>
            <w:tcW w:w="3021" w:type="dxa"/>
          </w:tcPr>
          <w:p w14:paraId="79032EFE" w14:textId="074DCD72" w:rsidR="003434DD" w:rsidRPr="00525F71" w:rsidRDefault="003434DD" w:rsidP="003434DD">
            <w:pPr>
              <w:jc w:val="center"/>
            </w:pPr>
            <w:r w:rsidRPr="00525F71">
              <w:t>0</w:t>
            </w:r>
          </w:p>
        </w:tc>
      </w:tr>
      <w:tr w:rsidR="003434DD" w:rsidRPr="00525F71" w14:paraId="741FDA55" w14:textId="77777777" w:rsidTr="003434DD">
        <w:trPr>
          <w:jc w:val="center"/>
        </w:trPr>
        <w:tc>
          <w:tcPr>
            <w:tcW w:w="3020" w:type="dxa"/>
          </w:tcPr>
          <w:p w14:paraId="4E4BD670" w14:textId="0707D9D5" w:rsidR="003434DD" w:rsidRPr="00525F71" w:rsidRDefault="003434DD" w:rsidP="003434DD">
            <w:pPr>
              <w:jc w:val="center"/>
            </w:pPr>
            <w:r w:rsidRPr="00525F71">
              <w:t>cryptcountess1.ds1</w:t>
            </w:r>
          </w:p>
        </w:tc>
        <w:tc>
          <w:tcPr>
            <w:tcW w:w="3021" w:type="dxa"/>
          </w:tcPr>
          <w:p w14:paraId="4E6E57FC" w14:textId="533C80AB" w:rsidR="003434DD" w:rsidRPr="00525F71" w:rsidRDefault="003434DD" w:rsidP="003434DD">
            <w:pPr>
              <w:jc w:val="center"/>
            </w:pPr>
            <w:r w:rsidRPr="00525F71">
              <w:t>0</w:t>
            </w:r>
          </w:p>
        </w:tc>
        <w:tc>
          <w:tcPr>
            <w:tcW w:w="3021" w:type="dxa"/>
          </w:tcPr>
          <w:p w14:paraId="7A323B74" w14:textId="459317B4" w:rsidR="003434DD" w:rsidRPr="00525F71" w:rsidRDefault="003434DD" w:rsidP="003434DD">
            <w:pPr>
              <w:jc w:val="center"/>
            </w:pPr>
            <w:r w:rsidRPr="00525F71">
              <w:t>207</w:t>
            </w:r>
          </w:p>
        </w:tc>
      </w:tr>
      <w:tr w:rsidR="003434DD" w:rsidRPr="00525F71" w14:paraId="68FA9375" w14:textId="77777777" w:rsidTr="003434DD">
        <w:trPr>
          <w:jc w:val="center"/>
        </w:trPr>
        <w:tc>
          <w:tcPr>
            <w:tcW w:w="3020" w:type="dxa"/>
          </w:tcPr>
          <w:p w14:paraId="5F804DEA" w14:textId="56069D85" w:rsidR="003434DD" w:rsidRPr="00525F71" w:rsidRDefault="003434DD" w:rsidP="003434DD">
            <w:pPr>
              <w:jc w:val="center"/>
            </w:pPr>
            <w:r w:rsidRPr="00525F71">
              <w:t>gravey.ds1</w:t>
            </w:r>
          </w:p>
        </w:tc>
        <w:tc>
          <w:tcPr>
            <w:tcW w:w="3021" w:type="dxa"/>
          </w:tcPr>
          <w:p w14:paraId="5839E7D1" w14:textId="56D5CA7C" w:rsidR="003434DD" w:rsidRPr="00525F71" w:rsidRDefault="003434DD" w:rsidP="003434DD">
            <w:pPr>
              <w:jc w:val="center"/>
            </w:pPr>
            <w:r w:rsidRPr="00525F71">
              <w:t>0</w:t>
            </w:r>
          </w:p>
        </w:tc>
        <w:tc>
          <w:tcPr>
            <w:tcW w:w="3021" w:type="dxa"/>
          </w:tcPr>
          <w:p w14:paraId="407F26A6" w14:textId="62C5E8B6" w:rsidR="003434DD" w:rsidRPr="00525F71" w:rsidRDefault="003434DD" w:rsidP="003434DD">
            <w:pPr>
              <w:jc w:val="center"/>
            </w:pPr>
            <w:r w:rsidRPr="00525F71">
              <w:t>3</w:t>
            </w:r>
          </w:p>
        </w:tc>
      </w:tr>
      <w:tr w:rsidR="003434DD" w:rsidRPr="00525F71" w14:paraId="0FB23B21" w14:textId="77777777" w:rsidTr="003434DD">
        <w:trPr>
          <w:jc w:val="center"/>
        </w:trPr>
        <w:tc>
          <w:tcPr>
            <w:tcW w:w="3020" w:type="dxa"/>
          </w:tcPr>
          <w:p w14:paraId="19A360A0" w14:textId="418505F4" w:rsidR="003434DD" w:rsidRPr="00525F71" w:rsidRDefault="003434DD" w:rsidP="003434DD">
            <w:pPr>
              <w:jc w:val="center"/>
            </w:pPr>
            <w:r w:rsidRPr="00F852C8">
              <w:rPr>
                <w:color w:val="4EA72E" w:themeColor="accent6"/>
              </w:rPr>
              <w:t>facade1.ds1</w:t>
            </w:r>
          </w:p>
        </w:tc>
        <w:tc>
          <w:tcPr>
            <w:tcW w:w="3021" w:type="dxa"/>
          </w:tcPr>
          <w:p w14:paraId="2BBEA223" w14:textId="298E6EE9" w:rsidR="003434DD" w:rsidRPr="00525F71" w:rsidRDefault="003434DD" w:rsidP="003434DD">
            <w:pPr>
              <w:jc w:val="center"/>
            </w:pPr>
            <w:r w:rsidRPr="00525F71">
              <w:t>255</w:t>
            </w:r>
          </w:p>
        </w:tc>
        <w:tc>
          <w:tcPr>
            <w:tcW w:w="3021" w:type="dxa"/>
          </w:tcPr>
          <w:p w14:paraId="4B5ED22F" w14:textId="5841B8E9" w:rsidR="003434DD" w:rsidRPr="00525F71" w:rsidRDefault="003434DD" w:rsidP="003434DD">
            <w:pPr>
              <w:jc w:val="center"/>
            </w:pPr>
            <w:r w:rsidRPr="00525F71">
              <w:t>0</w:t>
            </w:r>
          </w:p>
        </w:tc>
      </w:tr>
      <w:tr w:rsidR="003434DD" w:rsidRPr="00525F71" w14:paraId="5D4FA745" w14:textId="77777777" w:rsidTr="003434DD">
        <w:trPr>
          <w:jc w:val="center"/>
        </w:trPr>
        <w:tc>
          <w:tcPr>
            <w:tcW w:w="3020" w:type="dxa"/>
          </w:tcPr>
          <w:p w14:paraId="1C55E2F6" w14:textId="158FC14E" w:rsidR="003434DD" w:rsidRPr="00525F71" w:rsidRDefault="003434DD" w:rsidP="003434DD">
            <w:pPr>
              <w:jc w:val="center"/>
            </w:pPr>
            <w:r w:rsidRPr="00525F71">
              <w:t>borderborder.ds1</w:t>
            </w:r>
          </w:p>
        </w:tc>
        <w:tc>
          <w:tcPr>
            <w:tcW w:w="3021" w:type="dxa"/>
          </w:tcPr>
          <w:p w14:paraId="25F0B543" w14:textId="46F796FE" w:rsidR="003434DD" w:rsidRPr="00525F71" w:rsidRDefault="003434DD" w:rsidP="003434DD">
            <w:pPr>
              <w:jc w:val="center"/>
            </w:pPr>
            <w:r w:rsidRPr="00525F71">
              <w:t>0</w:t>
            </w:r>
          </w:p>
        </w:tc>
        <w:tc>
          <w:tcPr>
            <w:tcW w:w="3021" w:type="dxa"/>
          </w:tcPr>
          <w:p w14:paraId="1E66802B" w14:textId="74DCAFD2" w:rsidR="003434DD" w:rsidRPr="00525F71" w:rsidRDefault="003434DD" w:rsidP="003434DD">
            <w:pPr>
              <w:jc w:val="center"/>
            </w:pPr>
            <w:r w:rsidRPr="00525F71">
              <w:t>70</w:t>
            </w:r>
          </w:p>
        </w:tc>
      </w:tr>
      <w:tr w:rsidR="003434DD" w:rsidRPr="00525F71" w14:paraId="56592972" w14:textId="77777777" w:rsidTr="003434DD">
        <w:trPr>
          <w:jc w:val="center"/>
        </w:trPr>
        <w:tc>
          <w:tcPr>
            <w:tcW w:w="3020" w:type="dxa"/>
          </w:tcPr>
          <w:p w14:paraId="54FBA66D" w14:textId="68D394DD" w:rsidR="003434DD" w:rsidRPr="00525F71" w:rsidRDefault="0087664A" w:rsidP="003434DD">
            <w:pPr>
              <w:jc w:val="center"/>
            </w:pPr>
            <w:r w:rsidRPr="00525F71">
              <w:lastRenderedPageBreak/>
              <w:t>bordercliffs.ds1</w:t>
            </w:r>
          </w:p>
        </w:tc>
        <w:tc>
          <w:tcPr>
            <w:tcW w:w="3021" w:type="dxa"/>
          </w:tcPr>
          <w:p w14:paraId="552C939D" w14:textId="3745B5B9" w:rsidR="003434DD" w:rsidRPr="00525F71" w:rsidRDefault="0087664A" w:rsidP="003434DD">
            <w:pPr>
              <w:jc w:val="center"/>
            </w:pPr>
            <w:r w:rsidRPr="00525F71">
              <w:t>0</w:t>
            </w:r>
          </w:p>
        </w:tc>
        <w:tc>
          <w:tcPr>
            <w:tcW w:w="3021" w:type="dxa"/>
          </w:tcPr>
          <w:p w14:paraId="2A27DD15" w14:textId="647BD33B" w:rsidR="003434DD" w:rsidRPr="00525F71" w:rsidRDefault="0087664A" w:rsidP="003434DD">
            <w:pPr>
              <w:jc w:val="center"/>
            </w:pPr>
            <w:r w:rsidRPr="00525F71">
              <w:t>70</w:t>
            </w:r>
          </w:p>
        </w:tc>
      </w:tr>
      <w:tr w:rsidR="003434DD" w:rsidRPr="00525F71" w14:paraId="0D468117" w14:textId="77777777" w:rsidTr="003434DD">
        <w:trPr>
          <w:jc w:val="center"/>
        </w:trPr>
        <w:tc>
          <w:tcPr>
            <w:tcW w:w="3020" w:type="dxa"/>
          </w:tcPr>
          <w:p w14:paraId="5E4475E7" w14:textId="489D4815" w:rsidR="003434DD" w:rsidRPr="00525F71" w:rsidRDefault="0087664A" w:rsidP="003434DD">
            <w:pPr>
              <w:jc w:val="center"/>
            </w:pPr>
            <w:r w:rsidRPr="00525F71">
              <w:t>towne1.ds1</w:t>
            </w:r>
          </w:p>
        </w:tc>
        <w:tc>
          <w:tcPr>
            <w:tcW w:w="3021" w:type="dxa"/>
          </w:tcPr>
          <w:p w14:paraId="036BF8D6" w14:textId="54E33C72" w:rsidR="003434DD" w:rsidRPr="00525F71" w:rsidRDefault="0087664A" w:rsidP="003434DD">
            <w:pPr>
              <w:jc w:val="center"/>
            </w:pPr>
            <w:r w:rsidRPr="00525F71">
              <w:t>0</w:t>
            </w:r>
          </w:p>
        </w:tc>
        <w:tc>
          <w:tcPr>
            <w:tcW w:w="3021" w:type="dxa"/>
          </w:tcPr>
          <w:p w14:paraId="6035DC04" w14:textId="17DDF37B" w:rsidR="003434DD" w:rsidRPr="00525F71" w:rsidRDefault="0087664A" w:rsidP="003434DD">
            <w:pPr>
              <w:jc w:val="center"/>
            </w:pPr>
            <w:r w:rsidRPr="00525F71">
              <w:t>33</w:t>
            </w:r>
          </w:p>
        </w:tc>
      </w:tr>
      <w:tr w:rsidR="003434DD" w:rsidRPr="00525F71" w14:paraId="69C89BA8" w14:textId="77777777" w:rsidTr="003434DD">
        <w:trPr>
          <w:jc w:val="center"/>
        </w:trPr>
        <w:tc>
          <w:tcPr>
            <w:tcW w:w="3020" w:type="dxa"/>
          </w:tcPr>
          <w:p w14:paraId="0B5AB359" w14:textId="583AF7D3" w:rsidR="003434DD" w:rsidRPr="00525F71" w:rsidRDefault="0087664A" w:rsidP="003434DD">
            <w:pPr>
              <w:jc w:val="center"/>
            </w:pPr>
            <w:r w:rsidRPr="00525F71">
              <w:t>tri_town4.ds1</w:t>
            </w:r>
          </w:p>
        </w:tc>
        <w:tc>
          <w:tcPr>
            <w:tcW w:w="3021" w:type="dxa"/>
          </w:tcPr>
          <w:p w14:paraId="319F2065" w14:textId="635DF620" w:rsidR="003434DD" w:rsidRPr="00525F71" w:rsidRDefault="0087664A" w:rsidP="003434DD">
            <w:pPr>
              <w:jc w:val="center"/>
            </w:pPr>
            <w:r w:rsidRPr="00525F71">
              <w:t>0</w:t>
            </w:r>
          </w:p>
        </w:tc>
        <w:tc>
          <w:tcPr>
            <w:tcW w:w="3021" w:type="dxa"/>
          </w:tcPr>
          <w:p w14:paraId="40AA8BF9" w14:textId="7E132AC2" w:rsidR="003434DD" w:rsidRPr="00525F71" w:rsidRDefault="0087664A" w:rsidP="0087664A">
            <w:pPr>
              <w:keepNext/>
              <w:jc w:val="center"/>
            </w:pPr>
            <w:r w:rsidRPr="00525F71">
              <w:t>72</w:t>
            </w:r>
          </w:p>
        </w:tc>
      </w:tr>
    </w:tbl>
    <w:p w14:paraId="0593B507" w14:textId="06F07829" w:rsidR="002822E5" w:rsidRPr="00F852C8" w:rsidRDefault="0087664A" w:rsidP="0087664A">
      <w:pPr>
        <w:pStyle w:val="Legenda"/>
        <w:jc w:val="center"/>
        <w:rPr>
          <w:lang w:val="en-GB"/>
        </w:rPr>
      </w:pPr>
      <w:r w:rsidRPr="00F852C8">
        <w:rPr>
          <w:lang w:val="en-GB"/>
        </w:rPr>
        <w:t xml:space="preserve">Tabela </w:t>
      </w:r>
      <w:r w:rsidRPr="00525F71">
        <w:fldChar w:fldCharType="begin"/>
      </w:r>
      <w:r w:rsidRPr="00F852C8">
        <w:rPr>
          <w:lang w:val="en-GB"/>
        </w:rPr>
        <w:instrText xml:space="preserve"> SEQ Tabela \* ARABIC </w:instrText>
      </w:r>
      <w:r w:rsidRPr="00525F71">
        <w:fldChar w:fldCharType="separate"/>
      </w:r>
      <w:r w:rsidRPr="00F852C8">
        <w:rPr>
          <w:lang w:val="en-GB"/>
        </w:rPr>
        <w:t>1</w:t>
      </w:r>
      <w:r w:rsidRPr="00525F71">
        <w:fldChar w:fldCharType="end"/>
      </w:r>
      <w:r w:rsidRPr="00F852C8">
        <w:rPr>
          <w:lang w:val="en-GB"/>
        </w:rPr>
        <w:t xml:space="preserve"> - Wybrane pliki (Pixels Written oraz Out Of Bounds)</w:t>
      </w:r>
    </w:p>
    <w:p w14:paraId="7EF54C8C" w14:textId="77777777" w:rsidR="00470E20" w:rsidRDefault="0087664A" w:rsidP="0087664A">
      <w:r w:rsidRPr="00525F71">
        <w:t>Uzyskane dane po</w:t>
      </w:r>
      <w:r w:rsidR="00F852C8">
        <w:t>zwoliły</w:t>
      </w:r>
      <w:r w:rsidRPr="00525F71">
        <w:t xml:space="preserve"> stwierdzić, że piksele są odczytywane (co na razie widać w dwóch plikach z aktu 1, ale na poparcie tego mogą być pliki znajdujące się w folderze </w:t>
      </w:r>
      <w:r w:rsidRPr="00525F71">
        <w:rPr>
          <w:b/>
          <w:bCs/>
          <w:i/>
          <w:iCs/>
        </w:rPr>
        <w:t>expansion</w:t>
      </w:r>
      <w:r w:rsidRPr="00525F71">
        <w:rPr>
          <w:i/>
          <w:iCs/>
        </w:rPr>
        <w:t xml:space="preserve"> </w:t>
      </w:r>
      <w:r w:rsidRPr="00525F71">
        <w:t xml:space="preserve">– również w ich przypadku występują poziome linie). </w:t>
      </w:r>
    </w:p>
    <w:p w14:paraId="26912C8B" w14:textId="77777777" w:rsidR="00470E20" w:rsidRDefault="00470E20" w:rsidP="00470E20">
      <w:pPr>
        <w:keepNext/>
        <w:jc w:val="center"/>
      </w:pPr>
      <w:r w:rsidRPr="00470E20">
        <w:drawing>
          <wp:inline distT="0" distB="0" distL="0" distR="0" wp14:anchorId="557C9DC2" wp14:editId="52F8F010">
            <wp:extent cx="5760720" cy="3108325"/>
            <wp:effectExtent l="0" t="0" r="0" b="0"/>
            <wp:docPr id="1813468100" name="Obraz 1" descr="Obraz zawierający tekst, Czcionka, pismo odręczne, dokument&#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68100" name="Obraz 1" descr="Obraz zawierający tekst, Czcionka, pismo odręczne, dokument&#10;&#10;Zawartość wygenerowana przez AI może być niepoprawna."/>
                    <pic:cNvPicPr/>
                  </pic:nvPicPr>
                  <pic:blipFill>
                    <a:blip r:embed="rId12"/>
                    <a:stretch>
                      <a:fillRect/>
                    </a:stretch>
                  </pic:blipFill>
                  <pic:spPr>
                    <a:xfrm>
                      <a:off x="0" y="0"/>
                      <a:ext cx="5760720" cy="3108325"/>
                    </a:xfrm>
                    <a:prstGeom prst="rect">
                      <a:avLst/>
                    </a:prstGeom>
                  </pic:spPr>
                </pic:pic>
              </a:graphicData>
            </a:graphic>
          </wp:inline>
        </w:drawing>
      </w:r>
    </w:p>
    <w:p w14:paraId="7EA8A3C2" w14:textId="39F46D28" w:rsidR="00470E20" w:rsidRDefault="00470E20" w:rsidP="00470E20">
      <w:pPr>
        <w:pStyle w:val="Legenda"/>
        <w:jc w:val="center"/>
      </w:pPr>
      <w:r>
        <w:t xml:space="preserve">Rysunek </w:t>
      </w:r>
      <w:r>
        <w:fldChar w:fldCharType="begin"/>
      </w:r>
      <w:r>
        <w:instrText xml:space="preserve"> SEQ Rysunek \* ARABIC </w:instrText>
      </w:r>
      <w:r>
        <w:fldChar w:fldCharType="separate"/>
      </w:r>
      <w:r w:rsidR="002D737B">
        <w:t>8</w:t>
      </w:r>
      <w:r>
        <w:fldChar w:fldCharType="end"/>
      </w:r>
      <w:r>
        <w:t xml:space="preserve"> - poolroom08.ds1</w:t>
      </w:r>
    </w:p>
    <w:p w14:paraId="42BCC36A" w14:textId="6125B749" w:rsidR="0087664A" w:rsidRDefault="00525F71" w:rsidP="0087664A">
      <w:r>
        <w:t xml:space="preserve">Co pokazuje, że problem może leżeć w </w:t>
      </w:r>
      <w:r w:rsidRPr="00F852C8">
        <w:rPr>
          <w:b/>
          <w:bCs/>
          <w:i/>
          <w:iCs/>
        </w:rPr>
        <w:t>samych wymiarach dla kafelków</w:t>
      </w:r>
      <w:r>
        <w:t xml:space="preserve"> (takie same wymiary dla wszystkich typów kafelków) – co jest błędnym założeniem i dlatego nie jesteśmy w stanie zobaczyć grafiki (ani odcieni szarości) na pozostałych mapach.</w:t>
      </w:r>
      <w:r w:rsidR="00BD4A3F">
        <w:t xml:space="preserve"> Powodować to może, że </w:t>
      </w:r>
      <w:r w:rsidR="00BD4A3F" w:rsidRPr="00F852C8">
        <w:rPr>
          <w:b/>
          <w:bCs/>
          <w:i/>
          <w:iCs/>
        </w:rPr>
        <w:t>PixelData</w:t>
      </w:r>
      <w:r w:rsidR="00BD4A3F">
        <w:t xml:space="preserve"> jest za małe dla niektórych typów kafelków.</w:t>
      </w:r>
    </w:p>
    <w:p w14:paraId="2EF89B17" w14:textId="0E0CCF7E" w:rsidR="0099446E" w:rsidRDefault="00BD4A3F" w:rsidP="0087664A">
      <w:r>
        <w:t xml:space="preserve">Poprzez anazlię </w:t>
      </w:r>
      <w:r w:rsidRPr="00F852C8">
        <w:rPr>
          <w:b/>
          <w:bCs/>
          <w:i/>
          <w:iCs/>
        </w:rPr>
        <w:t>„Same zera w PixelData”</w:t>
      </w:r>
      <w:r>
        <w:t xml:space="preserve"> </w:t>
      </w:r>
      <w:r w:rsidR="00F852C8">
        <w:t>przez</w:t>
      </w:r>
      <w:r>
        <w:t xml:space="preserve"> </w:t>
      </w:r>
      <w:r w:rsidRPr="00F852C8">
        <w:rPr>
          <w:b/>
          <w:bCs/>
          <w:i/>
          <w:iCs/>
        </w:rPr>
        <w:t>„Poziome paski”</w:t>
      </w:r>
      <w:r>
        <w:t xml:space="preserve"> aż po </w:t>
      </w:r>
      <w:r w:rsidRPr="00F852C8">
        <w:rPr>
          <w:b/>
          <w:bCs/>
          <w:i/>
          <w:iCs/>
        </w:rPr>
        <w:t>„Problem z rozmiarem”</w:t>
      </w:r>
      <w:r>
        <w:t xml:space="preserve"> – wniosek jest taki, że pliki które udało się zobaczyć w tych odcieniach szarości – zawierają jedynie kafelki </w:t>
      </w:r>
      <w:r>
        <w:rPr>
          <w:i/>
          <w:iCs/>
        </w:rPr>
        <w:t>floor and roofs</w:t>
      </w:r>
      <w:r>
        <w:t>. Lub w więszkości się z nich składają (zawierają mix róznych typów). Reszta nie może nawet tego uzyskać poprzez prawdopodobnie ten sam rozmiar dla wszytkich kafelków.</w:t>
      </w:r>
    </w:p>
    <w:p w14:paraId="41FD71BC" w14:textId="77777777" w:rsidR="00004853" w:rsidRDefault="00004853" w:rsidP="0087664A"/>
    <w:p w14:paraId="49D807F1" w14:textId="43E6591B" w:rsidR="00004853" w:rsidRDefault="00004853" w:rsidP="0087664A">
      <w:r>
        <w:t>Dokonując kolejnych zmian w kodzie oraz debugowaniu doszłam do następujących wniosków:</w:t>
      </w:r>
    </w:p>
    <w:p w14:paraId="3625E304" w14:textId="271DC273" w:rsidR="00004853" w:rsidRDefault="00004853" w:rsidP="00004853">
      <w:pPr>
        <w:pStyle w:val="Akapitzlist"/>
        <w:numPr>
          <w:ilvl w:val="0"/>
          <w:numId w:val="1"/>
        </w:numPr>
      </w:pPr>
      <w:r>
        <w:t xml:space="preserve">offset – jest liczony inaczej i jego wartość ma teraz więcej sensu niż poprzednie przeliczanie; </w:t>
      </w:r>
      <w:r w:rsidRPr="00004853">
        <w:rPr>
          <w:color w:val="00B0F0"/>
        </w:rPr>
        <w:t xml:space="preserve">int </w:t>
      </w:r>
      <w:r w:rsidRPr="00004853">
        <w:t>offset = (y * tileWidth) + x;</w:t>
      </w:r>
    </w:p>
    <w:p w14:paraId="571285BA" w14:textId="0B5D5404" w:rsidR="00004853" w:rsidRDefault="00004853" w:rsidP="00004853">
      <w:pPr>
        <w:pStyle w:val="Akapitzlist"/>
        <w:numPr>
          <w:ilvl w:val="0"/>
          <w:numId w:val="1"/>
        </w:numPr>
      </w:pPr>
      <w:r>
        <w:lastRenderedPageBreak/>
        <w:t>PixelData – udało się wreszcie odczytywać ten parametr, co oznacza że nie znajdują się w nim same zera od góry do dołu, tak więc mamy doczynienia tutaj już z normalnymi wartościami na konkretnych offsetach (sprawdzone przy debugowaniu),</w:t>
      </w:r>
    </w:p>
    <w:p w14:paraId="69CB8129" w14:textId="089862DA" w:rsidR="00004853" w:rsidRDefault="00004853" w:rsidP="00004853">
      <w:pPr>
        <w:pStyle w:val="Akapitzlist"/>
        <w:numPr>
          <w:ilvl w:val="0"/>
          <w:numId w:val="1"/>
        </w:numPr>
      </w:pPr>
      <w:r>
        <w:t>Paleta kolorów jest odczytywana – ale odczytywane chyba jest 256 bajtów zamiast 768 bajtów (rozmiar pliku pal.dat).</w:t>
      </w:r>
    </w:p>
    <w:p w14:paraId="5F462116" w14:textId="77777777" w:rsidR="00D743FE" w:rsidRDefault="00004853" w:rsidP="00004853">
      <w:r>
        <w:t>Obecne deguowanie, testy i anazlia pozwoliły uzyskać inforamcje o tym, że dekodowanie RLE działa poprawnie i</w:t>
      </w:r>
      <w:r w:rsidR="00D743FE">
        <w:t xml:space="preserve"> na razie nie ma z tym problemów</w:t>
      </w:r>
      <w:r>
        <w:t>.</w:t>
      </w:r>
      <w:r w:rsidR="00D743FE">
        <w:t xml:space="preserve"> Jedyne co trzeba teraz jeszcze zrobić to dokładnie sprawdzić czemu jeszcze grafik nie widać. Gdzie może leżeć potencjalny błąd – skoro reszta danych się wczytuje.</w:t>
      </w:r>
    </w:p>
    <w:p w14:paraId="15CA81C6" w14:textId="77777777" w:rsidR="00D743FE" w:rsidRDefault="00D743FE" w:rsidP="00004853">
      <w:r>
        <w:t>Obecnie po zmianach zaobserwowano następujące dane widoczne na poniższych obrazach.</w:t>
      </w:r>
    </w:p>
    <w:p w14:paraId="42017EEC" w14:textId="77777777" w:rsidR="00AA271A" w:rsidRDefault="00D743FE" w:rsidP="00AA271A">
      <w:pPr>
        <w:keepNext/>
        <w:jc w:val="center"/>
      </w:pPr>
      <w:r>
        <w:drawing>
          <wp:inline distT="0" distB="0" distL="0" distR="0" wp14:anchorId="6CDC1FA6" wp14:editId="5C12C3A0">
            <wp:extent cx="5760720" cy="2652395"/>
            <wp:effectExtent l="0" t="0" r="0" b="0"/>
            <wp:docPr id="1274011453" name="Obraz 1" descr="Obraz zawierający linia, Symetria, biały, wzór&#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011453" name="Obraz 1" descr="Obraz zawierający linia, Symetria, biały, wzór&#10;&#10;Zawartość wygenerowana przez AI może być niepoprawn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652395"/>
                    </a:xfrm>
                    <a:prstGeom prst="rect">
                      <a:avLst/>
                    </a:prstGeom>
                  </pic:spPr>
                </pic:pic>
              </a:graphicData>
            </a:graphic>
          </wp:inline>
        </w:drawing>
      </w:r>
    </w:p>
    <w:p w14:paraId="644F5C46" w14:textId="56D9B542" w:rsidR="00ED545F" w:rsidRDefault="00AA271A" w:rsidP="00AA271A">
      <w:pPr>
        <w:pStyle w:val="Legenda"/>
        <w:jc w:val="center"/>
      </w:pPr>
      <w:r>
        <w:t xml:space="preserve">Rysunek </w:t>
      </w:r>
      <w:r>
        <w:fldChar w:fldCharType="begin"/>
      </w:r>
      <w:r>
        <w:instrText xml:space="preserve"> SEQ Rysunek \* ARABIC </w:instrText>
      </w:r>
      <w:r>
        <w:fldChar w:fldCharType="separate"/>
      </w:r>
      <w:r w:rsidR="002D737B">
        <w:t>9</w:t>
      </w:r>
      <w:r>
        <w:fldChar w:fldCharType="end"/>
      </w:r>
      <w:r>
        <w:t xml:space="preserve"> - without title_white</w:t>
      </w:r>
    </w:p>
    <w:p w14:paraId="69718BC6" w14:textId="5898C124" w:rsidR="00ED545F" w:rsidRDefault="00AA271A" w:rsidP="00ED545F">
      <w:r>
        <w:t>Zauważyć można w większości plików, które dało się załadować że miejsce cienkich szarych pasków, zastąpiły czarne paski. Nie wiem skąd to wynika do końca, ale wiem na pewno że poprzez zmianę w kodzie, ładowanie map jest zbyt długie (czasem prowadzi do przerwania programu – zbyt duże pliki?). Możliwe, że renderowanie piksel po pikselu obciąża renderowanie.</w:t>
      </w:r>
    </w:p>
    <w:p w14:paraId="30E23BAA" w14:textId="77777777" w:rsidR="00AA271A" w:rsidRDefault="00AA271A" w:rsidP="00ED545F"/>
    <w:p w14:paraId="155A7034" w14:textId="77777777" w:rsidR="00AA271A" w:rsidRDefault="00AA271A" w:rsidP="00ED545F"/>
    <w:p w14:paraId="17A47EC9" w14:textId="77777777" w:rsidR="00AA271A" w:rsidRDefault="00AA271A" w:rsidP="00ED545F"/>
    <w:p w14:paraId="609661DF" w14:textId="77777777" w:rsidR="00AA271A" w:rsidRDefault="00AA271A" w:rsidP="00AA271A">
      <w:pPr>
        <w:keepNext/>
        <w:jc w:val="center"/>
      </w:pPr>
      <w:r w:rsidRPr="00AA271A">
        <w:lastRenderedPageBreak/>
        <w:drawing>
          <wp:inline distT="0" distB="0" distL="0" distR="0" wp14:anchorId="22C64881" wp14:editId="3E0B07A5">
            <wp:extent cx="5760720" cy="756285"/>
            <wp:effectExtent l="0" t="0" r="0" b="5715"/>
            <wp:docPr id="1463424941" name="Obraz 1" descr="Obraz zawierający zrzut ekranu, Prostokąt, design&#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424941" name="Obraz 1" descr="Obraz zawierający zrzut ekranu, Prostokąt, design&#10;&#10;Zawartość wygenerowana przez AI może być niepoprawna."/>
                    <pic:cNvPicPr/>
                  </pic:nvPicPr>
                  <pic:blipFill>
                    <a:blip r:embed="rId14"/>
                    <a:stretch>
                      <a:fillRect/>
                    </a:stretch>
                  </pic:blipFill>
                  <pic:spPr>
                    <a:xfrm>
                      <a:off x="0" y="0"/>
                      <a:ext cx="5760720" cy="756285"/>
                    </a:xfrm>
                    <a:prstGeom prst="rect">
                      <a:avLst/>
                    </a:prstGeom>
                  </pic:spPr>
                </pic:pic>
              </a:graphicData>
            </a:graphic>
          </wp:inline>
        </w:drawing>
      </w:r>
    </w:p>
    <w:p w14:paraId="7D0665CE" w14:textId="5155EAC5" w:rsidR="00AA271A" w:rsidRDefault="00AA271A" w:rsidP="00AA271A">
      <w:pPr>
        <w:pStyle w:val="Legenda"/>
        <w:jc w:val="center"/>
      </w:pPr>
      <w:r>
        <w:t xml:space="preserve">Rysunek </w:t>
      </w:r>
      <w:r>
        <w:fldChar w:fldCharType="begin"/>
      </w:r>
      <w:r>
        <w:instrText xml:space="preserve"> SEQ Rysunek \* ARABIC </w:instrText>
      </w:r>
      <w:r>
        <w:fldChar w:fldCharType="separate"/>
      </w:r>
      <w:r w:rsidR="002D737B">
        <w:t>10</w:t>
      </w:r>
      <w:r>
        <w:fldChar w:fldCharType="end"/>
      </w:r>
      <w:r>
        <w:t xml:space="preserve"> - czarny pasek + oodcień szarości</w:t>
      </w:r>
    </w:p>
    <w:p w14:paraId="65885940" w14:textId="012C69A3" w:rsidR="00AA271A" w:rsidRDefault="00AA271A" w:rsidP="00AA271A">
      <w:r>
        <w:t>Po zbliżeniu obrazu widocznego powyżej można zauważyć czarny kolor wewnątrz, natomiast odcień szarości również się przejawia na powyższym zdjęciu. Co może sugerować, że problem może leżeć w przeźroczystości (bardzo możliwe, ale nie wiadomo dokładnie).</w:t>
      </w:r>
    </w:p>
    <w:p w14:paraId="73297945" w14:textId="77777777" w:rsidR="00AA271A" w:rsidRDefault="00AA271A" w:rsidP="00AA271A"/>
    <w:p w14:paraId="1B7F805F" w14:textId="77777777" w:rsidR="00AA271A" w:rsidRDefault="00AA271A" w:rsidP="00AA271A">
      <w:pPr>
        <w:keepNext/>
        <w:jc w:val="center"/>
      </w:pPr>
      <w:r>
        <w:drawing>
          <wp:inline distT="0" distB="0" distL="0" distR="0" wp14:anchorId="01227807" wp14:editId="3EAF8320">
            <wp:extent cx="5760720" cy="3089910"/>
            <wp:effectExtent l="0" t="0" r="0" b="0"/>
            <wp:docPr id="1658429603" name="Obraz 2" descr="Obraz zawierający biały, czarne i białe, czarne, design&#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429603" name="Obraz 2" descr="Obraz zawierający biały, czarne i białe, czarne, design&#10;&#10;Zawartość wygenerowana przez AI może być niepoprawna."/>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089910"/>
                    </a:xfrm>
                    <a:prstGeom prst="rect">
                      <a:avLst/>
                    </a:prstGeom>
                  </pic:spPr>
                </pic:pic>
              </a:graphicData>
            </a:graphic>
          </wp:inline>
        </w:drawing>
      </w:r>
    </w:p>
    <w:p w14:paraId="057CD7DA" w14:textId="534714D8" w:rsidR="00AA271A" w:rsidRDefault="00AA271A" w:rsidP="00AA271A">
      <w:pPr>
        <w:pStyle w:val="Legenda"/>
        <w:jc w:val="center"/>
      </w:pPr>
      <w:r>
        <w:t xml:space="preserve">Rysunek </w:t>
      </w:r>
      <w:r>
        <w:fldChar w:fldCharType="begin"/>
      </w:r>
      <w:r>
        <w:instrText xml:space="preserve"> SEQ Rysunek \* ARABIC </w:instrText>
      </w:r>
      <w:r>
        <w:fldChar w:fldCharType="separate"/>
      </w:r>
      <w:r w:rsidR="002D737B">
        <w:t>11</w:t>
      </w:r>
      <w:r>
        <w:fldChar w:fldCharType="end"/>
      </w:r>
      <w:r>
        <w:t xml:space="preserve"> - without_title</w:t>
      </w:r>
    </w:p>
    <w:p w14:paraId="11B9BEED" w14:textId="62DA78C2" w:rsidR="00AA271A" w:rsidRDefault="00AA271A" w:rsidP="00AA271A">
      <w:r>
        <w:t>Tutaj zauważyć można, że kolor czarny pojawił się na rogach (wcześniej była tutaj czerwona siatka izometryczna, która nadal pozostała w kodzie w razie konieczności powrotu do tamtego rozwiązania).</w:t>
      </w:r>
    </w:p>
    <w:p w14:paraId="253389CD" w14:textId="77777777" w:rsidR="00AA271A" w:rsidRDefault="00AA271A" w:rsidP="00AA271A"/>
    <w:p w14:paraId="4E01E667" w14:textId="77777777" w:rsidR="002D737B" w:rsidRDefault="002D737B" w:rsidP="002D737B">
      <w:pPr>
        <w:keepNext/>
        <w:jc w:val="center"/>
      </w:pPr>
      <w:r w:rsidRPr="002D737B">
        <w:drawing>
          <wp:inline distT="0" distB="0" distL="0" distR="0" wp14:anchorId="052E97B1" wp14:editId="2FF7E176">
            <wp:extent cx="5760720" cy="305435"/>
            <wp:effectExtent l="0" t="0" r="0" b="0"/>
            <wp:docPr id="74057521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575216" name=""/>
                    <pic:cNvPicPr/>
                  </pic:nvPicPr>
                  <pic:blipFill>
                    <a:blip r:embed="rId16"/>
                    <a:stretch>
                      <a:fillRect/>
                    </a:stretch>
                  </pic:blipFill>
                  <pic:spPr>
                    <a:xfrm>
                      <a:off x="0" y="0"/>
                      <a:ext cx="5760720" cy="305435"/>
                    </a:xfrm>
                    <a:prstGeom prst="rect">
                      <a:avLst/>
                    </a:prstGeom>
                  </pic:spPr>
                </pic:pic>
              </a:graphicData>
            </a:graphic>
          </wp:inline>
        </w:drawing>
      </w:r>
    </w:p>
    <w:p w14:paraId="6A28EA40" w14:textId="1229543E" w:rsidR="00AA271A" w:rsidRDefault="002D737B" w:rsidP="002D737B">
      <w:pPr>
        <w:pStyle w:val="Legenda"/>
        <w:jc w:val="center"/>
      </w:pPr>
      <w:r>
        <w:t xml:space="preserve">Rysunek </w:t>
      </w:r>
      <w:r>
        <w:fldChar w:fldCharType="begin"/>
      </w:r>
      <w:r>
        <w:instrText xml:space="preserve"> SEQ Rysunek \* ARABIC </w:instrText>
      </w:r>
      <w:r>
        <w:fldChar w:fldCharType="separate"/>
      </w:r>
      <w:r>
        <w:t>12</w:t>
      </w:r>
      <w:r>
        <w:fldChar w:fldCharType="end"/>
      </w:r>
      <w:r>
        <w:t xml:space="preserve"> - odcienie szarości + czarny</w:t>
      </w:r>
    </w:p>
    <w:p w14:paraId="2B2BBE05" w14:textId="47104DA0" w:rsidR="002D737B" w:rsidRDefault="002D737B" w:rsidP="002D737B">
      <w:r>
        <w:t>Powyżej można również zauważyć, że widoczne paski – odcienie sazrości plus czarny kolor to są widoczne piksele (po dużym zbliżeniu).</w:t>
      </w:r>
    </w:p>
    <w:p w14:paraId="38785B29" w14:textId="77777777" w:rsidR="002D737B" w:rsidRDefault="002D737B" w:rsidP="002D737B"/>
    <w:p w14:paraId="56A3174D" w14:textId="77777777" w:rsidR="002D737B" w:rsidRDefault="002D737B" w:rsidP="002D737B"/>
    <w:p w14:paraId="27DC0D95" w14:textId="3740C6C7" w:rsidR="002D737B" w:rsidRPr="002D737B" w:rsidRDefault="00F2742C" w:rsidP="002D737B">
      <w:r>
        <w:lastRenderedPageBreak/>
        <w:t>Wnioski na obecny moment to, czy te odcienie to zakodowane dane – RAW DATA kolorów, które trzeba przekształcić (poprzez wczytanie pliku palety kolorów pal.dat). Czy też problem jest w przeźroczystości lub też w tworzeniu bloków.</w:t>
      </w:r>
    </w:p>
    <w:p w14:paraId="0F418496" w14:textId="4CBF4778" w:rsidR="00470E20" w:rsidRPr="00BD4A3F" w:rsidRDefault="00470E20" w:rsidP="0087664A"/>
    <w:sectPr w:rsidR="00470E20" w:rsidRPr="00BD4A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884E65"/>
    <w:multiLevelType w:val="hybridMultilevel"/>
    <w:tmpl w:val="6F2C75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937204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2D5"/>
    <w:rsid w:val="00004853"/>
    <w:rsid w:val="00022D41"/>
    <w:rsid w:val="00096693"/>
    <w:rsid w:val="000C2C5B"/>
    <w:rsid w:val="001C2F27"/>
    <w:rsid w:val="002748CC"/>
    <w:rsid w:val="002822E5"/>
    <w:rsid w:val="002D737B"/>
    <w:rsid w:val="003434DD"/>
    <w:rsid w:val="00381FFB"/>
    <w:rsid w:val="00470E20"/>
    <w:rsid w:val="00525F71"/>
    <w:rsid w:val="0057720A"/>
    <w:rsid w:val="00675C65"/>
    <w:rsid w:val="0072551A"/>
    <w:rsid w:val="0076430D"/>
    <w:rsid w:val="007C0F5D"/>
    <w:rsid w:val="0087664A"/>
    <w:rsid w:val="00884CC9"/>
    <w:rsid w:val="008A4995"/>
    <w:rsid w:val="0099446E"/>
    <w:rsid w:val="00A33CE6"/>
    <w:rsid w:val="00A70395"/>
    <w:rsid w:val="00AA271A"/>
    <w:rsid w:val="00AB3385"/>
    <w:rsid w:val="00B22A19"/>
    <w:rsid w:val="00B902D5"/>
    <w:rsid w:val="00BD4A3F"/>
    <w:rsid w:val="00C44DFB"/>
    <w:rsid w:val="00D743FE"/>
    <w:rsid w:val="00DA0F2E"/>
    <w:rsid w:val="00ED545F"/>
    <w:rsid w:val="00F2742C"/>
    <w:rsid w:val="00F852C8"/>
    <w:rsid w:val="00FB71D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899F6"/>
  <w15:chartTrackingRefBased/>
  <w15:docId w15:val="{7D08774B-038D-48EB-BEEF-14E187905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noProof/>
    </w:rPr>
  </w:style>
  <w:style w:type="paragraph" w:styleId="Nagwek1">
    <w:name w:val="heading 1"/>
    <w:basedOn w:val="Normalny"/>
    <w:next w:val="Normalny"/>
    <w:link w:val="Nagwek1Znak"/>
    <w:uiPriority w:val="9"/>
    <w:qFormat/>
    <w:rsid w:val="00B902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B902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B902D5"/>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B902D5"/>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B902D5"/>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B902D5"/>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B902D5"/>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B902D5"/>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B902D5"/>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902D5"/>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B902D5"/>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B902D5"/>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B902D5"/>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B902D5"/>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B902D5"/>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B902D5"/>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B902D5"/>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B902D5"/>
    <w:rPr>
      <w:rFonts w:eastAsiaTheme="majorEastAsia" w:cstheme="majorBidi"/>
      <w:color w:val="272727" w:themeColor="text1" w:themeTint="D8"/>
    </w:rPr>
  </w:style>
  <w:style w:type="paragraph" w:styleId="Tytu">
    <w:name w:val="Title"/>
    <w:basedOn w:val="Normalny"/>
    <w:next w:val="Normalny"/>
    <w:link w:val="TytuZnak"/>
    <w:uiPriority w:val="10"/>
    <w:qFormat/>
    <w:rsid w:val="00B90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B902D5"/>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B902D5"/>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B902D5"/>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B902D5"/>
    <w:pPr>
      <w:spacing w:before="160"/>
      <w:jc w:val="center"/>
    </w:pPr>
    <w:rPr>
      <w:i/>
      <w:iCs/>
      <w:color w:val="404040" w:themeColor="text1" w:themeTint="BF"/>
    </w:rPr>
  </w:style>
  <w:style w:type="character" w:customStyle="1" w:styleId="CytatZnak">
    <w:name w:val="Cytat Znak"/>
    <w:basedOn w:val="Domylnaczcionkaakapitu"/>
    <w:link w:val="Cytat"/>
    <w:uiPriority w:val="29"/>
    <w:rsid w:val="00B902D5"/>
    <w:rPr>
      <w:i/>
      <w:iCs/>
      <w:color w:val="404040" w:themeColor="text1" w:themeTint="BF"/>
    </w:rPr>
  </w:style>
  <w:style w:type="paragraph" w:styleId="Akapitzlist">
    <w:name w:val="List Paragraph"/>
    <w:basedOn w:val="Normalny"/>
    <w:uiPriority w:val="34"/>
    <w:qFormat/>
    <w:rsid w:val="00B902D5"/>
    <w:pPr>
      <w:ind w:left="720"/>
      <w:contextualSpacing/>
    </w:pPr>
  </w:style>
  <w:style w:type="character" w:styleId="Wyrnienieintensywne">
    <w:name w:val="Intense Emphasis"/>
    <w:basedOn w:val="Domylnaczcionkaakapitu"/>
    <w:uiPriority w:val="21"/>
    <w:qFormat/>
    <w:rsid w:val="00B902D5"/>
    <w:rPr>
      <w:i/>
      <w:iCs/>
      <w:color w:val="0F4761" w:themeColor="accent1" w:themeShade="BF"/>
    </w:rPr>
  </w:style>
  <w:style w:type="paragraph" w:styleId="Cytatintensywny">
    <w:name w:val="Intense Quote"/>
    <w:basedOn w:val="Normalny"/>
    <w:next w:val="Normalny"/>
    <w:link w:val="CytatintensywnyZnak"/>
    <w:uiPriority w:val="30"/>
    <w:qFormat/>
    <w:rsid w:val="00B902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B902D5"/>
    <w:rPr>
      <w:i/>
      <w:iCs/>
      <w:color w:val="0F4761" w:themeColor="accent1" w:themeShade="BF"/>
    </w:rPr>
  </w:style>
  <w:style w:type="character" w:styleId="Odwoanieintensywne">
    <w:name w:val="Intense Reference"/>
    <w:basedOn w:val="Domylnaczcionkaakapitu"/>
    <w:uiPriority w:val="32"/>
    <w:qFormat/>
    <w:rsid w:val="00B902D5"/>
    <w:rPr>
      <w:b/>
      <w:bCs/>
      <w:smallCaps/>
      <w:color w:val="0F4761" w:themeColor="accent1" w:themeShade="BF"/>
      <w:spacing w:val="5"/>
    </w:rPr>
  </w:style>
  <w:style w:type="paragraph" w:styleId="Legenda">
    <w:name w:val="caption"/>
    <w:basedOn w:val="Normalny"/>
    <w:next w:val="Normalny"/>
    <w:uiPriority w:val="35"/>
    <w:unhideWhenUsed/>
    <w:qFormat/>
    <w:rsid w:val="000C2C5B"/>
    <w:pPr>
      <w:spacing w:after="200" w:line="240" w:lineRule="auto"/>
    </w:pPr>
    <w:rPr>
      <w:i/>
      <w:iCs/>
      <w:color w:val="0E2841" w:themeColor="text2"/>
      <w:sz w:val="18"/>
      <w:szCs w:val="18"/>
    </w:rPr>
  </w:style>
  <w:style w:type="table" w:styleId="Tabela-Siatka">
    <w:name w:val="Table Grid"/>
    <w:basedOn w:val="Standardowy"/>
    <w:uiPriority w:val="39"/>
    <w:rsid w:val="00343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10</Pages>
  <Words>1457</Words>
  <Characters>8743</Characters>
  <Application>Microsoft Office Word</Application>
  <DocSecurity>0</DocSecurity>
  <Lines>72</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Leśniewska</dc:creator>
  <cp:keywords/>
  <dc:description/>
  <cp:lastModifiedBy>Magdalena Leśniewska</cp:lastModifiedBy>
  <cp:revision>13</cp:revision>
  <dcterms:created xsi:type="dcterms:W3CDTF">2025-08-17T14:26:00Z</dcterms:created>
  <dcterms:modified xsi:type="dcterms:W3CDTF">2025-08-21T22:28:00Z</dcterms:modified>
</cp:coreProperties>
</file>