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Report 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Airline Route &amp; Fare Analysis Using Hadoop and Hive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Members: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Vishala Vemuri - vxv230006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Megha Chandrasekharan Nair​ - mxc220113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Mallikarjun Gudumagatte Nagaraja - mxg220123</w:t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 Question1: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top 10 most revenue-generating routes?</w:t>
      </w:r>
    </w:p>
    <w:p w:rsidR="00000000" w:rsidDel="00000000" w:rsidP="00000000" w:rsidRDefault="00000000" w:rsidRPr="00000000" w14:paraId="0000000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Query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86288" cy="1495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72100" cy="2247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most revenue-generating route is LAX-BOS, with a revenue of 62 million dollars, </w:t>
      </w:r>
      <w:r w:rsidDel="00000000" w:rsidR="00000000" w:rsidRPr="00000000">
        <w:rPr>
          <w:rtl w:val="0"/>
        </w:rPr>
        <w:t xml:space="preserve">followed by LAX-LGA with 54.5 million dollars and LAX-JFK with 53.7 million dollars.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LAX appears in 8 out of the top 10 routes, making it a major revenue center. This indicates that both inbound and outbound traffic from LAX is commercially significant.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Many of the top routes are cross-country (e.g., LAX–BOS, LAX–JFK), showing the importance of coast-to-coast travel.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Cities like New York (JFK/LGA), LA (LAX), San Francisco (SFO), and Boston (BOS) are both tourism magnets and business hubs.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color w:val="0e0e0e"/>
          <w:rtl w:val="0"/>
        </w:rPr>
        <w:t xml:space="preserve">These insights highlight how route-level revenue analysis can drive better operational planning, customer experience, and 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result can be helpful in: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Capacity Planning: Add more flights, and use larger aircraft.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Customer Experience: Introduce non-stop options, and improve check-in.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Revenue Strategy: Apply dynamic pricing to top routes.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Growth Strategy: Explore new routes from LAX and other key hubs.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 Question 2: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routes have the highest number of flights departing from DFW?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Query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67350" cy="3152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most frequent flight destination from DFW: The LAX (Los Angeles) route has the highest number of flights from Dallas/Fort Worth, totaling 88,830 flights.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Other significant routes from DFW: After LAX, the following most frequent routes are to LGA (New York - LaGuardia) with 71,113 flights and MIA (Miami) with 63,402 flights. These routes seem to be the most popular ones.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Least frequent route: The least frequent destination on this list is IAD (Washington D.C. - Dulles), with 31,008 flights.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Key insights: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Popular destinations like LAX, LGA, and MIA see a high volume of flights, indicating strong demand for travel to these cities.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Routes such as IAD or JFK have fewer flights, which could suggest lower demand or less frequency on those specific routes.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result can be helpful in: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Airlines: Identifying the busiest routes to plan for more frequent flights or larger planes.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Travel Agencies: Understanding where most travelers are flying to/from DFW to target these destinations more aggressively.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Airport Operations: Forecasting and managing airport traffic, resources, and security needs.</w:t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 Question 3: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flight prices vary over time based on weekday vs. weekend?</w:t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Query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53063" cy="552700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552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Weekend Prices Are Higher on Most Routes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 most of the destinations (e.g., BOS, JFK, DTW, CLT, EWR), weekend prices are more than weekday prices.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Some Routes Show Minor Differences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Routes like DEN or LAX have smaller price differences, suggesting more stable pricing.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can be due to business-heavy traffic where the demand is strong throughout the week.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result is helpful in: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Revenue Optimization: Shows when ticket prices can be increased (e.g., weekends) to maximize profit. Helps in applying dynamic pricing based on demand patterns.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Flight Scheduling &amp; Capacity Planning: Identify weekend peak travel routes so that airlines can add extra flights or increase the capacity.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Targeted Marketing &amp; Promotions: Design weekday travel promotions to fill low-demand periods.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