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Nikki Myrie</w:t>
      </w:r>
    </w:p>
    <w:p>
      <w:pPr>
        <w:pStyle w:val="Heading"/>
        <w:bidi w:val="0"/>
      </w:pPr>
      <w:r>
        <w:rPr>
          <w:rtl w:val="0"/>
        </w:rPr>
        <w:t>Professor Birnbaum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October 19,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Dante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Navigation bar: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one bar at the top of all pages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header may consist of pages: about, sources, research, code, outcome (?)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down menu needed?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Lists: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lists of links that will were used during experiment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Visuals: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outline of hell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graphs that summarize data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fiery background(?)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opaque or nah background for words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everything should be centered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text black (?)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tables that show exact numbers/ percents of P&amp;T (?)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</w:rPr>
        <w:br w:type="textWrapping"/>
      </w:r>
      <w:r>
        <w:rPr>
          <w:sz w:val="26"/>
          <w:szCs w:val="26"/>
        </w:rPr>
        <w:br w:type="page"/>
      </w:r>
    </w:p>
    <w:p>
      <w:pPr>
        <w:pStyle w:val="Body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4283352</wp:posOffset>
            </wp:positionH>
            <wp:positionV relativeFrom="page">
              <wp:posOffset>1066800</wp:posOffset>
            </wp:positionV>
            <wp:extent cx="2666088" cy="4043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88" cy="4043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2045726</wp:posOffset>
            </wp:positionH>
            <wp:positionV relativeFrom="page">
              <wp:posOffset>5831839</wp:posOffset>
            </wp:positionV>
            <wp:extent cx="3919153" cy="220529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53" cy="2205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1115814</wp:posOffset>
                </wp:positionH>
                <wp:positionV relativeFrom="page">
                  <wp:posOffset>1066800</wp:posOffset>
                </wp:positionV>
                <wp:extent cx="2889489" cy="404368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489" cy="4043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3"/>
                              </w:numP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rtl w:val="0"/>
                                <w:lang w:val="en-US"/>
                              </w:rPr>
                              <w:t>Possible photos: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Each circle of hell will contains words that light up when the mouse glides over it with image rollover technique.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Text will include link to individual page that will explain findings about each layer.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This picture should take up an entire page without the need for users to scroll down.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Every circle should light up but the layers within certain layers should remain normal. These layers will be within their respective layers.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7.9pt;margin-top:84.0pt;width:227.5pt;height:318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3"/>
                        </w:numPr>
                        <w:rPr>
                          <w:b w:val="1"/>
                          <w:bCs w:val="1"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u w:val="single"/>
                          <w:rtl w:val="0"/>
                          <w:lang w:val="en-US"/>
                        </w:rPr>
                        <w:t>Possible photos: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Each circle of hell will contains words that light up when the mouse glides over it with image rollover technique.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Text will include link to individual page that will explain findings about each layer.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This picture should take up an entire page without the need for users to scroll down.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Every circle should light up but the layers within certain layers should remain normal. These layers will be within their respective layers.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35"/>
        </w:tabs>
        <w:ind w:left="19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15"/>
        </w:tabs>
        <w:ind w:left="37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95"/>
        </w:tabs>
        <w:ind w:left="55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</w:tabs>
        <w:ind w:left="73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55"/>
        </w:tabs>
        <w:ind w:left="91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35"/>
        </w:tabs>
        <w:ind w:left="109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15"/>
        </w:tabs>
        <w:ind w:left="127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95"/>
        </w:tabs>
        <w:ind w:left="145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75"/>
        </w:tabs>
        <w:ind w:left="1635" w:firstLine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9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5" w:hanging="1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5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