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49E4" w14:textId="0D519EE0" w:rsidR="000623DE" w:rsidRPr="000623DE" w:rsidRDefault="000623DE" w:rsidP="000623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23DE">
        <w:rPr>
          <w:rFonts w:ascii="Times New Roman" w:hAnsi="Times New Roman" w:cs="Times New Roman"/>
          <w:b/>
          <w:bCs/>
          <w:sz w:val="28"/>
          <w:szCs w:val="28"/>
        </w:rPr>
        <w:t>Vehicle Service Management System</w:t>
      </w:r>
    </w:p>
    <w:p w14:paraId="4CC8BB72" w14:textId="2DFD6361" w:rsidR="000E0347" w:rsidRPr="000E0347" w:rsidRDefault="000E0347" w:rsidP="000E03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0347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</w:p>
    <w:p w14:paraId="580D4DCE" w14:textId="4CE65328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 xml:space="preserve">Garages and vehicle service </w:t>
      </w:r>
      <w:proofErr w:type="spellStart"/>
      <w:r w:rsidRPr="000623DE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0623DE">
        <w:rPr>
          <w:rFonts w:ascii="Times New Roman" w:hAnsi="Times New Roman" w:cs="Times New Roman"/>
          <w:sz w:val="24"/>
          <w:szCs w:val="24"/>
        </w:rPr>
        <w:t xml:space="preserve"> often struggle to efficiently track service history, customer details, and billing information. Most small-scale garages still rely on manual registers or basic spreadsheets, which leads to operational inefficiencies and data management issues.</w:t>
      </w:r>
    </w:p>
    <w:p w14:paraId="116EB8DF" w14:textId="77777777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Key challenges include:</w:t>
      </w:r>
    </w:p>
    <w:p w14:paraId="5FB6FF1A" w14:textId="77777777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Difficulty in tracking past vehicle service records</w:t>
      </w:r>
    </w:p>
    <w:p w14:paraId="0A657C37" w14:textId="77777777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No structured way to monitor service status (Pending, In Progress, Completed, Delivered)</w:t>
      </w:r>
    </w:p>
    <w:p w14:paraId="725AEF71" w14:textId="77777777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Manual billing process leading to calculation errors</w:t>
      </w:r>
    </w:p>
    <w:p w14:paraId="25A0BB5D" w14:textId="77777777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No reminder system for upcoming vehicle services</w:t>
      </w:r>
    </w:p>
    <w:p w14:paraId="22409543" w14:textId="77777777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Customers cannot access their service history or download invoices</w:t>
      </w:r>
    </w:p>
    <w:p w14:paraId="1080661C" w14:textId="3B11054A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No dashboard analytics to understand business performance</w:t>
      </w:r>
    </w:p>
    <w:p w14:paraId="10520ADC" w14:textId="28D9F705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To address these issues, a Vehicle Service Management System is required — a web-based platform that allows garages to digitally manage customers, service records, billing, and service reminders with role-based access for Admin and Users.</w:t>
      </w:r>
    </w:p>
    <w:p w14:paraId="2CBDCFD0" w14:textId="25BE46D5" w:rsidR="000E0347" w:rsidRPr="000E0347" w:rsidRDefault="000E0347" w:rsidP="000E034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0347">
        <w:rPr>
          <w:rFonts w:ascii="Times New Roman" w:hAnsi="Times New Roman" w:cs="Times New Roman"/>
          <w:b/>
          <w:bCs/>
          <w:sz w:val="24"/>
          <w:szCs w:val="24"/>
        </w:rPr>
        <w:t xml:space="preserve">Proposed Solution: </w:t>
      </w:r>
    </w:p>
    <w:p w14:paraId="00B6EF8B" w14:textId="77777777" w:rsidR="000623DE" w:rsidRDefault="000E0347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347">
        <w:rPr>
          <w:rFonts w:ascii="Times New Roman" w:hAnsi="Times New Roman" w:cs="Times New Roman"/>
          <w:sz w:val="24"/>
          <w:szCs w:val="24"/>
        </w:rPr>
        <w:t xml:space="preserve">To overcome the challenges of manual service tracking and lack of transparency, a web-based </w:t>
      </w:r>
      <w:r w:rsidR="000623DE">
        <w:rPr>
          <w:rFonts w:ascii="Times New Roman" w:hAnsi="Times New Roman" w:cs="Times New Roman"/>
          <w:sz w:val="24"/>
          <w:szCs w:val="24"/>
        </w:rPr>
        <w:t xml:space="preserve">application </w:t>
      </w:r>
      <w:r w:rsidRPr="000E0347">
        <w:rPr>
          <w:rFonts w:ascii="Times New Roman" w:hAnsi="Times New Roman" w:cs="Times New Roman"/>
          <w:sz w:val="24"/>
          <w:szCs w:val="24"/>
        </w:rPr>
        <w:t>will be developed</w:t>
      </w:r>
      <w:r w:rsidR="000623DE">
        <w:rPr>
          <w:rFonts w:ascii="Times New Roman" w:hAnsi="Times New Roman" w:cs="Times New Roman"/>
          <w:sz w:val="24"/>
          <w:szCs w:val="24"/>
        </w:rPr>
        <w:t xml:space="preserve"> using Angular(frontend),</w:t>
      </w:r>
      <w:r w:rsidR="000623DE" w:rsidRPr="000623DE">
        <w:t xml:space="preserve"> </w:t>
      </w:r>
      <w:r w:rsidR="000623DE" w:rsidRPr="000623DE">
        <w:rPr>
          <w:rFonts w:ascii="Times New Roman" w:hAnsi="Times New Roman" w:cs="Times New Roman"/>
          <w:sz w:val="24"/>
          <w:szCs w:val="24"/>
        </w:rPr>
        <w:t>.NET Web API (backend), and SQL Server (database)</w:t>
      </w:r>
      <w:r w:rsidR="000623DE">
        <w:rPr>
          <w:rFonts w:ascii="Times New Roman" w:hAnsi="Times New Roman" w:cs="Times New Roman"/>
          <w:sz w:val="24"/>
          <w:szCs w:val="24"/>
        </w:rPr>
        <w:t>.</w:t>
      </w:r>
    </w:p>
    <w:p w14:paraId="60424B56" w14:textId="6B52FC14" w:rsid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The system will support two main flows: Admin Management and User Access.</w:t>
      </w:r>
    </w:p>
    <w:p w14:paraId="7E401CE9" w14:textId="5910994C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23DE">
        <w:rPr>
          <w:rFonts w:ascii="Times New Roman" w:hAnsi="Times New Roman" w:cs="Times New Roman"/>
          <w:b/>
          <w:bCs/>
          <w:sz w:val="24"/>
          <w:szCs w:val="24"/>
        </w:rPr>
        <w:t>1. Authentication Module</w:t>
      </w:r>
    </w:p>
    <w:p w14:paraId="7CA21C03" w14:textId="77777777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Login with role selection (Admin / User)</w:t>
      </w:r>
    </w:p>
    <w:p w14:paraId="7219AB94" w14:textId="77777777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Role-based page access</w:t>
      </w:r>
    </w:p>
    <w:p w14:paraId="5DD83CC8" w14:textId="77777777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Admin redirected to Admin Dashboard</w:t>
      </w:r>
    </w:p>
    <w:p w14:paraId="4BA0B3C6" w14:textId="77777777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User redirected to User Dashboard</w:t>
      </w:r>
    </w:p>
    <w:p w14:paraId="5DD33A89" w14:textId="2550295F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lastRenderedPageBreak/>
        <w:t xml:space="preserve">• Session handled using </w:t>
      </w:r>
      <w:proofErr w:type="spellStart"/>
      <w:r w:rsidRPr="000623DE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0623DE">
        <w:rPr>
          <w:rFonts w:ascii="Times New Roman" w:hAnsi="Times New Roman" w:cs="Times New Roman"/>
          <w:sz w:val="24"/>
          <w:szCs w:val="24"/>
        </w:rPr>
        <w:t xml:space="preserve"> (frontend only)</w:t>
      </w:r>
    </w:p>
    <w:p w14:paraId="500C9A0C" w14:textId="0F4FDEF5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23DE">
        <w:rPr>
          <w:rFonts w:ascii="Times New Roman" w:hAnsi="Times New Roman" w:cs="Times New Roman"/>
          <w:b/>
          <w:bCs/>
          <w:sz w:val="24"/>
          <w:szCs w:val="24"/>
        </w:rPr>
        <w:t>2. Customer Management Module (Admin)</w:t>
      </w:r>
    </w:p>
    <w:p w14:paraId="0E7E97E7" w14:textId="77777777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Register new customers</w:t>
      </w:r>
    </w:p>
    <w:p w14:paraId="29962EB8" w14:textId="77777777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Store customer details (name, phone, email, address)</w:t>
      </w:r>
    </w:p>
    <w:p w14:paraId="018B0C5C" w14:textId="77777777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View customer list</w:t>
      </w:r>
    </w:p>
    <w:p w14:paraId="3247B7DC" w14:textId="7200C3DD" w:rsidR="000623DE" w:rsidRPr="000623DE" w:rsidRDefault="000623DE" w:rsidP="000623DE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Link customers to vehicles</w:t>
      </w:r>
    </w:p>
    <w:p w14:paraId="3DBD20D2" w14:textId="2266E395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23DE">
        <w:rPr>
          <w:rFonts w:ascii="Times New Roman" w:hAnsi="Times New Roman" w:cs="Times New Roman"/>
          <w:b/>
          <w:bCs/>
          <w:sz w:val="24"/>
          <w:szCs w:val="24"/>
        </w:rPr>
        <w:t>3. Service Entry Module (Admin)</w:t>
      </w:r>
    </w:p>
    <w:p w14:paraId="1BA0FC2C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Add new vehicle service record</w:t>
      </w:r>
    </w:p>
    <w:p w14:paraId="09F6DC56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Enter service type, mileage, and notes</w:t>
      </w:r>
    </w:p>
    <w:p w14:paraId="5E6F7322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Assign service status</w:t>
      </w:r>
    </w:p>
    <w:p w14:paraId="54F5FE15" w14:textId="60358CFD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Update service progress</w:t>
      </w:r>
    </w:p>
    <w:p w14:paraId="7C215F17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Service Status Options:</w:t>
      </w:r>
    </w:p>
    <w:p w14:paraId="2749F20A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Pending</w:t>
      </w:r>
    </w:p>
    <w:p w14:paraId="5AD726B3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In Progress</w:t>
      </w:r>
    </w:p>
    <w:p w14:paraId="0AF47C4B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Completed</w:t>
      </w:r>
    </w:p>
    <w:p w14:paraId="1F5AC71A" w14:textId="11209335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Delivered</w:t>
      </w:r>
    </w:p>
    <w:p w14:paraId="080BEBF4" w14:textId="29BC0B0F" w:rsidR="000623DE" w:rsidRPr="005F2A21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A21">
        <w:rPr>
          <w:rFonts w:ascii="Times New Roman" w:hAnsi="Times New Roman" w:cs="Times New Roman"/>
          <w:b/>
          <w:bCs/>
          <w:sz w:val="24"/>
          <w:szCs w:val="24"/>
        </w:rPr>
        <w:t>4. Service Reminder Notifications</w:t>
      </w:r>
    </w:p>
    <w:p w14:paraId="4C67B3E6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Show upcoming service alerts</w:t>
      </w:r>
    </w:p>
    <w:p w14:paraId="416D6A9A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Highlight overdue services in red</w:t>
      </w:r>
    </w:p>
    <w:p w14:paraId="1D9F6CF1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Display "Next service due in X days"</w:t>
      </w:r>
    </w:p>
    <w:p w14:paraId="430DFED8" w14:textId="0F09B789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Show reminders on dashboard</w:t>
      </w:r>
    </w:p>
    <w:p w14:paraId="2F3878C6" w14:textId="02D2ACE2" w:rsidR="000623DE" w:rsidRPr="005F2A21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A21">
        <w:rPr>
          <w:rFonts w:ascii="Times New Roman" w:hAnsi="Times New Roman" w:cs="Times New Roman"/>
          <w:b/>
          <w:bCs/>
          <w:sz w:val="24"/>
          <w:szCs w:val="24"/>
        </w:rPr>
        <w:t>5. Billing Module</w:t>
      </w:r>
    </w:p>
    <w:p w14:paraId="247E1FA5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Admin Features:</w:t>
      </w:r>
    </w:p>
    <w:p w14:paraId="1590BD02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Generate invoice</w:t>
      </w:r>
    </w:p>
    <w:p w14:paraId="6CAFB4D0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Add parts cost</w:t>
      </w:r>
    </w:p>
    <w:p w14:paraId="2BB88D85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 xml:space="preserve">• Add </w:t>
      </w:r>
      <w:proofErr w:type="spellStart"/>
      <w:r w:rsidRPr="000623DE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0623DE">
        <w:rPr>
          <w:rFonts w:ascii="Times New Roman" w:hAnsi="Times New Roman" w:cs="Times New Roman"/>
          <w:sz w:val="24"/>
          <w:szCs w:val="24"/>
        </w:rPr>
        <w:t xml:space="preserve"> cost</w:t>
      </w:r>
    </w:p>
    <w:p w14:paraId="6219E7D4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lastRenderedPageBreak/>
        <w:t>• Auto total calculation</w:t>
      </w:r>
    </w:p>
    <w:p w14:paraId="1AFA2E3D" w14:textId="673F10B9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Save bill</w:t>
      </w:r>
    </w:p>
    <w:p w14:paraId="0ACC9CDA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User Features:</w:t>
      </w:r>
    </w:p>
    <w:p w14:paraId="66A9FDA2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View generated bills</w:t>
      </w:r>
    </w:p>
    <w:p w14:paraId="227410A9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Download invoice as PDF</w:t>
      </w:r>
    </w:p>
    <w:p w14:paraId="4DBB4DAD" w14:textId="347B8B7B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No access to billing page</w:t>
      </w:r>
    </w:p>
    <w:p w14:paraId="0004AC86" w14:textId="02A2B53F" w:rsidR="000623DE" w:rsidRPr="005F2A21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A21">
        <w:rPr>
          <w:rFonts w:ascii="Times New Roman" w:hAnsi="Times New Roman" w:cs="Times New Roman"/>
          <w:b/>
          <w:bCs/>
          <w:sz w:val="24"/>
          <w:szCs w:val="24"/>
        </w:rPr>
        <w:t>6. Service Cost Estimator</w:t>
      </w:r>
    </w:p>
    <w:p w14:paraId="4E5B382B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Dropdown selection for service type</w:t>
      </w:r>
    </w:p>
    <w:p w14:paraId="72A477A2" w14:textId="370FD0E8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Auto-fill estimated service cost</w:t>
      </w:r>
    </w:p>
    <w:p w14:paraId="2A8E7804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Example:</w:t>
      </w:r>
    </w:p>
    <w:p w14:paraId="369EF62A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Oil Change → ₹1500</w:t>
      </w:r>
    </w:p>
    <w:p w14:paraId="0B567264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Full Service → ₹5000</w:t>
      </w:r>
    </w:p>
    <w:p w14:paraId="58DBB2E2" w14:textId="31E70269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Brake Service → ₹2500</w:t>
      </w:r>
    </w:p>
    <w:p w14:paraId="3238C9D3" w14:textId="06544E6A" w:rsidR="000623DE" w:rsidRPr="005F2A21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A21">
        <w:rPr>
          <w:rFonts w:ascii="Times New Roman" w:hAnsi="Times New Roman" w:cs="Times New Roman"/>
          <w:b/>
          <w:bCs/>
          <w:sz w:val="24"/>
          <w:szCs w:val="24"/>
        </w:rPr>
        <w:t>7. Dashboard Analytics</w:t>
      </w:r>
    </w:p>
    <w:p w14:paraId="47A36703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Admin Dashboard displays:</w:t>
      </w:r>
    </w:p>
    <w:p w14:paraId="62B3C33E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Total Customers</w:t>
      </w:r>
    </w:p>
    <w:p w14:paraId="2556039B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Total Services</w:t>
      </w:r>
    </w:p>
    <w:p w14:paraId="6FD5223B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Monthly Revenue</w:t>
      </w:r>
    </w:p>
    <w:p w14:paraId="5E8F11DD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Most Common Service</w:t>
      </w:r>
    </w:p>
    <w:p w14:paraId="5EE85B15" w14:textId="4DA56B1C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Pending Services</w:t>
      </w:r>
    </w:p>
    <w:p w14:paraId="46FC0585" w14:textId="5E0AF054" w:rsidR="000623DE" w:rsidRPr="005F2A21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A21">
        <w:rPr>
          <w:rFonts w:ascii="Times New Roman" w:hAnsi="Times New Roman" w:cs="Times New Roman"/>
          <w:b/>
          <w:bCs/>
          <w:sz w:val="24"/>
          <w:szCs w:val="24"/>
        </w:rPr>
        <w:t>8. Service History Module</w:t>
      </w:r>
    </w:p>
    <w:p w14:paraId="4D6CA3F2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Table view of all service records</w:t>
      </w:r>
    </w:p>
    <w:p w14:paraId="5BDA5294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Filter by vehicle or customer</w:t>
      </w:r>
    </w:p>
    <w:p w14:paraId="619EE589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Show service status</w:t>
      </w:r>
    </w:p>
    <w:p w14:paraId="27D89695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View billing details</w:t>
      </w:r>
    </w:p>
    <w:p w14:paraId="3B15957D" w14:textId="77777777" w:rsidR="000623DE" w:rsidRPr="000623DE" w:rsidRDefault="000623DE" w:rsidP="000623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529365" w14:textId="045349E3" w:rsidR="000623DE" w:rsidRPr="005F2A21" w:rsidRDefault="000623DE" w:rsidP="000623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A21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User Dashboard</w:t>
      </w:r>
    </w:p>
    <w:p w14:paraId="6BED5A9D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Users can:</w:t>
      </w:r>
    </w:p>
    <w:p w14:paraId="0BBA1979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View service history</w:t>
      </w:r>
    </w:p>
    <w:p w14:paraId="7D6FE1BD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View service status</w:t>
      </w:r>
    </w:p>
    <w:p w14:paraId="483404FF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Download invoices</w:t>
      </w:r>
    </w:p>
    <w:p w14:paraId="0EB095DD" w14:textId="77777777" w:rsidR="000623DE" w:rsidRPr="000623DE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View service reminders</w:t>
      </w:r>
    </w:p>
    <w:p w14:paraId="0F9203C1" w14:textId="2771EFFE" w:rsidR="000E0347" w:rsidRDefault="000623DE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0623DE">
        <w:rPr>
          <w:rFonts w:ascii="Times New Roman" w:hAnsi="Times New Roman" w:cs="Times New Roman"/>
          <w:sz w:val="24"/>
          <w:szCs w:val="24"/>
        </w:rPr>
        <w:t>• View predicted next service</w:t>
      </w:r>
    </w:p>
    <w:p w14:paraId="7BF63759" w14:textId="2803647E" w:rsidR="005F2A21" w:rsidRPr="005F2A21" w:rsidRDefault="005F2A21" w:rsidP="005F2A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A21">
        <w:rPr>
          <w:rFonts w:ascii="Times New Roman" w:hAnsi="Times New Roman" w:cs="Times New Roman"/>
          <w:b/>
          <w:bCs/>
          <w:sz w:val="24"/>
          <w:szCs w:val="24"/>
        </w:rPr>
        <w:t>GenAI Integration</w:t>
      </w:r>
    </w:p>
    <w:p w14:paraId="2FB65655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Predict next service date based on last service</w:t>
      </w:r>
    </w:p>
    <w:p w14:paraId="011ABE3E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Suggest upcoming maintenance</w:t>
      </w:r>
    </w:p>
    <w:p w14:paraId="7A010F4F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Provide mileage-based recommendation</w:t>
      </w:r>
    </w:p>
    <w:p w14:paraId="681D31FA" w14:textId="713D5D35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Display prediction on dashboard</w:t>
      </w:r>
    </w:p>
    <w:p w14:paraId="43132A2C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Example Output:</w:t>
      </w:r>
    </w:p>
    <w:p w14:paraId="5145B878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Next Service Date: After 6 Months</w:t>
      </w:r>
    </w:p>
    <w:p w14:paraId="19CC29C4" w14:textId="5A2DBEF3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Suggested Mileage: 5000 km</w:t>
      </w:r>
    </w:p>
    <w:p w14:paraId="4C6D0BB5" w14:textId="5805CAAE" w:rsidR="005F2A21" w:rsidRPr="005F2A21" w:rsidRDefault="005F2A21" w:rsidP="005F2A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2A2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0E670170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Garages can track service history digitally</w:t>
      </w:r>
    </w:p>
    <w:p w14:paraId="20AEE1A2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Admins can generate accurate invoices</w:t>
      </w:r>
    </w:p>
    <w:p w14:paraId="7012C350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Customers can download service bills</w:t>
      </w:r>
    </w:p>
    <w:p w14:paraId="1ADBCE7F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Service reminders reduce missed maintenance</w:t>
      </w:r>
    </w:p>
    <w:p w14:paraId="7D8DB07B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Dashboard analytics improve decision making</w:t>
      </w:r>
    </w:p>
    <w:p w14:paraId="3FB8506D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Service status tracking improves workflow</w:t>
      </w:r>
    </w:p>
    <w:p w14:paraId="1CF23540" w14:textId="77777777" w:rsidR="005F2A21" w:rsidRP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Cost estimator reduces manual calculation</w:t>
      </w:r>
    </w:p>
    <w:p w14:paraId="356953BD" w14:textId="12F18EF3" w:rsid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  <w:r w:rsidRPr="005F2A21">
        <w:rPr>
          <w:rFonts w:ascii="Times New Roman" w:hAnsi="Times New Roman" w:cs="Times New Roman"/>
          <w:sz w:val="24"/>
          <w:szCs w:val="24"/>
        </w:rPr>
        <w:t>• Role-based access improves security</w:t>
      </w:r>
    </w:p>
    <w:p w14:paraId="3F9A4744" w14:textId="77777777" w:rsidR="005F2A21" w:rsidRDefault="005F2A21" w:rsidP="005F2A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FFBBB" w14:textId="77777777" w:rsidR="005F2A21" w:rsidRDefault="005F2A21" w:rsidP="005F2A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D2F13" w14:textId="77777777" w:rsidR="005F2A21" w:rsidRDefault="005F2A21" w:rsidP="005F2A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57DF1" w14:textId="7F291164" w:rsidR="005F2A21" w:rsidRDefault="005F2A21" w:rsidP="005F2A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4619"/>
      </w:tblGrid>
      <w:tr w:rsidR="005F2A21" w:rsidRPr="005F2A21" w14:paraId="23051013" w14:textId="77777777" w:rsidTr="001A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C8336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32A588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5F2A21" w:rsidRPr="005F2A21" w14:paraId="23AF8498" w14:textId="77777777" w:rsidTr="001A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6F30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D244672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HTML5, CSS3, JavaScript, Angular, Bootstrap</w:t>
            </w:r>
          </w:p>
        </w:tc>
      </w:tr>
      <w:tr w:rsidR="005F2A21" w:rsidRPr="005F2A21" w14:paraId="35885053" w14:textId="77777777" w:rsidTr="001A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7464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5143EA82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jsPDF</w:t>
            </w:r>
            <w:proofErr w:type="spellEnd"/>
            <w:r w:rsidRPr="005F2A21">
              <w:rPr>
                <w:rFonts w:ascii="Times New Roman" w:hAnsi="Times New Roman" w:cs="Times New Roman"/>
                <w:sz w:val="24"/>
                <w:szCs w:val="24"/>
              </w:rPr>
              <w:t xml:space="preserve"> (Invoice PDF Download)</w:t>
            </w:r>
          </w:p>
        </w:tc>
      </w:tr>
      <w:tr w:rsidR="005F2A21" w:rsidRPr="005F2A21" w14:paraId="4C0B04AF" w14:textId="77777777" w:rsidTr="001A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447D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Backend (Planned)</w:t>
            </w:r>
          </w:p>
        </w:tc>
        <w:tc>
          <w:tcPr>
            <w:tcW w:w="0" w:type="auto"/>
            <w:vAlign w:val="center"/>
            <w:hideMark/>
          </w:tcPr>
          <w:p w14:paraId="0C163C11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.NET Web API</w:t>
            </w:r>
          </w:p>
        </w:tc>
      </w:tr>
      <w:tr w:rsidR="005F2A21" w:rsidRPr="005F2A21" w14:paraId="2F6ACB02" w14:textId="77777777" w:rsidTr="001A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835E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Database (Planned)</w:t>
            </w:r>
          </w:p>
        </w:tc>
        <w:tc>
          <w:tcPr>
            <w:tcW w:w="0" w:type="auto"/>
            <w:vAlign w:val="center"/>
            <w:hideMark/>
          </w:tcPr>
          <w:p w14:paraId="171F862B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SQL Server</w:t>
            </w:r>
          </w:p>
        </w:tc>
      </w:tr>
      <w:tr w:rsidR="005F2A21" w:rsidRPr="005F2A21" w14:paraId="7D980D30" w14:textId="77777777" w:rsidTr="001A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C5B9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580144F" w14:textId="77777777" w:rsidR="005F2A21" w:rsidRPr="005F2A21" w:rsidRDefault="005F2A21" w:rsidP="005F2A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A21">
              <w:rPr>
                <w:rFonts w:ascii="Times New Roman" w:hAnsi="Times New Roman" w:cs="Times New Roman"/>
                <w:sz w:val="24"/>
                <w:szCs w:val="24"/>
              </w:rPr>
              <w:t>xUnit</w:t>
            </w:r>
            <w:proofErr w:type="spellEnd"/>
            <w:r w:rsidRPr="005F2A21">
              <w:rPr>
                <w:rFonts w:ascii="Times New Roman" w:hAnsi="Times New Roman" w:cs="Times New Roman"/>
                <w:sz w:val="24"/>
                <w:szCs w:val="24"/>
              </w:rPr>
              <w:t xml:space="preserve"> (.NET), Jasmine + Karma (Angular)</w:t>
            </w:r>
          </w:p>
        </w:tc>
      </w:tr>
    </w:tbl>
    <w:p w14:paraId="58160C01" w14:textId="77777777" w:rsidR="005F2A21" w:rsidRDefault="005F2A21" w:rsidP="005F2A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77D67" w14:textId="3546FF58" w:rsidR="001A5696" w:rsidRDefault="001A5696" w:rsidP="005F2A2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folder structure</w:t>
      </w:r>
    </w:p>
    <w:p w14:paraId="63181DCC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vehicle-service-management</w:t>
      </w:r>
    </w:p>
    <w:p w14:paraId="2F3C135F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2EBFEB7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├── frontend (Angular)</w:t>
      </w:r>
    </w:p>
    <w:p w14:paraId="13B83647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</w:p>
    <w:p w14:paraId="1D070EAC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├── app</w:t>
      </w:r>
    </w:p>
    <w:p w14:paraId="32CA9DE6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├── admin</w:t>
      </w:r>
    </w:p>
    <w:p w14:paraId="221849FD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dashboard</w:t>
      </w:r>
    </w:p>
    <w:p w14:paraId="18DB22B0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customers</w:t>
      </w:r>
    </w:p>
    <w:p w14:paraId="29CE811F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service-entry</w:t>
      </w:r>
    </w:p>
    <w:p w14:paraId="723C4B2A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billing</w:t>
      </w:r>
    </w:p>
    <w:p w14:paraId="0E1C8059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└── analytics</w:t>
      </w:r>
    </w:p>
    <w:p w14:paraId="767493FF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</w:t>
      </w:r>
    </w:p>
    <w:p w14:paraId="715E8A48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├── user</w:t>
      </w:r>
    </w:p>
    <w:p w14:paraId="52EBD4AE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dashboard</w:t>
      </w:r>
    </w:p>
    <w:p w14:paraId="3C4B0009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services</w:t>
      </w:r>
    </w:p>
    <w:p w14:paraId="244D3788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bills</w:t>
      </w:r>
    </w:p>
    <w:p w14:paraId="41582337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└── reminders</w:t>
      </w:r>
    </w:p>
    <w:p w14:paraId="6D4BC168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lastRenderedPageBreak/>
        <w:t>│   │   │   │</w:t>
      </w:r>
    </w:p>
    <w:p w14:paraId="0E47971D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├── shared</w:t>
      </w:r>
    </w:p>
    <w:p w14:paraId="6B7CEF67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header</w:t>
      </w:r>
    </w:p>
    <w:p w14:paraId="32F92147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├── sidebar</w:t>
      </w:r>
    </w:p>
    <w:p w14:paraId="1A7E7923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   └── models</w:t>
      </w:r>
    </w:p>
    <w:p w14:paraId="00F9ED1D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</w:t>
      </w:r>
    </w:p>
    <w:p w14:paraId="0F0A2A4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├── services</w:t>
      </w:r>
    </w:p>
    <w:p w14:paraId="1403ECB7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auth.service.ts</w:t>
      </w:r>
      <w:proofErr w:type="spellEnd"/>
    </w:p>
    <w:p w14:paraId="759CD313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customer.service.ts</w:t>
      </w:r>
      <w:proofErr w:type="spellEnd"/>
    </w:p>
    <w:p w14:paraId="1C5A7701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service.service.ts</w:t>
      </w:r>
      <w:proofErr w:type="spellEnd"/>
    </w:p>
    <w:p w14:paraId="55941D3B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│   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billing.service.ts</w:t>
      </w:r>
      <w:proofErr w:type="spellEnd"/>
    </w:p>
    <w:p w14:paraId="2E323F4B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</w:t>
      </w:r>
    </w:p>
    <w:p w14:paraId="58B2F86F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├── guards</w:t>
      </w:r>
    </w:p>
    <w:p w14:paraId="64F1B28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│   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auth.guard.ts</w:t>
      </w:r>
      <w:proofErr w:type="spellEnd"/>
    </w:p>
    <w:p w14:paraId="275A0C8E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│</w:t>
      </w:r>
    </w:p>
    <w:p w14:paraId="44A0699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   ├── app-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routing.module.ts</w:t>
      </w:r>
      <w:proofErr w:type="spellEnd"/>
    </w:p>
    <w:p w14:paraId="58FED28A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app.module.ts</w:t>
      </w:r>
      <w:proofErr w:type="spellEnd"/>
    </w:p>
    <w:p w14:paraId="42DFE36E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│</w:t>
      </w:r>
    </w:p>
    <w:p w14:paraId="2224D100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├── assets</w:t>
      </w:r>
    </w:p>
    <w:p w14:paraId="79729EE6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├── environments</w:t>
      </w:r>
    </w:p>
    <w:p w14:paraId="3D46DCB5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└── index.html</w:t>
      </w:r>
    </w:p>
    <w:p w14:paraId="628DEF08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A17F998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angular.json</w:t>
      </w:r>
      <w:proofErr w:type="spellEnd"/>
    </w:p>
    <w:p w14:paraId="04CF277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package.json</w:t>
      </w:r>
      <w:proofErr w:type="spellEnd"/>
    </w:p>
    <w:p w14:paraId="1A28F13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2FB9C828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├── backend (.NET Web API)</w:t>
      </w:r>
    </w:p>
    <w:p w14:paraId="05407AD4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├── Controllers</w:t>
      </w:r>
    </w:p>
    <w:p w14:paraId="15B4D7C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AuthController.cs</w:t>
      </w:r>
      <w:proofErr w:type="spellEnd"/>
    </w:p>
    <w:p w14:paraId="55C5DE8E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CustomerController.cs</w:t>
      </w:r>
      <w:proofErr w:type="spellEnd"/>
    </w:p>
    <w:p w14:paraId="22F7C674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ServiceController.cs</w:t>
      </w:r>
      <w:proofErr w:type="spellEnd"/>
    </w:p>
    <w:p w14:paraId="168513F4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BillingController.cs</w:t>
      </w:r>
      <w:proofErr w:type="spellEnd"/>
    </w:p>
    <w:p w14:paraId="0A5B39E1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68C83617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├── Models</w:t>
      </w:r>
    </w:p>
    <w:p w14:paraId="63D009E3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User.cs</w:t>
      </w:r>
      <w:proofErr w:type="spellEnd"/>
    </w:p>
    <w:p w14:paraId="3F183B2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Customer.cs</w:t>
      </w:r>
      <w:proofErr w:type="spellEnd"/>
    </w:p>
    <w:p w14:paraId="1FA14FE2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ServiceRecord.cs</w:t>
      </w:r>
      <w:proofErr w:type="spellEnd"/>
    </w:p>
    <w:p w14:paraId="0A82645A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Bill.cs</w:t>
      </w:r>
      <w:proofErr w:type="spellEnd"/>
    </w:p>
    <w:p w14:paraId="47507C9A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5C90AB7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├── DTOs</w:t>
      </w:r>
    </w:p>
    <w:p w14:paraId="3CAD0877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LoginDto.cs</w:t>
      </w:r>
      <w:proofErr w:type="spellEnd"/>
    </w:p>
    <w:p w14:paraId="552A8BFB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CustomerDto.cs</w:t>
      </w:r>
      <w:proofErr w:type="spellEnd"/>
    </w:p>
    <w:p w14:paraId="5C48F25A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ServiceDto.cs</w:t>
      </w:r>
      <w:proofErr w:type="spellEnd"/>
    </w:p>
    <w:p w14:paraId="75863C30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39BFE0F1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├── Services</w:t>
      </w:r>
    </w:p>
    <w:p w14:paraId="11255FC9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AuthService.cs</w:t>
      </w:r>
      <w:proofErr w:type="spellEnd"/>
    </w:p>
    <w:p w14:paraId="61D85A84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CustomerService.cs</w:t>
      </w:r>
      <w:proofErr w:type="spellEnd"/>
    </w:p>
    <w:p w14:paraId="44155225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BillingService.cs</w:t>
      </w:r>
      <w:proofErr w:type="spellEnd"/>
    </w:p>
    <w:p w14:paraId="00FD2744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0AD81CAB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├── Data</w:t>
      </w:r>
    </w:p>
    <w:p w14:paraId="1FD0921C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AppDbContext.cs</w:t>
      </w:r>
      <w:proofErr w:type="spellEnd"/>
    </w:p>
    <w:p w14:paraId="1F81EDD0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   └── Migrations</w:t>
      </w:r>
    </w:p>
    <w:p w14:paraId="568D1825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DE421E3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├── Repository</w:t>
      </w:r>
    </w:p>
    <w:p w14:paraId="33F4ECEA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GenericRepository.cs</w:t>
      </w:r>
      <w:proofErr w:type="spellEnd"/>
    </w:p>
    <w:p w14:paraId="563192C4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lastRenderedPageBreak/>
        <w:t>│   │</w:t>
      </w:r>
    </w:p>
    <w:p w14:paraId="46D8472A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</w:p>
    <w:p w14:paraId="722EE78D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└──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appsettings.json</w:t>
      </w:r>
      <w:proofErr w:type="spellEnd"/>
    </w:p>
    <w:p w14:paraId="0C760F80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283D5DF8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├── database</w:t>
      </w:r>
    </w:p>
    <w:p w14:paraId="554ABCF9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│   ├── 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schema.sql</w:t>
      </w:r>
      <w:proofErr w:type="spellEnd"/>
    </w:p>
    <w:p w14:paraId="2F407A0B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├── stored-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procedures.sql</w:t>
      </w:r>
      <w:proofErr w:type="spellEnd"/>
    </w:p>
    <w:p w14:paraId="5796CCD0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└── seed-</w:t>
      </w:r>
      <w:proofErr w:type="spellStart"/>
      <w:r w:rsidRPr="001A5696">
        <w:rPr>
          <w:rFonts w:ascii="Times New Roman" w:hAnsi="Times New Roman" w:cs="Times New Roman"/>
          <w:b/>
          <w:bCs/>
          <w:sz w:val="24"/>
          <w:szCs w:val="24"/>
        </w:rPr>
        <w:t>data.sql</w:t>
      </w:r>
      <w:proofErr w:type="spellEnd"/>
    </w:p>
    <w:p w14:paraId="4F3C3914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54669539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├── docs</w:t>
      </w:r>
    </w:p>
    <w:p w14:paraId="7E778731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├── README.md</w:t>
      </w:r>
    </w:p>
    <w:p w14:paraId="4A8A5AB0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   └── architecture-diagram.png</w:t>
      </w:r>
    </w:p>
    <w:p w14:paraId="38C5DD64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19CB1BCC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>└── tests</w:t>
      </w:r>
    </w:p>
    <w:p w14:paraId="1FF62C1D" w14:textId="77777777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    ├── frontend-tests</w:t>
      </w:r>
    </w:p>
    <w:p w14:paraId="4FC1E0D6" w14:textId="4207278E" w:rsidR="001A5696" w:rsidRPr="001A5696" w:rsidRDefault="001A5696" w:rsidP="001A56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5696">
        <w:rPr>
          <w:rFonts w:ascii="Times New Roman" w:hAnsi="Times New Roman" w:cs="Times New Roman"/>
          <w:b/>
          <w:bCs/>
          <w:sz w:val="24"/>
          <w:szCs w:val="24"/>
        </w:rPr>
        <w:t xml:space="preserve">    └── backend-tests</w:t>
      </w:r>
    </w:p>
    <w:sectPr w:rsidR="001A5696" w:rsidRPr="001A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3EC5"/>
    <w:multiLevelType w:val="hybridMultilevel"/>
    <w:tmpl w:val="A0FC84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73AC9"/>
    <w:multiLevelType w:val="multilevel"/>
    <w:tmpl w:val="BEB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F3DB4"/>
    <w:multiLevelType w:val="hybridMultilevel"/>
    <w:tmpl w:val="A1C69A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8039615">
    <w:abstractNumId w:val="1"/>
  </w:num>
  <w:num w:numId="2" w16cid:durableId="1214541536">
    <w:abstractNumId w:val="2"/>
  </w:num>
  <w:num w:numId="3" w16cid:durableId="118451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47"/>
    <w:rsid w:val="000623DE"/>
    <w:rsid w:val="000E0347"/>
    <w:rsid w:val="001A5696"/>
    <w:rsid w:val="00224AEE"/>
    <w:rsid w:val="00361F5F"/>
    <w:rsid w:val="005F2A21"/>
    <w:rsid w:val="00A1195E"/>
    <w:rsid w:val="00CF45FD"/>
    <w:rsid w:val="00D1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A619"/>
  <w15:chartTrackingRefBased/>
  <w15:docId w15:val="{5FB92856-FF9B-44E4-96E6-A78C4CBB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3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4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9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Reddy</dc:creator>
  <cp:keywords/>
  <dc:description/>
  <cp:lastModifiedBy>Meghana Reddy</cp:lastModifiedBy>
  <cp:revision>3</cp:revision>
  <dcterms:created xsi:type="dcterms:W3CDTF">2026-03-29T04:53:00Z</dcterms:created>
  <dcterms:modified xsi:type="dcterms:W3CDTF">2026-03-29T18:05:00Z</dcterms:modified>
</cp:coreProperties>
</file>