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1617" w14:textId="77777777" w:rsidR="001E3566" w:rsidRPr="001E3566" w:rsidRDefault="001E3566" w:rsidP="001E3566">
      <w:pPr>
        <w:spacing w:line="240" w:lineRule="auto"/>
        <w:jc w:val="center"/>
        <w:rPr>
          <w:rFonts w:ascii="Times New Roman" w:hAnsi="Times New Roman" w:cs="Times New Roman"/>
          <w:sz w:val="34"/>
          <w:szCs w:val="34"/>
        </w:rPr>
      </w:pPr>
      <w:r w:rsidRPr="001E3566">
        <w:rPr>
          <w:rFonts w:ascii="Times New Roman" w:hAnsi="Times New Roman" w:cs="Times New Roman"/>
          <w:sz w:val="34"/>
          <w:szCs w:val="34"/>
        </w:rPr>
        <w:t>SIMATS ENGINEERING</w:t>
      </w:r>
    </w:p>
    <w:p w14:paraId="06784A7F" w14:textId="0DDD0030" w:rsidR="001E3566" w:rsidRPr="001E3566" w:rsidRDefault="001E3566" w:rsidP="001E3566">
      <w:pPr>
        <w:spacing w:line="240" w:lineRule="auto"/>
        <w:jc w:val="center"/>
        <w:rPr>
          <w:rFonts w:ascii="Times New Roman" w:hAnsi="Times New Roman" w:cs="Times New Roman"/>
          <w:sz w:val="28"/>
          <w:szCs w:val="28"/>
        </w:rPr>
      </w:pPr>
      <w:r w:rsidRPr="001E3566">
        <w:rPr>
          <w:rFonts w:ascii="Times New Roman" w:hAnsi="Times New Roman" w:cs="Times New Roman"/>
          <w:sz w:val="28"/>
          <w:szCs w:val="28"/>
        </w:rPr>
        <w:t xml:space="preserve">ASSESSMENT TOOL </w:t>
      </w:r>
      <w:r w:rsidRPr="001E3566">
        <w:rPr>
          <w:rFonts w:ascii="Times New Roman" w:hAnsi="Times New Roman" w:cs="Times New Roman"/>
          <w:sz w:val="28"/>
          <w:szCs w:val="28"/>
        </w:rPr>
        <w:t>1</w:t>
      </w:r>
    </w:p>
    <w:p w14:paraId="4FCEB151" w14:textId="77777777" w:rsidR="001E3566" w:rsidRPr="001E3566" w:rsidRDefault="001E3566" w:rsidP="001E3566">
      <w:pPr>
        <w:spacing w:line="240" w:lineRule="auto"/>
        <w:jc w:val="center"/>
        <w:rPr>
          <w:rFonts w:ascii="Times New Roman" w:hAnsi="Times New Roman" w:cs="Times New Roman"/>
          <w:sz w:val="28"/>
          <w:szCs w:val="28"/>
        </w:rPr>
      </w:pPr>
    </w:p>
    <w:p w14:paraId="47755FB2" w14:textId="77777777" w:rsidR="001E3566" w:rsidRPr="001E3566" w:rsidRDefault="001E3566" w:rsidP="001E3566">
      <w:pPr>
        <w:spacing w:line="240" w:lineRule="auto"/>
        <w:rPr>
          <w:rFonts w:ascii="Times New Roman" w:eastAsia="Arial" w:hAnsi="Times New Roman" w:cs="Times New Roman"/>
        </w:rPr>
      </w:pPr>
      <w:r w:rsidRPr="001E3566">
        <w:rPr>
          <w:rFonts w:ascii="Times New Roman" w:eastAsia="Arial" w:hAnsi="Times New Roman" w:cs="Times New Roman"/>
        </w:rPr>
        <w:t>COURSE NAME: Artificial Intelligence</w:t>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t>COURSE CODE: CSA1711</w:t>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p>
    <w:p w14:paraId="7CE4FF62" w14:textId="77777777" w:rsidR="001E3566" w:rsidRPr="001E3566" w:rsidRDefault="001E3566" w:rsidP="001E3566">
      <w:pPr>
        <w:spacing w:line="240" w:lineRule="auto"/>
        <w:rPr>
          <w:rFonts w:ascii="Times New Roman" w:eastAsia="Arial" w:hAnsi="Times New Roman" w:cs="Times New Roman"/>
        </w:rPr>
      </w:pPr>
      <w:r w:rsidRPr="001E3566">
        <w:rPr>
          <w:rFonts w:ascii="Times New Roman" w:eastAsia="Arial" w:hAnsi="Times New Roman" w:cs="Times New Roman"/>
          <w:noProof/>
          <w:sz w:val="22"/>
        </w:rPr>
        <mc:AlternateContent>
          <mc:Choice Requires="wps">
            <w:drawing>
              <wp:inline distT="0" distB="0" distL="0" distR="0" wp14:anchorId="35B5B86B" wp14:editId="1770AD87">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3A2E99" w14:textId="77777777" w:rsidR="001E3566" w:rsidRDefault="001E3566" w:rsidP="001E3566"/>
                        </w:txbxContent>
                      </wps:txbx>
                      <wps:bodyPr spcFirstLastPara="1" wrap="square" lIns="91425" tIns="91425" rIns="91425" bIns="91425" anchor="ctr" anchorCtr="0">
                        <a:noAutofit/>
                      </wps:bodyPr>
                    </wps:wsp>
                  </a:graphicData>
                </a:graphic>
              </wp:inline>
            </w:drawing>
          </mc:Choice>
          <mc:Fallback>
            <w:pict>
              <v:rect w14:anchorId="35B5B86B"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6C3A2E99" w14:textId="77777777" w:rsidR="001E3566" w:rsidRDefault="001E3566" w:rsidP="001E3566"/>
                  </w:txbxContent>
                </v:textbox>
                <w10:anchorlock/>
              </v:rect>
            </w:pict>
          </mc:Fallback>
        </mc:AlternateContent>
      </w:r>
    </w:p>
    <w:p w14:paraId="78265CFE" w14:textId="77777777" w:rsidR="001E3566" w:rsidRPr="001E3566" w:rsidRDefault="001E3566" w:rsidP="001E3566">
      <w:pPr>
        <w:spacing w:line="240" w:lineRule="auto"/>
        <w:rPr>
          <w:rFonts w:ascii="Times New Roman" w:eastAsia="Arial" w:hAnsi="Times New Roman" w:cs="Times New Roman"/>
        </w:rPr>
      </w:pPr>
    </w:p>
    <w:p w14:paraId="72CA68FE" w14:textId="77777777" w:rsidR="001E3566" w:rsidRPr="001E3566" w:rsidRDefault="001E3566" w:rsidP="001E3566">
      <w:pPr>
        <w:spacing w:line="240" w:lineRule="auto"/>
        <w:rPr>
          <w:rFonts w:ascii="Times New Roman" w:eastAsia="Arial" w:hAnsi="Times New Roman" w:cs="Times New Roman"/>
        </w:rPr>
      </w:pPr>
      <w:r w:rsidRPr="001E3566">
        <w:rPr>
          <w:rFonts w:ascii="Times New Roman" w:eastAsia="Arial" w:hAnsi="Times New Roman" w:cs="Times New Roman"/>
        </w:rPr>
        <w:t>COURSE OUTCOME COVERED</w:t>
      </w:r>
    </w:p>
    <w:p w14:paraId="5A2AC7B1" w14:textId="77777777" w:rsidR="001E3566" w:rsidRPr="001E3566" w:rsidRDefault="001E3566" w:rsidP="001E3566">
      <w:pPr>
        <w:spacing w:line="240" w:lineRule="auto"/>
        <w:rPr>
          <w:rFonts w:ascii="Times New Roman" w:eastAsia="Arial" w:hAnsi="Times New Roman" w:cs="Times New Roman"/>
        </w:rPr>
      </w:pPr>
    </w:p>
    <w:p w14:paraId="363BAF09" w14:textId="77777777" w:rsidR="001E3566" w:rsidRPr="001E3566" w:rsidRDefault="001E3566" w:rsidP="001E3566">
      <w:pPr>
        <w:spacing w:line="240" w:lineRule="auto"/>
        <w:rPr>
          <w:rFonts w:ascii="Times New Roman" w:eastAsia="Arial" w:hAnsi="Times New Roman" w:cs="Times New Roman"/>
          <w:color w:val="000000"/>
        </w:rPr>
      </w:pPr>
      <w:r w:rsidRPr="001E3566">
        <w:rPr>
          <w:rFonts w:ascii="Times New Roman" w:eastAsia="Arial" w:hAnsi="Times New Roman" w:cs="Times New Roman"/>
        </w:rPr>
        <w:t xml:space="preserve">CO4: </w:t>
      </w:r>
      <w:r w:rsidRPr="001E3566">
        <w:rPr>
          <w:rFonts w:ascii="Times New Roman" w:eastAsia="Arial" w:hAnsi="Times New Roman" w:cs="Times New Roman"/>
          <w:color w:val="000000"/>
        </w:rPr>
        <w:t xml:space="preserve">Implement machine learning techniques including decision tree algorithms, reinforcement learning, </w:t>
      </w:r>
    </w:p>
    <w:p w14:paraId="2AB6CF07" w14:textId="77777777" w:rsidR="001E3566" w:rsidRPr="001E3566" w:rsidRDefault="001E3566" w:rsidP="001E3566">
      <w:pPr>
        <w:spacing w:line="240" w:lineRule="auto"/>
        <w:rPr>
          <w:rFonts w:ascii="Times New Roman" w:eastAsia="Arial" w:hAnsi="Times New Roman" w:cs="Times New Roman"/>
          <w:color w:val="000000"/>
        </w:rPr>
      </w:pPr>
      <w:r w:rsidRPr="001E3566">
        <w:rPr>
          <w:rFonts w:ascii="Times New Roman" w:eastAsia="Arial" w:hAnsi="Times New Roman" w:cs="Times New Roman"/>
          <w:color w:val="000000"/>
        </w:rPr>
        <w:t>and build models for classification and decision-making. (BL3)</w:t>
      </w:r>
    </w:p>
    <w:p w14:paraId="42310274" w14:textId="77777777" w:rsidR="001E3566" w:rsidRPr="001E3566" w:rsidRDefault="001E3566" w:rsidP="001E3566">
      <w:pPr>
        <w:spacing w:line="240" w:lineRule="auto"/>
        <w:rPr>
          <w:rFonts w:ascii="Times New Roman" w:eastAsia="Arial" w:hAnsi="Times New Roman" w:cs="Times New Roman"/>
        </w:rPr>
      </w:pPr>
    </w:p>
    <w:p w14:paraId="6D37FDD8" w14:textId="77777777" w:rsidR="001E3566" w:rsidRPr="001E3566" w:rsidRDefault="001E3566" w:rsidP="001E3566">
      <w:pPr>
        <w:spacing w:line="240" w:lineRule="auto"/>
        <w:rPr>
          <w:rFonts w:ascii="Times New Roman" w:eastAsia="Arial" w:hAnsi="Times New Roman" w:cs="Times New Roman"/>
        </w:rPr>
      </w:pPr>
      <w:r w:rsidRPr="001E3566">
        <w:rPr>
          <w:rFonts w:ascii="Times New Roman" w:eastAsia="Arial" w:hAnsi="Times New Roman" w:cs="Times New Roman"/>
        </w:rPr>
        <w:t>Assessment Tool Weightage: 50%</w:t>
      </w:r>
    </w:p>
    <w:p w14:paraId="18124247" w14:textId="77777777" w:rsidR="001E3566" w:rsidRPr="001E3566" w:rsidRDefault="001E3566" w:rsidP="001E3566">
      <w:pPr>
        <w:spacing w:line="240" w:lineRule="auto"/>
        <w:rPr>
          <w:rFonts w:ascii="Times New Roman" w:eastAsia="Arial" w:hAnsi="Times New Roman" w:cs="Times New Roman"/>
        </w:rPr>
      </w:pPr>
      <w:r w:rsidRPr="001E3566">
        <w:rPr>
          <w:rFonts w:ascii="Times New Roman" w:hAnsi="Times New Roman" w:cs="Times New Roman"/>
          <w:noProof/>
          <w:sz w:val="22"/>
        </w:rPr>
        <mc:AlternateContent>
          <mc:Choice Requires="wps">
            <w:drawing>
              <wp:inline distT="0" distB="0" distL="0" distR="0" wp14:anchorId="58BDC08D" wp14:editId="0290B705">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7ABFA27" w14:textId="77777777" w:rsidR="001E3566" w:rsidRDefault="001E3566" w:rsidP="001E3566"/>
                        </w:txbxContent>
                      </wps:txbx>
                      <wps:bodyPr spcFirstLastPara="1" wrap="square" lIns="91425" tIns="91425" rIns="91425" bIns="91425" anchor="ctr" anchorCtr="0">
                        <a:noAutofit/>
                      </wps:bodyPr>
                    </wps:wsp>
                  </a:graphicData>
                </a:graphic>
              </wp:inline>
            </w:drawing>
          </mc:Choice>
          <mc:Fallback>
            <w:pict>
              <v:rect w14:anchorId="58BDC08D"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7ABFA27" w14:textId="77777777" w:rsidR="001E3566" w:rsidRDefault="001E3566" w:rsidP="001E3566"/>
                  </w:txbxContent>
                </v:textbox>
                <w10:anchorlock/>
              </v:rect>
            </w:pict>
          </mc:Fallback>
        </mc:AlternateContent>
      </w:r>
    </w:p>
    <w:p w14:paraId="0F856C8C" w14:textId="77777777" w:rsidR="001E3566" w:rsidRPr="001E3566" w:rsidRDefault="001E3566" w:rsidP="001E3566">
      <w:pPr>
        <w:spacing w:line="240" w:lineRule="auto"/>
        <w:rPr>
          <w:rFonts w:ascii="Times New Roman" w:eastAsia="Arial" w:hAnsi="Times New Roman" w:cs="Times New Roman"/>
        </w:rPr>
      </w:pP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t>Duration: 1 Hour</w:t>
      </w:r>
    </w:p>
    <w:p w14:paraId="0CA1E6AB" w14:textId="77777777" w:rsidR="001E3566" w:rsidRPr="001E3566" w:rsidRDefault="001E3566" w:rsidP="001E3566">
      <w:pPr>
        <w:spacing w:line="240" w:lineRule="auto"/>
        <w:rPr>
          <w:rFonts w:ascii="Times New Roman" w:eastAsia="Arial" w:hAnsi="Times New Roman" w:cs="Times New Roman"/>
        </w:rPr>
      </w:pPr>
      <w:r w:rsidRPr="001E3566">
        <w:rPr>
          <w:rFonts w:ascii="Times New Roman" w:eastAsia="Arial" w:hAnsi="Times New Roman" w:cs="Times New Roman"/>
        </w:rPr>
        <w:t>QUESTIONS: 4</w:t>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r>
      <w:r w:rsidRPr="001E3566">
        <w:rPr>
          <w:rFonts w:ascii="Times New Roman" w:eastAsia="Arial" w:hAnsi="Times New Roman" w:cs="Times New Roman"/>
        </w:rPr>
        <w:tab/>
        <w:t xml:space="preserve">              Total: Marks:40</w:t>
      </w:r>
    </w:p>
    <w:p w14:paraId="3A1ADD40" w14:textId="77777777" w:rsidR="001E3566" w:rsidRPr="001E3566" w:rsidRDefault="001E3566" w:rsidP="001E3566">
      <w:pPr>
        <w:spacing w:line="240" w:lineRule="auto"/>
        <w:jc w:val="center"/>
        <w:rPr>
          <w:rFonts w:ascii="Times New Roman" w:eastAsia="Arial" w:hAnsi="Times New Roman" w:cs="Times New Roman"/>
        </w:rPr>
      </w:pPr>
      <w:r w:rsidRPr="001E3566">
        <w:rPr>
          <w:rFonts w:ascii="Times New Roman" w:eastAsia="Arial" w:hAnsi="Times New Roman" w:cs="Times New Roman"/>
        </w:rPr>
        <w:t>Annexure A</w:t>
      </w:r>
    </w:p>
    <w:p w14:paraId="33A6C3C1" w14:textId="77777777" w:rsidR="001E3566" w:rsidRPr="001E3566" w:rsidRDefault="001E3566" w:rsidP="001E3566">
      <w:pPr>
        <w:spacing w:line="240" w:lineRule="auto"/>
        <w:rPr>
          <w:rFonts w:ascii="Times New Roman" w:hAnsi="Times New Roman" w:cs="Times New Roman"/>
        </w:rPr>
      </w:pPr>
      <w:r w:rsidRPr="001E3566">
        <w:rPr>
          <w:rFonts w:ascii="Times New Roman" w:hAnsi="Times New Roman" w:cs="Times New Roman"/>
          <w:noProof/>
          <w:sz w:val="22"/>
        </w:rPr>
        <mc:AlternateContent>
          <mc:Choice Requires="wps">
            <w:drawing>
              <wp:inline distT="0" distB="0" distL="0" distR="0" wp14:anchorId="04C9ED79" wp14:editId="51A7E658">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5E96B6F" w14:textId="77777777" w:rsidR="001E3566" w:rsidRDefault="001E3566" w:rsidP="001E3566"/>
                        </w:txbxContent>
                      </wps:txbx>
                      <wps:bodyPr spcFirstLastPara="1" wrap="square" lIns="91425" tIns="91425" rIns="91425" bIns="91425" anchor="ctr" anchorCtr="0">
                        <a:noAutofit/>
                      </wps:bodyPr>
                    </wps:wsp>
                  </a:graphicData>
                </a:graphic>
              </wp:inline>
            </w:drawing>
          </mc:Choice>
          <mc:Fallback>
            <w:pict>
              <v:rect w14:anchorId="04C9ED79"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5E96B6F" w14:textId="77777777" w:rsidR="001E3566" w:rsidRDefault="001E3566" w:rsidP="001E3566"/>
                  </w:txbxContent>
                </v:textbox>
                <w10:anchorlock/>
              </v:rect>
            </w:pict>
          </mc:Fallback>
        </mc:AlternateContent>
      </w:r>
    </w:p>
    <w:p w14:paraId="1FB0A559" w14:textId="77777777" w:rsidR="001E3566" w:rsidRPr="001E3566" w:rsidRDefault="001E3566" w:rsidP="001E3566">
      <w:pPr>
        <w:spacing w:line="240" w:lineRule="auto"/>
        <w:rPr>
          <w:rFonts w:ascii="Times New Roman" w:hAnsi="Times New Roman" w:cs="Times New Roman"/>
        </w:rPr>
      </w:pPr>
      <w:r w:rsidRPr="001E3566">
        <w:rPr>
          <w:rFonts w:ascii="Times New Roman" w:hAnsi="Times New Roman" w:cs="Times New Roman"/>
        </w:rPr>
        <w:t>Code of Conduct:</w:t>
      </w:r>
    </w:p>
    <w:p w14:paraId="56C3FFD4" w14:textId="77777777" w:rsidR="001E3566" w:rsidRPr="001E3566" w:rsidRDefault="001E3566" w:rsidP="001E3566">
      <w:pPr>
        <w:spacing w:line="240" w:lineRule="auto"/>
        <w:jc w:val="both"/>
        <w:rPr>
          <w:rFonts w:ascii="Times New Roman" w:hAnsi="Times New Roman" w:cs="Times New Roman"/>
        </w:rPr>
      </w:pPr>
      <w:proofErr w:type="gramStart"/>
      <w:r w:rsidRPr="001E3566">
        <w:rPr>
          <w:rFonts w:ascii="Times New Roman" w:hAnsi="Times New Roman" w:cs="Times New Roman"/>
        </w:rPr>
        <w:t>I  A</w:t>
      </w:r>
      <w:proofErr w:type="gramEnd"/>
      <w:r w:rsidRPr="001E3566">
        <w:rPr>
          <w:rFonts w:ascii="Times New Roman" w:hAnsi="Times New Roman" w:cs="Times New Roman"/>
        </w:rPr>
        <w:t xml:space="preserve">.MEGANADH (192572132) certify that this submission is my original work and that I have </w:t>
      </w:r>
      <w:proofErr w:type="gramStart"/>
      <w:r w:rsidRPr="001E3566">
        <w:rPr>
          <w:rFonts w:ascii="Times New Roman" w:hAnsi="Times New Roman" w:cs="Times New Roman"/>
        </w:rPr>
        <w:t>adhered</w:t>
      </w:r>
      <w:proofErr w:type="gramEnd"/>
      <w:r w:rsidRPr="001E3566">
        <w:rPr>
          <w:rFonts w:ascii="Times New Roman" w:hAnsi="Times New Roman" w:cs="Times New Roman"/>
        </w:rPr>
        <w:t xml:space="preserve"> </w:t>
      </w:r>
    </w:p>
    <w:p w14:paraId="383A4035" w14:textId="77777777" w:rsidR="001E3566" w:rsidRPr="001E3566" w:rsidRDefault="001E3566" w:rsidP="001E3566">
      <w:pPr>
        <w:spacing w:line="240" w:lineRule="auto"/>
        <w:jc w:val="both"/>
        <w:rPr>
          <w:rFonts w:ascii="Times New Roman" w:hAnsi="Times New Roman" w:cs="Times New Roman"/>
        </w:rPr>
      </w:pPr>
      <w:r w:rsidRPr="001E3566">
        <w:rPr>
          <w:rFonts w:ascii="Times New Roman" w:hAnsi="Times New Roman" w:cs="Times New Roman"/>
        </w:rPr>
        <w:t>to the guidelines specified for this assessment.</w:t>
      </w:r>
    </w:p>
    <w:p w14:paraId="2DBE0314" w14:textId="77777777" w:rsidR="001E3566" w:rsidRPr="001E3566" w:rsidRDefault="001E3566" w:rsidP="001E3566">
      <w:pPr>
        <w:spacing w:line="240" w:lineRule="auto"/>
        <w:jc w:val="both"/>
        <w:rPr>
          <w:rFonts w:ascii="Times New Roman" w:hAnsi="Times New Roman" w:cs="Times New Roman"/>
        </w:rPr>
      </w:pPr>
      <w:r w:rsidRPr="001E3566">
        <w:rPr>
          <w:rFonts w:ascii="Times New Roman" w:hAnsi="Times New Roman" w:cs="Times New Roman"/>
        </w:rPr>
        <w:t>I understand that any violation of academic integrity rules will result in disciplinary action.</w:t>
      </w:r>
    </w:p>
    <w:p w14:paraId="6D88D73A" w14:textId="77777777" w:rsidR="001E3566" w:rsidRPr="001E3566" w:rsidRDefault="001E3566" w:rsidP="001E3566">
      <w:pPr>
        <w:spacing w:line="240" w:lineRule="auto"/>
        <w:rPr>
          <w:rFonts w:ascii="Times New Roman" w:hAnsi="Times New Roman" w:cs="Times New Roman"/>
        </w:rPr>
      </w:pPr>
      <w:r w:rsidRPr="001E3566">
        <w:rPr>
          <w:rFonts w:ascii="Times New Roman" w:hAnsi="Times New Roman" w:cs="Times New Roman"/>
        </w:rPr>
        <w:t>Signature of the student: Meghanadh</w:t>
      </w:r>
    </w:p>
    <w:p w14:paraId="11C1D8FE" w14:textId="7F962F86" w:rsidR="007F1692" w:rsidRPr="001E3566" w:rsidRDefault="007F1692">
      <w:pPr>
        <w:pStyle w:val="Task"/>
        <w:rPr>
          <w:rFonts w:ascii="Times New Roman" w:hAnsi="Times New Roman" w:cs="Times New Roman"/>
          <w:sz w:val="24"/>
          <w:szCs w:val="24"/>
        </w:rPr>
      </w:pPr>
    </w:p>
    <w:p w14:paraId="10B9656A" w14:textId="77777777" w:rsidR="001E3566" w:rsidRPr="001E3566" w:rsidRDefault="001E3566">
      <w:pPr>
        <w:pStyle w:val="Task"/>
        <w:rPr>
          <w:rFonts w:ascii="Times New Roman" w:hAnsi="Times New Roman" w:cs="Times New Roman"/>
          <w:sz w:val="24"/>
          <w:szCs w:val="24"/>
        </w:rPr>
      </w:pPr>
    </w:p>
    <w:p w14:paraId="0EEB0230" w14:textId="77777777" w:rsidR="001E3566" w:rsidRPr="001E3566" w:rsidRDefault="001E3566">
      <w:pPr>
        <w:pStyle w:val="Task"/>
        <w:rPr>
          <w:rFonts w:ascii="Times New Roman" w:hAnsi="Times New Roman" w:cs="Times New Roman"/>
          <w:sz w:val="24"/>
          <w:szCs w:val="24"/>
        </w:rPr>
      </w:pPr>
    </w:p>
    <w:p w14:paraId="1AFE0026" w14:textId="77777777" w:rsidR="001E3566" w:rsidRPr="001E3566" w:rsidRDefault="001E3566">
      <w:pPr>
        <w:pStyle w:val="Task"/>
        <w:rPr>
          <w:rFonts w:ascii="Times New Roman" w:hAnsi="Times New Roman" w:cs="Times New Roman"/>
          <w:sz w:val="24"/>
          <w:szCs w:val="24"/>
        </w:rPr>
      </w:pPr>
    </w:p>
    <w:p w14:paraId="629CD38D" w14:textId="77777777" w:rsidR="001E3566" w:rsidRPr="001E3566" w:rsidRDefault="001E3566">
      <w:pPr>
        <w:pStyle w:val="Task"/>
        <w:rPr>
          <w:rFonts w:ascii="Times New Roman" w:hAnsi="Times New Roman" w:cs="Times New Roman"/>
          <w:sz w:val="24"/>
          <w:szCs w:val="24"/>
        </w:rPr>
      </w:pPr>
    </w:p>
    <w:p w14:paraId="26DF2B77" w14:textId="77777777" w:rsidR="001E3566" w:rsidRPr="001E3566" w:rsidRDefault="001E3566">
      <w:pPr>
        <w:pStyle w:val="Task"/>
        <w:rPr>
          <w:rFonts w:ascii="Times New Roman" w:hAnsi="Times New Roman" w:cs="Times New Roman"/>
          <w:sz w:val="24"/>
          <w:szCs w:val="24"/>
        </w:rPr>
      </w:pPr>
    </w:p>
    <w:p w14:paraId="7642944F" w14:textId="77777777" w:rsidR="001E3566" w:rsidRPr="001E3566" w:rsidRDefault="001E3566">
      <w:pPr>
        <w:pStyle w:val="Task"/>
        <w:rPr>
          <w:rFonts w:ascii="Times New Roman" w:hAnsi="Times New Roman" w:cs="Times New Roman"/>
          <w:sz w:val="24"/>
          <w:szCs w:val="24"/>
        </w:rPr>
      </w:pPr>
    </w:p>
    <w:p w14:paraId="014389C0" w14:textId="492E56B9" w:rsidR="00C61077" w:rsidRPr="001E3566" w:rsidRDefault="00643145">
      <w:pPr>
        <w:pStyle w:val="Task"/>
        <w:rPr>
          <w:rFonts w:ascii="Times New Roman" w:hAnsi="Times New Roman" w:cs="Times New Roman"/>
          <w:sz w:val="24"/>
          <w:szCs w:val="24"/>
        </w:rPr>
      </w:pPr>
      <w:r w:rsidRPr="001E3566">
        <w:rPr>
          <w:rFonts w:ascii="Times New Roman" w:hAnsi="Times New Roman" w:cs="Times New Roman"/>
          <w:sz w:val="24"/>
          <w:szCs w:val="24"/>
        </w:rPr>
        <w:lastRenderedPageBreak/>
        <w:t>1. HYBRID AI RECOMMENDATION ENGINE DESIGN</w:t>
      </w:r>
    </w:p>
    <w:p w14:paraId="170834B6"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Problem Understanding &amp; Objective</w:t>
      </w:r>
    </w:p>
    <w:p w14:paraId="30DAF92B"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System Architecture</w:t>
      </w:r>
    </w:p>
    <w:p w14:paraId="1A9F3522" w14:textId="77777777" w:rsidR="00C61077" w:rsidRPr="001E3566" w:rsidRDefault="00643145">
      <w:pPr>
        <w:ind w:left="360"/>
        <w:rPr>
          <w:rFonts w:ascii="Times New Roman" w:hAnsi="Times New Roman" w:cs="Times New Roman"/>
          <w:sz w:val="24"/>
          <w:szCs w:val="24"/>
        </w:rPr>
      </w:pPr>
      <w:r w:rsidRPr="001E3566">
        <w:rPr>
          <w:rFonts w:ascii="Times New Roman" w:hAnsi="Times New Roman" w:cs="Times New Roman"/>
          <w:sz w:val="24"/>
          <w:szCs w:val="24"/>
        </w:rPr>
        <w:t>User / Item Data</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Data Ingestion Layer</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PySpark Cluster → RDD Processing</w:t>
      </w:r>
      <w:r w:rsidRPr="001E3566">
        <w:rPr>
          <w:rFonts w:ascii="Times New Roman" w:hAnsi="Times New Roman" w:cs="Times New Roman"/>
          <w:sz w:val="24"/>
          <w:szCs w:val="24"/>
        </w:rPr>
        <w:br/>
      </w:r>
      <w:r w:rsidRPr="001E3566">
        <w:rPr>
          <w:rFonts w:ascii="Times New Roman" w:hAnsi="Times New Roman" w:cs="Times New Roman"/>
          <w:sz w:val="24"/>
          <w:szCs w:val="24"/>
        </w:rPr>
        <w:t xml:space="preserve">       |                 |</w:t>
      </w:r>
      <w:r w:rsidRPr="001E3566">
        <w:rPr>
          <w:rFonts w:ascii="Times New Roman" w:hAnsi="Times New Roman" w:cs="Times New Roman"/>
          <w:sz w:val="24"/>
          <w:szCs w:val="24"/>
        </w:rPr>
        <w:br/>
        <w:t xml:space="preserve">       |                 +→ Content-Based Filtering</w:t>
      </w:r>
      <w:r w:rsidRPr="001E3566">
        <w:rPr>
          <w:rFonts w:ascii="Times New Roman" w:hAnsi="Times New Roman" w:cs="Times New Roman"/>
          <w:sz w:val="24"/>
          <w:szCs w:val="24"/>
        </w:rPr>
        <w:br/>
        <w:t xml:space="preserve">       |                 |</w:t>
      </w:r>
      <w:r w:rsidRPr="001E3566">
        <w:rPr>
          <w:rFonts w:ascii="Times New Roman" w:hAnsi="Times New Roman" w:cs="Times New Roman"/>
          <w:sz w:val="24"/>
          <w:szCs w:val="24"/>
        </w:rPr>
        <w:br/>
        <w:t xml:space="preserve">       |                 +→ Collaborative Filtering</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Hybrid Recommendation Engine</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Intelligent Feedback Agent</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Personalized Recommendations</w:t>
      </w:r>
    </w:p>
    <w:p w14:paraId="68C61870"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PySpark &amp; RDD Operations</w:t>
      </w:r>
    </w:p>
    <w:p w14:paraId="12A47EA5"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map(</w:t>
      </w:r>
      <w:proofErr w:type="gramEnd"/>
      <w:r w:rsidRPr="001E3566">
        <w:rPr>
          <w:rFonts w:ascii="Times New Roman" w:hAnsi="Times New Roman" w:cs="Times New Roman"/>
          <w:sz w:val="24"/>
          <w:szCs w:val="24"/>
        </w:rPr>
        <w:t>): Extract user profiles, item features and ratings.</w:t>
      </w:r>
    </w:p>
    <w:p w14:paraId="4B9B4061"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filter(</w:t>
      </w:r>
      <w:proofErr w:type="gramEnd"/>
      <w:r w:rsidRPr="001E3566">
        <w:rPr>
          <w:rFonts w:ascii="Times New Roman" w:hAnsi="Times New Roman" w:cs="Times New Roman"/>
          <w:sz w:val="24"/>
          <w:szCs w:val="24"/>
        </w:rPr>
        <w:t>): Remove invalid or incomplete interactions.</w:t>
      </w:r>
    </w:p>
    <w:p w14:paraId="1E01AB2C"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join(</w:t>
      </w:r>
      <w:proofErr w:type="gramEnd"/>
      <w:r w:rsidRPr="001E3566">
        <w:rPr>
          <w:rFonts w:ascii="Times New Roman" w:hAnsi="Times New Roman" w:cs="Times New Roman"/>
          <w:sz w:val="24"/>
          <w:szCs w:val="24"/>
        </w:rPr>
        <w:t>): Combine user interactions with item metadata.</w:t>
      </w:r>
    </w:p>
    <w:p w14:paraId="411079F8"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reduceByKey(</w:t>
      </w:r>
      <w:proofErr w:type="gramEnd"/>
      <w:r w:rsidRPr="001E3566">
        <w:rPr>
          <w:rFonts w:ascii="Times New Roman" w:hAnsi="Times New Roman" w:cs="Times New Roman"/>
          <w:sz w:val="24"/>
          <w:szCs w:val="24"/>
        </w:rPr>
        <w:t>): Aggregate ratings or interaction counts by user/item.</w:t>
      </w:r>
    </w:p>
    <w:p w14:paraId="302407C5"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groupByKey(</w:t>
      </w:r>
      <w:proofErr w:type="gramEnd"/>
      <w:r w:rsidRPr="001E3566">
        <w:rPr>
          <w:rFonts w:ascii="Times New Roman" w:hAnsi="Times New Roman" w:cs="Times New Roman"/>
          <w:sz w:val="24"/>
          <w:szCs w:val="24"/>
        </w:rPr>
        <w:t xml:space="preserve">): Group interactions for collaborative analysis </w:t>
      </w:r>
      <w:proofErr w:type="gramStart"/>
      <w:r w:rsidRPr="001E3566">
        <w:rPr>
          <w:rFonts w:ascii="Times New Roman" w:hAnsi="Times New Roman" w:cs="Times New Roman"/>
          <w:sz w:val="24"/>
          <w:szCs w:val="24"/>
        </w:rPr>
        <w:t>where</w:t>
      </w:r>
      <w:proofErr w:type="gramEnd"/>
      <w:r w:rsidRPr="001E3566">
        <w:rPr>
          <w:rFonts w:ascii="Times New Roman" w:hAnsi="Times New Roman" w:cs="Times New Roman"/>
          <w:sz w:val="24"/>
          <w:szCs w:val="24"/>
        </w:rPr>
        <w:t xml:space="preserve"> required.</w:t>
      </w:r>
    </w:p>
    <w:p w14:paraId="714AE0E3"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collect(</w:t>
      </w:r>
      <w:proofErr w:type="gramEnd"/>
      <w:r w:rsidRPr="001E3566">
        <w:rPr>
          <w:rFonts w:ascii="Times New Roman" w:hAnsi="Times New Roman" w:cs="Times New Roman"/>
          <w:sz w:val="24"/>
          <w:szCs w:val="24"/>
        </w:rPr>
        <w:t xml:space="preserve">) / </w:t>
      </w:r>
      <w:proofErr w:type="gramStart"/>
      <w:r w:rsidRPr="001E3566">
        <w:rPr>
          <w:rFonts w:ascii="Times New Roman" w:hAnsi="Times New Roman" w:cs="Times New Roman"/>
          <w:sz w:val="24"/>
          <w:szCs w:val="24"/>
        </w:rPr>
        <w:t>take(</w:t>
      </w:r>
      <w:proofErr w:type="gramEnd"/>
      <w:r w:rsidRPr="001E3566">
        <w:rPr>
          <w:rFonts w:ascii="Times New Roman" w:hAnsi="Times New Roman" w:cs="Times New Roman"/>
          <w:sz w:val="24"/>
          <w:szCs w:val="24"/>
        </w:rPr>
        <w:t xml:space="preserve">): Retrieve </w:t>
      </w:r>
      <w:proofErr w:type="gramStart"/>
      <w:r w:rsidRPr="001E3566">
        <w:rPr>
          <w:rFonts w:ascii="Times New Roman" w:hAnsi="Times New Roman" w:cs="Times New Roman"/>
          <w:sz w:val="24"/>
          <w:szCs w:val="24"/>
        </w:rPr>
        <w:t>final results</w:t>
      </w:r>
      <w:proofErr w:type="gramEnd"/>
      <w:r w:rsidRPr="001E3566">
        <w:rPr>
          <w:rFonts w:ascii="Times New Roman" w:hAnsi="Times New Roman" w:cs="Times New Roman"/>
          <w:sz w:val="24"/>
          <w:szCs w:val="24"/>
        </w:rPr>
        <w:t xml:space="preserve"> or samples for output.</w:t>
      </w:r>
    </w:p>
    <w:p w14:paraId="60A259E0"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Intelligent Agent Integration</w:t>
      </w:r>
    </w:p>
    <w:p w14:paraId="4F5ED87D"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lastRenderedPageBreak/>
        <w:t>Scalability &amp; Distributed Design</w:t>
      </w:r>
    </w:p>
    <w:p w14:paraId="284917A2"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RDD partitions allow user-item records to be processed in parallel across cluster nodes. The system can scale by adding worker nodes. RDD lineage and distributed execution support recovery from failures, while aggregation operations reduce large interaction data into manageable recommendation scores.</w:t>
      </w:r>
    </w:p>
    <w:p w14:paraId="171C7660"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Data Flow</w:t>
      </w:r>
    </w:p>
    <w:p w14:paraId="39F5F028"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br w:type="page"/>
      </w:r>
    </w:p>
    <w:p w14:paraId="5F16AFA9" w14:textId="77777777" w:rsidR="00C61077" w:rsidRPr="001E3566" w:rsidRDefault="00643145">
      <w:pPr>
        <w:pStyle w:val="Task"/>
        <w:rPr>
          <w:rFonts w:ascii="Times New Roman" w:hAnsi="Times New Roman" w:cs="Times New Roman"/>
          <w:sz w:val="24"/>
          <w:szCs w:val="24"/>
        </w:rPr>
      </w:pPr>
      <w:r w:rsidRPr="001E3566">
        <w:rPr>
          <w:rFonts w:ascii="Times New Roman" w:hAnsi="Times New Roman" w:cs="Times New Roman"/>
          <w:sz w:val="24"/>
          <w:szCs w:val="24"/>
        </w:rPr>
        <w:lastRenderedPageBreak/>
        <w:t>2. SMART DISASTER DETECTION SYSTEM</w:t>
      </w:r>
    </w:p>
    <w:p w14:paraId="045DC602"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Problem Understanding &amp; Objective</w:t>
      </w:r>
    </w:p>
    <w:p w14:paraId="1C81E583"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System Architecture</w:t>
      </w:r>
    </w:p>
    <w:p w14:paraId="6998FC62" w14:textId="77777777" w:rsidR="00C61077" w:rsidRPr="001E3566" w:rsidRDefault="00643145">
      <w:pPr>
        <w:ind w:left="360"/>
        <w:rPr>
          <w:rFonts w:ascii="Times New Roman" w:hAnsi="Times New Roman" w:cs="Times New Roman"/>
          <w:sz w:val="24"/>
          <w:szCs w:val="24"/>
        </w:rPr>
      </w:pPr>
      <w:r w:rsidRPr="001E3566">
        <w:rPr>
          <w:rFonts w:ascii="Times New Roman" w:hAnsi="Times New Roman" w:cs="Times New Roman"/>
          <w:sz w:val="24"/>
          <w:szCs w:val="24"/>
        </w:rPr>
        <w:t>Satellite Images ─┐</w:t>
      </w:r>
      <w:r w:rsidRPr="001E3566">
        <w:rPr>
          <w:rFonts w:ascii="Times New Roman" w:hAnsi="Times New Roman" w:cs="Times New Roman"/>
          <w:sz w:val="24"/>
          <w:szCs w:val="24"/>
        </w:rPr>
        <w:br/>
        <w:t>Sensors ──────────┼→ Data Ingestion → PySpark RDD Processing</w:t>
      </w:r>
      <w:r w:rsidRPr="001E3566">
        <w:rPr>
          <w:rFonts w:ascii="Times New Roman" w:hAnsi="Times New Roman" w:cs="Times New Roman"/>
          <w:sz w:val="24"/>
          <w:szCs w:val="24"/>
        </w:rPr>
        <w:br/>
        <w:t>Social Media ─────┘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 xml:space="preserve">                                Data Fusion Layer</w:t>
      </w:r>
      <w:r w:rsidRPr="001E3566">
        <w:rPr>
          <w:rFonts w:ascii="Times New Roman" w:hAnsi="Times New Roman" w:cs="Times New Roman"/>
          <w:sz w:val="24"/>
          <w:szCs w:val="24"/>
        </w:rPr>
        <w:br/>
      </w:r>
      <w:r w:rsidRPr="001E3566">
        <w:rPr>
          <w:rFonts w:ascii="Times New Roman" w:hAnsi="Times New Roman" w:cs="Times New Roman"/>
          <w:sz w:val="24"/>
          <w:szCs w:val="24"/>
        </w:rP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 xml:space="preserve">                              Disaster Detection Models</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 xml:space="preserve">                            Intelligent Agent Coordination</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Early Warning + Response Strategy</w:t>
      </w:r>
    </w:p>
    <w:p w14:paraId="2D172B19"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Data Fusion Techniques</w:t>
      </w:r>
    </w:p>
    <w:p w14:paraId="6CDD1C58" w14:textId="77777777" w:rsidR="00C61077" w:rsidRPr="001E3566" w:rsidRDefault="00643145">
      <w:pPr>
        <w:pStyle w:val="ListBullet"/>
        <w:rPr>
          <w:rFonts w:ascii="Times New Roman" w:hAnsi="Times New Roman" w:cs="Times New Roman"/>
          <w:sz w:val="24"/>
          <w:szCs w:val="24"/>
        </w:rPr>
      </w:pPr>
      <w:r w:rsidRPr="001E3566">
        <w:rPr>
          <w:rFonts w:ascii="Times New Roman" w:hAnsi="Times New Roman" w:cs="Times New Roman"/>
          <w:sz w:val="24"/>
          <w:szCs w:val="24"/>
        </w:rPr>
        <w:t>Feature-level fusion: Extract useful features from each source and combine them.</w:t>
      </w:r>
    </w:p>
    <w:p w14:paraId="799559FF" w14:textId="77777777" w:rsidR="00C61077" w:rsidRPr="001E3566" w:rsidRDefault="00643145">
      <w:pPr>
        <w:pStyle w:val="ListBullet"/>
        <w:rPr>
          <w:rFonts w:ascii="Times New Roman" w:hAnsi="Times New Roman" w:cs="Times New Roman"/>
          <w:sz w:val="24"/>
          <w:szCs w:val="24"/>
        </w:rPr>
      </w:pPr>
      <w:r w:rsidRPr="001E3566">
        <w:rPr>
          <w:rFonts w:ascii="Times New Roman" w:hAnsi="Times New Roman" w:cs="Times New Roman"/>
          <w:sz w:val="24"/>
          <w:szCs w:val="24"/>
        </w:rPr>
        <w:t>Decision-level fusion: Combine alerts or predictions from separate detection components.</w:t>
      </w:r>
    </w:p>
    <w:p w14:paraId="71AA798E" w14:textId="77777777" w:rsidR="00C61077" w:rsidRPr="001E3566" w:rsidRDefault="00643145">
      <w:pPr>
        <w:pStyle w:val="ListBullet"/>
        <w:rPr>
          <w:rFonts w:ascii="Times New Roman" w:hAnsi="Times New Roman" w:cs="Times New Roman"/>
          <w:sz w:val="24"/>
          <w:szCs w:val="24"/>
        </w:rPr>
      </w:pPr>
      <w:r w:rsidRPr="001E3566">
        <w:rPr>
          <w:rFonts w:ascii="Times New Roman" w:hAnsi="Times New Roman" w:cs="Times New Roman"/>
          <w:sz w:val="24"/>
          <w:szCs w:val="24"/>
        </w:rPr>
        <w:t>Temporal and location alignment: Associate observations from different sources using time and geographic context.</w:t>
      </w:r>
    </w:p>
    <w:p w14:paraId="34062869"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RDD Operations</w:t>
      </w:r>
    </w:p>
    <w:p w14:paraId="6B49064E"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map(</w:t>
      </w:r>
      <w:proofErr w:type="gramEnd"/>
      <w:r w:rsidRPr="001E3566">
        <w:rPr>
          <w:rFonts w:ascii="Times New Roman" w:hAnsi="Times New Roman" w:cs="Times New Roman"/>
          <w:sz w:val="24"/>
          <w:szCs w:val="24"/>
        </w:rPr>
        <w:t>) for source-specific feature extraction.</w:t>
      </w:r>
    </w:p>
    <w:p w14:paraId="6B83C715"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filter(</w:t>
      </w:r>
      <w:proofErr w:type="gramEnd"/>
      <w:r w:rsidRPr="001E3566">
        <w:rPr>
          <w:rFonts w:ascii="Times New Roman" w:hAnsi="Times New Roman" w:cs="Times New Roman"/>
          <w:sz w:val="24"/>
          <w:szCs w:val="24"/>
        </w:rPr>
        <w:t>) for noisy or irrelevant records.</w:t>
      </w:r>
    </w:p>
    <w:p w14:paraId="39796E6F"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union(</w:t>
      </w:r>
      <w:proofErr w:type="gramEnd"/>
      <w:r w:rsidRPr="001E3566">
        <w:rPr>
          <w:rFonts w:ascii="Times New Roman" w:hAnsi="Times New Roman" w:cs="Times New Roman"/>
          <w:sz w:val="24"/>
          <w:szCs w:val="24"/>
        </w:rPr>
        <w:t>) to combine RDDs from multiple sources.</w:t>
      </w:r>
    </w:p>
    <w:p w14:paraId="028E7145"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join(</w:t>
      </w:r>
      <w:proofErr w:type="gramEnd"/>
      <w:r w:rsidRPr="001E3566">
        <w:rPr>
          <w:rFonts w:ascii="Times New Roman" w:hAnsi="Times New Roman" w:cs="Times New Roman"/>
          <w:sz w:val="24"/>
          <w:szCs w:val="24"/>
        </w:rPr>
        <w:t>) to combine related records.</w:t>
      </w:r>
    </w:p>
    <w:p w14:paraId="2D9C087C"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reduceByKey(</w:t>
      </w:r>
      <w:proofErr w:type="gramEnd"/>
      <w:r w:rsidRPr="001E3566">
        <w:rPr>
          <w:rFonts w:ascii="Times New Roman" w:hAnsi="Times New Roman" w:cs="Times New Roman"/>
          <w:sz w:val="24"/>
          <w:szCs w:val="24"/>
        </w:rPr>
        <w:t>) to aggregate evidence by region or event.</w:t>
      </w:r>
    </w:p>
    <w:p w14:paraId="55FE3B2A"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Intelligent Agents</w:t>
      </w:r>
    </w:p>
    <w:p w14:paraId="15309AFE"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Scalability &amp; Data Pipeline</w:t>
      </w:r>
    </w:p>
    <w:p w14:paraId="73445771"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lastRenderedPageBreak/>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14:textId="77777777" w:rsidR="00C61077" w:rsidRPr="001E3566" w:rsidRDefault="00643145">
      <w:pPr>
        <w:pStyle w:val="Task"/>
        <w:rPr>
          <w:rFonts w:ascii="Times New Roman" w:hAnsi="Times New Roman" w:cs="Times New Roman"/>
          <w:sz w:val="24"/>
          <w:szCs w:val="24"/>
        </w:rPr>
      </w:pPr>
      <w:r w:rsidRPr="001E3566">
        <w:rPr>
          <w:rFonts w:ascii="Times New Roman" w:hAnsi="Times New Roman" w:cs="Times New Roman"/>
          <w:sz w:val="24"/>
          <w:szCs w:val="24"/>
        </w:rPr>
        <w:t>3. AI-BASED FRAUD DETECTION FRAMEWORK</w:t>
      </w:r>
    </w:p>
    <w:p w14:paraId="4200AC0E"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Problem Understanding &amp; Objective</w:t>
      </w:r>
    </w:p>
    <w:p w14:paraId="2ED5778B"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Architecture &amp; Pipeline</w:t>
      </w:r>
    </w:p>
    <w:p w14:paraId="1BC22F62" w14:textId="77777777" w:rsidR="00C61077" w:rsidRPr="001E3566" w:rsidRDefault="00643145">
      <w:pPr>
        <w:ind w:left="360"/>
        <w:rPr>
          <w:rFonts w:ascii="Times New Roman" w:hAnsi="Times New Roman" w:cs="Times New Roman"/>
          <w:sz w:val="24"/>
          <w:szCs w:val="24"/>
        </w:rPr>
      </w:pPr>
      <w:r w:rsidRPr="001E3566">
        <w:rPr>
          <w:rFonts w:ascii="Times New Roman" w:hAnsi="Times New Roman" w:cs="Times New Roman"/>
          <w:sz w:val="24"/>
          <w:szCs w:val="24"/>
        </w:rPr>
        <w:t>Transactions → RDD Ingestion → Cleaning → Feature Generation</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 xml:space="preserve">                           Distributed Anomaly Detection</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r>
      <w:r w:rsidRPr="001E3566">
        <w:rPr>
          <w:rFonts w:ascii="Times New Roman" w:hAnsi="Times New Roman" w:cs="Times New Roman"/>
          <w:sz w:val="24"/>
          <w:szCs w:val="24"/>
        </w:rPr>
        <w:t xml:space="preserve">                                      v</w:t>
      </w:r>
      <w:r w:rsidRPr="001E3566">
        <w:rPr>
          <w:rFonts w:ascii="Times New Roman" w:hAnsi="Times New Roman" w:cs="Times New Roman"/>
          <w:sz w:val="24"/>
          <w:szCs w:val="24"/>
        </w:rPr>
        <w:br/>
        <w:t xml:space="preserve">                            Suspicious Pattern Scoring</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 xml:space="preserve">                         Intelligent Agent Collaboration</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Alerts / Feedback</w:t>
      </w:r>
    </w:p>
    <w:p w14:paraId="03A0958D"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Distributed Anomaly Detection</w:t>
      </w:r>
    </w:p>
    <w:p w14:paraId="4295F89F"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 xml:space="preserve">Transaction records are partitioned across workers. Each partition calculates anomaly indicators such as unusual transaction amount, frequency or behavioural deviation. </w:t>
      </w:r>
      <w:proofErr w:type="gramStart"/>
      <w:r w:rsidRPr="001E3566">
        <w:rPr>
          <w:rFonts w:ascii="Times New Roman" w:hAnsi="Times New Roman" w:cs="Times New Roman"/>
          <w:sz w:val="24"/>
          <w:szCs w:val="24"/>
        </w:rPr>
        <w:t>reduceByKey(</w:t>
      </w:r>
      <w:proofErr w:type="gramEnd"/>
      <w:r w:rsidRPr="001E3566">
        <w:rPr>
          <w:rFonts w:ascii="Times New Roman" w:hAnsi="Times New Roman" w:cs="Times New Roman"/>
          <w:sz w:val="24"/>
          <w:szCs w:val="24"/>
        </w:rPr>
        <w:t xml:space="preserve">) can aggregate suspicious activity by account or region, while </w:t>
      </w:r>
      <w:proofErr w:type="gramStart"/>
      <w:r w:rsidRPr="001E3566">
        <w:rPr>
          <w:rFonts w:ascii="Times New Roman" w:hAnsi="Times New Roman" w:cs="Times New Roman"/>
          <w:sz w:val="24"/>
          <w:szCs w:val="24"/>
        </w:rPr>
        <w:t>join(</w:t>
      </w:r>
      <w:proofErr w:type="gramEnd"/>
      <w:r w:rsidRPr="001E3566">
        <w:rPr>
          <w:rFonts w:ascii="Times New Roman" w:hAnsi="Times New Roman" w:cs="Times New Roman"/>
          <w:sz w:val="24"/>
          <w:szCs w:val="24"/>
        </w:rPr>
        <w:t>) can combine transactions with historical profiles.</w:t>
      </w:r>
    </w:p>
    <w:p w14:paraId="0E6FC0A9"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RDD Operations</w:t>
      </w:r>
    </w:p>
    <w:p w14:paraId="703EBF26"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map(</w:t>
      </w:r>
      <w:proofErr w:type="gramEnd"/>
      <w:r w:rsidRPr="001E3566">
        <w:rPr>
          <w:rFonts w:ascii="Times New Roman" w:hAnsi="Times New Roman" w:cs="Times New Roman"/>
          <w:sz w:val="24"/>
          <w:szCs w:val="24"/>
        </w:rPr>
        <w:t>): Convert transactions into feature records.</w:t>
      </w:r>
    </w:p>
    <w:p w14:paraId="32381801"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filter(</w:t>
      </w:r>
      <w:proofErr w:type="gramEnd"/>
      <w:r w:rsidRPr="001E3566">
        <w:rPr>
          <w:rFonts w:ascii="Times New Roman" w:hAnsi="Times New Roman" w:cs="Times New Roman"/>
          <w:sz w:val="24"/>
          <w:szCs w:val="24"/>
        </w:rPr>
        <w:t>): Remove invalid transactions or apply rule-based screening.</w:t>
      </w:r>
    </w:p>
    <w:p w14:paraId="2CFDBA4D"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reduceByKey(</w:t>
      </w:r>
      <w:proofErr w:type="gramEnd"/>
      <w:r w:rsidRPr="001E3566">
        <w:rPr>
          <w:rFonts w:ascii="Times New Roman" w:hAnsi="Times New Roman" w:cs="Times New Roman"/>
          <w:sz w:val="24"/>
          <w:szCs w:val="24"/>
        </w:rPr>
        <w:t>): Aggregate counts and anomaly evidence.</w:t>
      </w:r>
    </w:p>
    <w:p w14:paraId="1CE0F0F2"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join(</w:t>
      </w:r>
      <w:proofErr w:type="gramEnd"/>
      <w:r w:rsidRPr="001E3566">
        <w:rPr>
          <w:rFonts w:ascii="Times New Roman" w:hAnsi="Times New Roman" w:cs="Times New Roman"/>
          <w:sz w:val="24"/>
          <w:szCs w:val="24"/>
        </w:rPr>
        <w:t>): Combine current transactions with customer history.</w:t>
      </w:r>
    </w:p>
    <w:p w14:paraId="7C8826A3"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distinct(</w:t>
      </w:r>
      <w:proofErr w:type="gramEnd"/>
      <w:r w:rsidRPr="001E3566">
        <w:rPr>
          <w:rFonts w:ascii="Times New Roman" w:hAnsi="Times New Roman" w:cs="Times New Roman"/>
          <w:sz w:val="24"/>
          <w:szCs w:val="24"/>
        </w:rPr>
        <w:t>): Remove duplicate transaction identifiers where necessary.</w:t>
      </w:r>
    </w:p>
    <w:p w14:paraId="0E3F3A4C"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Intelligent Agents</w:t>
      </w:r>
    </w:p>
    <w:p w14:paraId="2AAC2B7C"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lastRenderedPageBreak/>
        <w:t>Scalability</w:t>
      </w:r>
    </w:p>
    <w:p w14:paraId="4F8D49A6"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br w:type="page"/>
      </w:r>
    </w:p>
    <w:p w14:paraId="4D449F77" w14:textId="77777777" w:rsidR="00C61077" w:rsidRPr="001E3566" w:rsidRDefault="00643145">
      <w:pPr>
        <w:pStyle w:val="Task"/>
        <w:rPr>
          <w:rFonts w:ascii="Times New Roman" w:hAnsi="Times New Roman" w:cs="Times New Roman"/>
          <w:sz w:val="24"/>
          <w:szCs w:val="24"/>
        </w:rPr>
      </w:pPr>
      <w:r w:rsidRPr="001E3566">
        <w:rPr>
          <w:rFonts w:ascii="Times New Roman" w:hAnsi="Times New Roman" w:cs="Times New Roman"/>
          <w:sz w:val="24"/>
          <w:szCs w:val="24"/>
        </w:rPr>
        <w:lastRenderedPageBreak/>
        <w:t>4. AUTONOMOUS SUPPLY CHAIN OPTIMIZATION SYSTEM</w:t>
      </w:r>
    </w:p>
    <w:p w14:paraId="5CA68374"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Problem Understanding &amp; Objective</w:t>
      </w:r>
    </w:p>
    <w:p w14:paraId="7B0DD034"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System Architecture</w:t>
      </w:r>
    </w:p>
    <w:p w14:paraId="088A3512" w14:textId="77777777" w:rsidR="00C61077" w:rsidRPr="001E3566" w:rsidRDefault="00643145">
      <w:pPr>
        <w:ind w:left="360"/>
        <w:rPr>
          <w:rFonts w:ascii="Times New Roman" w:hAnsi="Times New Roman" w:cs="Times New Roman"/>
          <w:sz w:val="24"/>
          <w:szCs w:val="24"/>
        </w:rPr>
      </w:pPr>
      <w:r w:rsidRPr="001E3566">
        <w:rPr>
          <w:rFonts w:ascii="Times New Roman" w:hAnsi="Times New Roman" w:cs="Times New Roman"/>
          <w:sz w:val="24"/>
          <w:szCs w:val="24"/>
        </w:rPr>
        <w:t>Demand Data ─┐</w:t>
      </w:r>
      <w:r w:rsidRPr="001E3566">
        <w:rPr>
          <w:rFonts w:ascii="Times New Roman" w:hAnsi="Times New Roman" w:cs="Times New Roman"/>
          <w:sz w:val="24"/>
          <w:szCs w:val="24"/>
        </w:rPr>
        <w:br/>
        <w:t>Inventory Data ├→ PySpark RDD Processing → Forecast / Optimisation</w:t>
      </w:r>
      <w:r w:rsidRPr="001E3566">
        <w:rPr>
          <w:rFonts w:ascii="Times New Roman" w:hAnsi="Times New Roman" w:cs="Times New Roman"/>
          <w:sz w:val="24"/>
          <w:szCs w:val="24"/>
        </w:rPr>
        <w:br/>
        <w:t>Logistics Data ┘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 xml:space="preserve">                                      Multi-Agent Decision Layer</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         v          v</w:t>
      </w:r>
      <w:r w:rsidRPr="001E3566">
        <w:rPr>
          <w:rFonts w:ascii="Times New Roman" w:hAnsi="Times New Roman" w:cs="Times New Roman"/>
          <w:sz w:val="24"/>
          <w:szCs w:val="24"/>
        </w:rPr>
        <w:br/>
        <w:t xml:space="preserve">                              Inventory   Logistics   Demand</w:t>
      </w:r>
      <w:r w:rsidRPr="001E3566">
        <w:rPr>
          <w:rFonts w:ascii="Times New Roman" w:hAnsi="Times New Roman" w:cs="Times New Roman"/>
          <w:sz w:val="24"/>
          <w:szCs w:val="24"/>
        </w:rPr>
        <w:br/>
      </w:r>
      <w:r w:rsidRPr="001E3566">
        <w:rPr>
          <w:rFonts w:ascii="Times New Roman" w:hAnsi="Times New Roman" w:cs="Times New Roman"/>
          <w:sz w:val="24"/>
          <w:szCs w:val="24"/>
        </w:rPr>
        <w:t xml:space="preserve">                                Agent      Agent      Agent</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Optimised Actions</w:t>
      </w:r>
    </w:p>
    <w:p w14:paraId="3922BADF"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RDD Transformations &amp; Actions</w:t>
      </w:r>
    </w:p>
    <w:p w14:paraId="0467D3DC"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map(</w:t>
      </w:r>
      <w:proofErr w:type="gramEnd"/>
      <w:r w:rsidRPr="001E3566">
        <w:rPr>
          <w:rFonts w:ascii="Times New Roman" w:hAnsi="Times New Roman" w:cs="Times New Roman"/>
          <w:sz w:val="24"/>
          <w:szCs w:val="24"/>
        </w:rPr>
        <w:t>): Transform raw demand, stock and logistics records.</w:t>
      </w:r>
    </w:p>
    <w:p w14:paraId="1E37400B"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filter(</w:t>
      </w:r>
      <w:proofErr w:type="gramEnd"/>
      <w:r w:rsidRPr="001E3566">
        <w:rPr>
          <w:rFonts w:ascii="Times New Roman" w:hAnsi="Times New Roman" w:cs="Times New Roman"/>
          <w:sz w:val="24"/>
          <w:szCs w:val="24"/>
        </w:rPr>
        <w:t>): Select relevant products, routes or time periods.</w:t>
      </w:r>
    </w:p>
    <w:p w14:paraId="48A0A469"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join(</w:t>
      </w:r>
      <w:proofErr w:type="gramEnd"/>
      <w:r w:rsidRPr="001E3566">
        <w:rPr>
          <w:rFonts w:ascii="Times New Roman" w:hAnsi="Times New Roman" w:cs="Times New Roman"/>
          <w:sz w:val="24"/>
          <w:szCs w:val="24"/>
        </w:rPr>
        <w:t>): Combine demand with inventory and logistics information.</w:t>
      </w:r>
    </w:p>
    <w:p w14:paraId="55D035BF"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reduceByKey(</w:t>
      </w:r>
      <w:proofErr w:type="gramEnd"/>
      <w:r w:rsidRPr="001E3566">
        <w:rPr>
          <w:rFonts w:ascii="Times New Roman" w:hAnsi="Times New Roman" w:cs="Times New Roman"/>
          <w:sz w:val="24"/>
          <w:szCs w:val="24"/>
        </w:rPr>
        <w:t>): Aggregate demand and stock values by product/location.</w:t>
      </w:r>
    </w:p>
    <w:p w14:paraId="2FAAC5EA"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sortByKey(</w:t>
      </w:r>
      <w:proofErr w:type="gramEnd"/>
      <w:r w:rsidRPr="001E3566">
        <w:rPr>
          <w:rFonts w:ascii="Times New Roman" w:hAnsi="Times New Roman" w:cs="Times New Roman"/>
          <w:sz w:val="24"/>
          <w:szCs w:val="24"/>
        </w:rPr>
        <w:t>): Support priority ordering for selected optimisation results.</w:t>
      </w:r>
    </w:p>
    <w:p w14:paraId="45778091"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Intelligent Agent Interaction</w:t>
      </w:r>
    </w:p>
    <w:p w14:paraId="148C1D5C"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Scalability &amp; Fault Tolerance</w:t>
      </w:r>
    </w:p>
    <w:p w14:paraId="19E6EB9E"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14:textId="77777777" w:rsidR="00C61077" w:rsidRPr="001E3566" w:rsidRDefault="00643145">
      <w:pPr>
        <w:pStyle w:val="Task"/>
        <w:rPr>
          <w:rFonts w:ascii="Times New Roman" w:hAnsi="Times New Roman" w:cs="Times New Roman"/>
          <w:sz w:val="24"/>
          <w:szCs w:val="24"/>
        </w:rPr>
      </w:pPr>
      <w:r w:rsidRPr="001E3566">
        <w:rPr>
          <w:rFonts w:ascii="Times New Roman" w:hAnsi="Times New Roman" w:cs="Times New Roman"/>
          <w:sz w:val="24"/>
          <w:szCs w:val="24"/>
        </w:rPr>
        <w:t>5. PERSONALIZED LEARNING ANALYTICS PLATFORM</w:t>
      </w:r>
    </w:p>
    <w:p w14:paraId="03957002"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Problem Understanding &amp; Objective</w:t>
      </w:r>
    </w:p>
    <w:p w14:paraId="16F6BA2C"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lastRenderedPageBreak/>
        <w:t>The platform analyses student learning behaviour and performance data using PySpark and RDDs. It supports adaptive learning, real-time feedback and scalable analytics to personalize content delivery for thousands of learners.</w:t>
      </w:r>
    </w:p>
    <w:p w14:paraId="1250DB5E"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System Architecture</w:t>
      </w:r>
    </w:p>
    <w:p w14:paraId="42FC4D29" w14:textId="77777777" w:rsidR="00C61077" w:rsidRPr="001E3566" w:rsidRDefault="00643145">
      <w:pPr>
        <w:ind w:left="360"/>
        <w:rPr>
          <w:rFonts w:ascii="Times New Roman" w:hAnsi="Times New Roman" w:cs="Times New Roman"/>
          <w:sz w:val="24"/>
          <w:szCs w:val="24"/>
        </w:rPr>
      </w:pPr>
      <w:r w:rsidRPr="001E3566">
        <w:rPr>
          <w:rFonts w:ascii="Times New Roman" w:hAnsi="Times New Roman" w:cs="Times New Roman"/>
          <w:sz w:val="24"/>
          <w:szCs w:val="24"/>
        </w:rPr>
        <w:t>Student Activity + Assessment Data</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 xml:space="preserve">        Data Ingestion Layer</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 xml:space="preserve">       PySpark RDD Processing</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        v         v</w:t>
      </w:r>
      <w:r w:rsidRPr="001E3566">
        <w:rPr>
          <w:rFonts w:ascii="Times New Roman" w:hAnsi="Times New Roman" w:cs="Times New Roman"/>
          <w:sz w:val="24"/>
          <w:szCs w:val="24"/>
        </w:rPr>
        <w:br/>
      </w:r>
      <w:r w:rsidRPr="001E3566">
        <w:rPr>
          <w:rFonts w:ascii="Times New Roman" w:hAnsi="Times New Roman" w:cs="Times New Roman"/>
          <w:sz w:val="24"/>
          <w:szCs w:val="24"/>
        </w:rPr>
        <w:t xml:space="preserve"> Behaviour  Performance  Engagement</w:t>
      </w:r>
      <w:r w:rsidRPr="001E3566">
        <w:rPr>
          <w:rFonts w:ascii="Times New Roman" w:hAnsi="Times New Roman" w:cs="Times New Roman"/>
          <w:sz w:val="24"/>
          <w:szCs w:val="24"/>
        </w:rPr>
        <w:br/>
        <w:t xml:space="preserve"> Analysis    Analysis     Analysis</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 xml:space="preserve">      Intelligent Agent Layer</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        v         v</w:t>
      </w:r>
      <w:r w:rsidRPr="001E3566">
        <w:rPr>
          <w:rFonts w:ascii="Times New Roman" w:hAnsi="Times New Roman" w:cs="Times New Roman"/>
          <w:sz w:val="24"/>
          <w:szCs w:val="24"/>
        </w:rPr>
        <w:br/>
        <w:t xml:space="preserve"> Learning  Feedback   Content</w:t>
      </w:r>
      <w:r w:rsidRPr="001E3566">
        <w:rPr>
          <w:rFonts w:ascii="Times New Roman" w:hAnsi="Times New Roman" w:cs="Times New Roman"/>
          <w:sz w:val="24"/>
          <w:szCs w:val="24"/>
        </w:rPr>
        <w:br/>
        <w:t xml:space="preserve">  Agent     Agent      Agent</w:t>
      </w:r>
      <w:r w:rsidRPr="001E3566">
        <w:rPr>
          <w:rFonts w:ascii="Times New Roman" w:hAnsi="Times New Roman" w:cs="Times New Roman"/>
          <w:sz w:val="24"/>
          <w:szCs w:val="24"/>
        </w:rPr>
        <w:br/>
        <w:t xml:space="preserve">               |</w:t>
      </w:r>
      <w:r w:rsidRPr="001E3566">
        <w:rPr>
          <w:rFonts w:ascii="Times New Roman" w:hAnsi="Times New Roman" w:cs="Times New Roman"/>
          <w:sz w:val="24"/>
          <w:szCs w:val="24"/>
        </w:rPr>
        <w:br/>
        <w:t xml:space="preserve">               v</w:t>
      </w:r>
      <w:r w:rsidRPr="001E3566">
        <w:rPr>
          <w:rFonts w:ascii="Times New Roman" w:hAnsi="Times New Roman" w:cs="Times New Roman"/>
          <w:sz w:val="24"/>
          <w:szCs w:val="24"/>
        </w:rPr>
        <w:br/>
        <w:t xml:space="preserve"> Personalized Learning Content</w:t>
      </w:r>
    </w:p>
    <w:p w14:paraId="6428F795"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RDD Operations</w:t>
      </w:r>
    </w:p>
    <w:p w14:paraId="12AEF93B"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map(</w:t>
      </w:r>
      <w:proofErr w:type="gramEnd"/>
      <w:r w:rsidRPr="001E3566">
        <w:rPr>
          <w:rFonts w:ascii="Times New Roman" w:hAnsi="Times New Roman" w:cs="Times New Roman"/>
          <w:sz w:val="24"/>
          <w:szCs w:val="24"/>
        </w:rPr>
        <w:t>): Convert activity logs into learner feature records.</w:t>
      </w:r>
    </w:p>
    <w:p w14:paraId="5D9C07B3"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filter(</w:t>
      </w:r>
      <w:proofErr w:type="gramEnd"/>
      <w:r w:rsidRPr="001E3566">
        <w:rPr>
          <w:rFonts w:ascii="Times New Roman" w:hAnsi="Times New Roman" w:cs="Times New Roman"/>
          <w:sz w:val="24"/>
          <w:szCs w:val="24"/>
        </w:rPr>
        <w:t>): Remove incomplete or irrelevant events.</w:t>
      </w:r>
    </w:p>
    <w:p w14:paraId="45E051DE"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reduceByKey(</w:t>
      </w:r>
      <w:proofErr w:type="gramEnd"/>
      <w:r w:rsidRPr="001E3566">
        <w:rPr>
          <w:rFonts w:ascii="Times New Roman" w:hAnsi="Times New Roman" w:cs="Times New Roman"/>
          <w:sz w:val="24"/>
          <w:szCs w:val="24"/>
        </w:rPr>
        <w:t>): Aggregate scores, attempts or activity by student.</w:t>
      </w:r>
    </w:p>
    <w:p w14:paraId="49B18472"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join(</w:t>
      </w:r>
      <w:proofErr w:type="gramEnd"/>
      <w:r w:rsidRPr="001E3566">
        <w:rPr>
          <w:rFonts w:ascii="Times New Roman" w:hAnsi="Times New Roman" w:cs="Times New Roman"/>
          <w:sz w:val="24"/>
          <w:szCs w:val="24"/>
        </w:rPr>
        <w:t>): Combine student profiles with assessment and content data.</w:t>
      </w:r>
    </w:p>
    <w:p w14:paraId="3A32D83D" w14:textId="77777777" w:rsidR="00C61077" w:rsidRPr="001E3566" w:rsidRDefault="00643145">
      <w:pPr>
        <w:pStyle w:val="ListBullet"/>
        <w:rPr>
          <w:rFonts w:ascii="Times New Roman" w:hAnsi="Times New Roman" w:cs="Times New Roman"/>
          <w:sz w:val="24"/>
          <w:szCs w:val="24"/>
        </w:rPr>
      </w:pPr>
      <w:proofErr w:type="gramStart"/>
      <w:r w:rsidRPr="001E3566">
        <w:rPr>
          <w:rFonts w:ascii="Times New Roman" w:hAnsi="Times New Roman" w:cs="Times New Roman"/>
          <w:sz w:val="24"/>
          <w:szCs w:val="24"/>
        </w:rPr>
        <w:t>groupByKey(</w:t>
      </w:r>
      <w:proofErr w:type="gramEnd"/>
      <w:r w:rsidRPr="001E3566">
        <w:rPr>
          <w:rFonts w:ascii="Times New Roman" w:hAnsi="Times New Roman" w:cs="Times New Roman"/>
          <w:sz w:val="24"/>
          <w:szCs w:val="24"/>
        </w:rPr>
        <w:t>): Group multiple learning events for learner-level analysis.</w:t>
      </w:r>
    </w:p>
    <w:p w14:paraId="4B9E794C"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Intelligent Agents</w:t>
      </w:r>
    </w:p>
    <w:p w14:paraId="19A029FC"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Real-Time Feedback &amp; Scalability</w:t>
      </w:r>
    </w:p>
    <w:p w14:paraId="6F935285"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lastRenderedPageBreak/>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14:textId="77777777" w:rsidR="00C61077" w:rsidRPr="001E3566" w:rsidRDefault="00643145">
      <w:pPr>
        <w:pStyle w:val="Head"/>
        <w:rPr>
          <w:rFonts w:ascii="Times New Roman" w:hAnsi="Times New Roman" w:cs="Times New Roman"/>
          <w:sz w:val="24"/>
          <w:szCs w:val="24"/>
        </w:rPr>
      </w:pPr>
      <w:r w:rsidRPr="001E3566">
        <w:rPr>
          <w:rFonts w:ascii="Times New Roman" w:hAnsi="Times New Roman" w:cs="Times New Roman"/>
          <w:sz w:val="24"/>
          <w:szCs w:val="24"/>
        </w:rPr>
        <w:t>Innovation &amp; Impact</w:t>
      </w:r>
    </w:p>
    <w:p w14:paraId="634AB2F6"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14:textId="77777777" w:rsidR="00C61077" w:rsidRPr="001E3566" w:rsidRDefault="00643145">
      <w:pPr>
        <w:pStyle w:val="Task"/>
        <w:rPr>
          <w:rFonts w:ascii="Times New Roman" w:hAnsi="Times New Roman" w:cs="Times New Roman"/>
          <w:sz w:val="24"/>
          <w:szCs w:val="24"/>
        </w:rPr>
      </w:pPr>
      <w:r w:rsidRPr="001E3566">
        <w:rPr>
          <w:rFonts w:ascii="Times New Roman" w:hAnsi="Times New Roman" w:cs="Times New Roman"/>
          <w:sz w:val="24"/>
          <w:szCs w:val="24"/>
        </w:rPr>
        <w:t>FINAL CONCLUSION</w:t>
      </w:r>
    </w:p>
    <w:p w14:paraId="495214EA" w14:textId="77777777" w:rsidR="00C61077" w:rsidRPr="001E3566" w:rsidRDefault="00643145">
      <w:pPr>
        <w:rPr>
          <w:rFonts w:ascii="Times New Roman" w:hAnsi="Times New Roman" w:cs="Times New Roman"/>
          <w:sz w:val="24"/>
          <w:szCs w:val="24"/>
        </w:rPr>
      </w:pPr>
      <w:r w:rsidRPr="001E3566">
        <w:rPr>
          <w:rFonts w:ascii="Times New Roman" w:hAnsi="Times New Roman" w:cs="Times New Roman"/>
          <w:sz w:val="24"/>
          <w:szCs w:val="24"/>
        </w:rPr>
        <w:t xml:space="preserve">The five designs demonstrate CO5 concepts by combining PySpark RDD transformations and actions, scalable distributed processing and intelligent-agent architectures. Each design defines </w:t>
      </w:r>
      <w:proofErr w:type="gramStart"/>
      <w:r w:rsidRPr="001E3566">
        <w:rPr>
          <w:rFonts w:ascii="Times New Roman" w:hAnsi="Times New Roman" w:cs="Times New Roman"/>
          <w:sz w:val="24"/>
          <w:szCs w:val="24"/>
        </w:rPr>
        <w:t>a problem</w:t>
      </w:r>
      <w:proofErr w:type="gramEnd"/>
      <w:r w:rsidRPr="001E3566">
        <w:rPr>
          <w:rFonts w:ascii="Times New Roman" w:hAnsi="Times New Roman" w:cs="Times New Roman"/>
          <w:sz w:val="24"/>
          <w:szCs w:val="24"/>
        </w:rPr>
        <w:t>, system architecture, data flow, RDD operations, agent roles and scalability considerations, matching the assessment emphasis on distributed AI application design.</w:t>
      </w:r>
    </w:p>
    <w:p w14:paraId="54616E69" w14:textId="77341F6D" w:rsidR="00C61077" w:rsidRPr="001E3566" w:rsidRDefault="00C61077">
      <w:pPr>
        <w:rPr>
          <w:rFonts w:ascii="Times New Roman" w:hAnsi="Times New Roman" w:cs="Times New Roman"/>
          <w:sz w:val="24"/>
          <w:szCs w:val="24"/>
        </w:rPr>
      </w:pPr>
    </w:p>
    <w:sectPr w:rsidR="00C61077" w:rsidRPr="001E3566" w:rsidSect="007F169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361145">
    <w:abstractNumId w:val="8"/>
  </w:num>
  <w:num w:numId="2" w16cid:durableId="1942176440">
    <w:abstractNumId w:val="6"/>
  </w:num>
  <w:num w:numId="3" w16cid:durableId="2077583584">
    <w:abstractNumId w:val="5"/>
  </w:num>
  <w:num w:numId="4" w16cid:durableId="857156792">
    <w:abstractNumId w:val="4"/>
  </w:num>
  <w:num w:numId="5" w16cid:durableId="674070351">
    <w:abstractNumId w:val="7"/>
  </w:num>
  <w:num w:numId="6" w16cid:durableId="2005165495">
    <w:abstractNumId w:val="3"/>
  </w:num>
  <w:num w:numId="7" w16cid:durableId="988947917">
    <w:abstractNumId w:val="2"/>
  </w:num>
  <w:num w:numId="8" w16cid:durableId="603465512">
    <w:abstractNumId w:val="1"/>
  </w:num>
  <w:num w:numId="9" w16cid:durableId="37697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D7"/>
    <w:rsid w:val="0006063C"/>
    <w:rsid w:val="0015074B"/>
    <w:rsid w:val="001E3566"/>
    <w:rsid w:val="0029639D"/>
    <w:rsid w:val="00326F90"/>
    <w:rsid w:val="00406FBB"/>
    <w:rsid w:val="007F1692"/>
    <w:rsid w:val="00AA1D8D"/>
    <w:rsid w:val="00B47730"/>
    <w:rsid w:val="00C61077"/>
    <w:rsid w:val="00CB0664"/>
    <w:rsid w:val="00EC44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C1B8"/>
  <w14:defaultImageDpi w14:val="300"/>
  <w15:docId w15:val="{337AA336-A8FC-49F2-8F82-B89FDBA4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1666</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AT1 Design Task</dc:title>
  <dc:subject/>
  <dc:creator>python-docx</dc:creator>
  <cp:keywords/>
  <dc:description>generated by python-docx</dc:description>
  <cp:lastModifiedBy>Meghanadh Chowdary</cp:lastModifiedBy>
  <cp:revision>2</cp:revision>
  <dcterms:created xsi:type="dcterms:W3CDTF">2026-08-25T07:45:00Z</dcterms:created>
  <dcterms:modified xsi:type="dcterms:W3CDTF">2026-08-25T07:45:00Z</dcterms:modified>
  <cp:category/>
</cp:coreProperties>
</file>