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6847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986770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14:paraId="11D45080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86770">
        <w:rPr>
          <w:rFonts w:ascii="Times New Roman" w:eastAsia="Arial" w:hAnsi="Times New Roman" w:cs="Times New Roman"/>
          <w:b/>
          <w:bCs/>
          <w:sz w:val="28"/>
          <w:szCs w:val="28"/>
        </w:rPr>
        <w:t>ASSESSMENT TOOL 1</w:t>
      </w:r>
    </w:p>
    <w:p w14:paraId="1920F6C6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20A7CD38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6078952A" w14:textId="0E7C746D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COURSE NAME: Artificial Intelligence   </w:t>
      </w:r>
      <w:r w:rsidRPr="00986770">
        <w:rPr>
          <w:rFonts w:ascii="Times New Roman" w:eastAsia="Arial" w:hAnsi="Times New Roman" w:cs="Times New Roman"/>
          <w:b/>
          <w:bCs/>
        </w:rPr>
        <w:tab/>
        <w:t>COURSE CODE:</w:t>
      </w:r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Times New Roman" w:eastAsia="Arial" w:hAnsi="Times New Roman" w:cs="Times New Roman"/>
          <w:b/>
          <w:bCs/>
        </w:rPr>
        <w:t>CSA1</w:t>
      </w:r>
      <w:r w:rsidR="00986770" w:rsidRPr="00986770">
        <w:rPr>
          <w:rFonts w:ascii="Times New Roman" w:eastAsia="Arial" w:hAnsi="Times New Roman" w:cs="Times New Roman"/>
          <w:b/>
          <w:bCs/>
        </w:rPr>
        <w:t>711</w:t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</w:p>
    <w:p w14:paraId="0CFF5277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3A0B496A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027D4C8" wp14:editId="331ABF9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B0E4C3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7D4C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7B0E4C3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5E0C4B76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18B7D38C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COURSE OUTCOME COVERED</w:t>
      </w:r>
    </w:p>
    <w:p w14:paraId="5F3B67FE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051155B7" w14:textId="77777777" w:rsidR="00ED013B" w:rsidRPr="00986770" w:rsidRDefault="00B9177B">
      <w:pPr>
        <w:rPr>
          <w:rFonts w:ascii="Times New Roman" w:eastAsia="Arial" w:hAnsi="Times New Roman" w:cs="Times New Roman"/>
          <w:color w:val="000000"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CO3: </w:t>
      </w:r>
      <w:r w:rsidRPr="00986770">
        <w:rPr>
          <w:rFonts w:ascii="Times New Roman" w:eastAsia="Arial" w:hAnsi="Times New Roman" w:cs="Times New Roman"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5120A2D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201D18C5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Assessment Tool Weightage: </w:t>
      </w:r>
      <w:r w:rsidRPr="00986770">
        <w:rPr>
          <w:rFonts w:ascii="Times New Roman" w:eastAsia="Arial" w:hAnsi="Times New Roman" w:cs="Times New Roman"/>
          <w:lang w:val="en-US"/>
        </w:rPr>
        <w:t>50</w:t>
      </w:r>
      <w:r w:rsidRPr="00986770">
        <w:rPr>
          <w:rFonts w:ascii="Times New Roman" w:eastAsia="Arial" w:hAnsi="Times New Roman" w:cs="Times New Roman"/>
        </w:rPr>
        <w:t>%</w:t>
      </w:r>
    </w:p>
    <w:p w14:paraId="174C0ECB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5BE03153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433FF62" wp14:editId="79D9270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B9507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3FF6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5B9507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2D1241B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</w:rPr>
        <w:tab/>
      </w:r>
      <w:r w:rsidRPr="00986770">
        <w:rPr>
          <w:rFonts w:ascii="Times New Roman" w:eastAsia="Arial" w:hAnsi="Times New Roman" w:cs="Times New Roman"/>
          <w:b/>
          <w:bCs/>
          <w:sz w:val="24"/>
          <w:szCs w:val="24"/>
        </w:rPr>
        <w:t>Time Duration: 1 Hour</w:t>
      </w:r>
    </w:p>
    <w:p w14:paraId="6C62E950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299D832C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QUESTIONS: 4</w:t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</w:r>
      <w:r w:rsidRPr="00986770">
        <w:rPr>
          <w:rFonts w:ascii="Times New Roman" w:eastAsia="Arial" w:hAnsi="Times New Roman" w:cs="Times New Roman"/>
          <w:b/>
          <w:bCs/>
        </w:rPr>
        <w:tab/>
        <w:t xml:space="preserve">       Total Marks:40</w:t>
      </w:r>
    </w:p>
    <w:p w14:paraId="1ABDF20C" w14:textId="77777777" w:rsidR="00ED013B" w:rsidRPr="00986770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</w:rPr>
        <w:t xml:space="preserve">   </w:t>
      </w:r>
    </w:p>
    <w:p w14:paraId="03FB7FA5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625C82C7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2120215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86770">
        <w:rPr>
          <w:rFonts w:ascii="Times New Roman" w:eastAsia="Arial" w:hAnsi="Times New Roman" w:cs="Times New Roman"/>
          <w:b/>
          <w:bCs/>
          <w:sz w:val="24"/>
          <w:szCs w:val="24"/>
        </w:rPr>
        <w:t>CASE STUDY</w:t>
      </w:r>
    </w:p>
    <w:p w14:paraId="57E6A7C9" w14:textId="77777777" w:rsidR="00ED013B" w:rsidRPr="00986770" w:rsidRDefault="00ED013B">
      <w:pPr>
        <w:spacing w:before="80" w:after="40"/>
        <w:rPr>
          <w:rFonts w:ascii="Times New Roman" w:eastAsia="Arial" w:hAnsi="Times New Roman" w:cs="Times New Roman"/>
        </w:rPr>
      </w:pPr>
    </w:p>
    <w:p w14:paraId="46BFA0C9" w14:textId="77777777" w:rsidR="00ED013B" w:rsidRPr="00986770" w:rsidRDefault="00ED013B">
      <w:pPr>
        <w:spacing w:before="80" w:after="40"/>
        <w:rPr>
          <w:rFonts w:ascii="Times New Roman" w:eastAsia="Arial" w:hAnsi="Times New Roman" w:cs="Times New Roman"/>
        </w:rPr>
      </w:pPr>
    </w:p>
    <w:p w14:paraId="408825E5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4222AB17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1ABBC609" wp14:editId="30A9169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F779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BC609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74F779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70A7695" w14:textId="77777777" w:rsidR="00ED013B" w:rsidRPr="00986770" w:rsidRDefault="00ED013B">
      <w:pPr>
        <w:rPr>
          <w:rFonts w:ascii="Times New Roman" w:eastAsia="Arial" w:hAnsi="Times New Roman" w:cs="Times New Roman"/>
          <w:b/>
          <w:bCs/>
        </w:rPr>
      </w:pPr>
    </w:p>
    <w:p w14:paraId="77741B2D" w14:textId="7777777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>Code of Conduct:</w:t>
      </w:r>
    </w:p>
    <w:p w14:paraId="3C438083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04A6027A" w14:textId="72FE7D8E" w:rsidR="00ED013B" w:rsidRPr="00986770" w:rsidRDefault="00B9177B">
      <w:pPr>
        <w:jc w:val="both"/>
        <w:rPr>
          <w:rFonts w:ascii="Times New Roman" w:eastAsia="Arial" w:hAnsi="Times New Roman" w:cs="Times New Roman"/>
        </w:rPr>
      </w:pPr>
      <w:proofErr w:type="gramStart"/>
      <w:r w:rsidRPr="00986770">
        <w:rPr>
          <w:rFonts w:ascii="Times New Roman" w:eastAsia="Arial" w:hAnsi="Times New Roman" w:cs="Times New Roman"/>
        </w:rPr>
        <w:t xml:space="preserve">I </w:t>
      </w:r>
      <w:r w:rsidR="00986770">
        <w:rPr>
          <w:rFonts w:ascii="Times New Roman" w:eastAsia="Arial" w:hAnsi="Times New Roman" w:cs="Times New Roman"/>
        </w:rPr>
        <w:t xml:space="preserve"> A</w:t>
      </w:r>
      <w:proofErr w:type="gramEnd"/>
      <w:r w:rsidR="00986770">
        <w:rPr>
          <w:rFonts w:ascii="Times New Roman" w:eastAsia="Arial" w:hAnsi="Times New Roman" w:cs="Times New Roman"/>
        </w:rPr>
        <w:t>.</w:t>
      </w:r>
      <w:proofErr w:type="gramStart"/>
      <w:r w:rsidR="00986770">
        <w:rPr>
          <w:rFonts w:ascii="Times New Roman" w:eastAsia="Arial" w:hAnsi="Times New Roman" w:cs="Times New Roman"/>
        </w:rPr>
        <w:t>MEGHANADH</w:t>
      </w:r>
      <w:r w:rsidRPr="00986770">
        <w:rPr>
          <w:rFonts w:ascii="Times New Roman" w:eastAsia="Arial" w:hAnsi="Times New Roman" w:cs="Times New Roman"/>
        </w:rPr>
        <w:t>(</w:t>
      </w:r>
      <w:proofErr w:type="gramEnd"/>
      <w:r w:rsidR="00986770">
        <w:rPr>
          <w:rFonts w:ascii="Times New Roman" w:eastAsia="Arial" w:hAnsi="Times New Roman" w:cs="Times New Roman"/>
        </w:rPr>
        <w:t>192572132</w:t>
      </w:r>
      <w:r w:rsidRPr="00986770">
        <w:rPr>
          <w:rFonts w:ascii="Times New Roman" w:eastAsia="Arial" w:hAnsi="Times New Roman" w:cs="Times New Roman"/>
        </w:rPr>
        <w:t>) certify that this submission is my original work and that I have adhered to the guidelines specified for this assessment.</w:t>
      </w:r>
    </w:p>
    <w:p w14:paraId="6FB9B079" w14:textId="77777777" w:rsidR="00ED013B" w:rsidRPr="00986770" w:rsidRDefault="00B9177B">
      <w:pPr>
        <w:jc w:val="both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I understand that any violation of academic integrity rules will result in disciplinary action.</w:t>
      </w:r>
    </w:p>
    <w:p w14:paraId="41B40DF7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338887E2" w14:textId="1B8E2BD7" w:rsidR="00ED013B" w:rsidRPr="00986770" w:rsidRDefault="00B9177B">
      <w:pPr>
        <w:rPr>
          <w:rFonts w:ascii="Times New Roman" w:eastAsia="Arial" w:hAnsi="Times New Roman" w:cs="Times New Roman"/>
          <w:b/>
          <w:bCs/>
        </w:rPr>
      </w:pPr>
      <w:r w:rsidRPr="00986770">
        <w:rPr>
          <w:rFonts w:ascii="Times New Roman" w:eastAsia="Arial" w:hAnsi="Times New Roman" w:cs="Times New Roman"/>
          <w:b/>
          <w:bCs/>
        </w:rPr>
        <w:t xml:space="preserve">Signature of the </w:t>
      </w:r>
      <w:proofErr w:type="spellStart"/>
      <w:proofErr w:type="gramStart"/>
      <w:r w:rsidRPr="00986770">
        <w:rPr>
          <w:rFonts w:ascii="Times New Roman" w:eastAsia="Arial" w:hAnsi="Times New Roman" w:cs="Times New Roman"/>
          <w:b/>
          <w:bCs/>
        </w:rPr>
        <w:t>student:</w:t>
      </w:r>
      <w:r w:rsidR="00986770">
        <w:rPr>
          <w:rFonts w:ascii="Times New Roman" w:eastAsia="Arial" w:hAnsi="Times New Roman" w:cs="Times New Roman"/>
          <w:b/>
          <w:bCs/>
        </w:rPr>
        <w:t>Meghanadh</w:t>
      </w:r>
      <w:proofErr w:type="spellEnd"/>
      <w:proofErr w:type="gramEnd"/>
    </w:p>
    <w:p w14:paraId="17D1CA10" w14:textId="77777777" w:rsidR="00ED013B" w:rsidRPr="00986770" w:rsidRDefault="00B9177B">
      <w:pPr>
        <w:rPr>
          <w:rFonts w:ascii="Times New Roman" w:eastAsia="Arial" w:hAnsi="Times New Roman" w:cs="Times New Roman"/>
        </w:rPr>
      </w:pPr>
      <w:r w:rsidRPr="00986770">
        <w:rPr>
          <w:rFonts w:ascii="Times New Roman" w:hAnsi="Times New Roman" w:cs="Times New Roman"/>
        </w:rPr>
        <w:br w:type="page"/>
      </w:r>
    </w:p>
    <w:p w14:paraId="66417CEF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986770">
        <w:rPr>
          <w:rFonts w:ascii="Times New Roman" w:eastAsia="Arial" w:hAnsi="Times New Roman" w:cs="Times New Roman"/>
          <w:sz w:val="24"/>
          <w:szCs w:val="24"/>
        </w:rPr>
        <w:lastRenderedPageBreak/>
        <w:t>Annexure A</w:t>
      </w:r>
    </w:p>
    <w:p w14:paraId="7962D4B5" w14:textId="77777777" w:rsidR="00ED013B" w:rsidRPr="00986770" w:rsidRDefault="00ED013B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5F871592" w14:textId="77777777" w:rsidR="00ED013B" w:rsidRPr="00986770" w:rsidRDefault="00B9177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86770">
        <w:rPr>
          <w:rFonts w:ascii="Times New Roman" w:eastAsia="Arial" w:hAnsi="Times New Roman" w:cs="Times New Roman"/>
          <w:b/>
          <w:bCs/>
          <w:sz w:val="28"/>
          <w:szCs w:val="28"/>
        </w:rPr>
        <w:t>CASE STUDY</w:t>
      </w:r>
    </w:p>
    <w:p w14:paraId="5C535894" w14:textId="77777777" w:rsidR="00ED013B" w:rsidRPr="00986770" w:rsidRDefault="00ED013B">
      <w:pPr>
        <w:rPr>
          <w:rFonts w:ascii="Times New Roman" w:eastAsia="Arial" w:hAnsi="Times New Roman" w:cs="Times New Roman"/>
        </w:rPr>
      </w:pPr>
    </w:p>
    <w:p w14:paraId="047A1E1B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Case Study 1 — Smart Medical Diagnosis System</w:t>
      </w:r>
    </w:p>
    <w:p w14:paraId="5BE19A58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 hospital is designing a rule-based Logical Agent for preliminary patient diagnosis. The system’s knowledge base contains:</w:t>
      </w:r>
    </w:p>
    <w:p w14:paraId="78EB0612" w14:textId="77777777" w:rsidR="00ED013B" w:rsidRPr="00986770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0"/>
          <w:id w:val="189071862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I. If a patient has Fever AND Cough → Possible Flu</w:t>
          </w:r>
        </w:sdtContent>
      </w:sdt>
    </w:p>
    <w:p w14:paraId="6B54D427" w14:textId="77777777" w:rsidR="00ED013B" w:rsidRPr="00986770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"/>
          <w:id w:val="64418178"/>
        </w:sdtPr>
        <w:sdtEndPr/>
        <w:sdtContent>
          <w:proofErr w:type="spellStart"/>
          <w:r w:rsidRPr="00986770">
            <w:rPr>
              <w:rFonts w:ascii="Times New Roman" w:eastAsia="Arial Unicode MS" w:hAnsi="Times New Roman" w:cs="Times New Roman"/>
            </w:rPr>
            <w:t>Ii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>. If a patient has Fever AND Rash → Possible Measles</w:t>
          </w:r>
        </w:sdtContent>
      </w:sdt>
    </w:p>
    <w:p w14:paraId="305BC080" w14:textId="77777777" w:rsidR="00ED013B" w:rsidRPr="00986770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2"/>
          <w:id w:val="188351055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Iii. If a patient has Cough AND Breathlessness → Possible Pneumonia</w:t>
          </w:r>
        </w:sdtContent>
      </w:sdt>
    </w:p>
    <w:p w14:paraId="4AF4AA5E" w14:textId="77777777" w:rsidR="00ED013B" w:rsidRPr="00986770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Iv. Facts about Patient A: Fever = True, Cough = True, Breathlessness = True</w:t>
      </w:r>
    </w:p>
    <w:p w14:paraId="2738B702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Represent the above rules and facts precisely using Propositional Logic symbols. Define each symbol used.  </w:t>
      </w:r>
    </w:p>
    <w:p w14:paraId="45D19FEB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(b) </w:t>
      </w:r>
      <w:r w:rsidRPr="00986770">
        <w:rPr>
          <w:rFonts w:ascii="Times New Roman" w:eastAsia="Arial" w:hAnsi="Times New Roman" w:cs="Times New Roman"/>
        </w:rPr>
        <w:t xml:space="preserve">Apply Forward Chaining on the knowledge base to derive all possible diagnoses for Patient A. Show each inference step with the rule fired and fact derived.  </w:t>
      </w:r>
    </w:p>
    <w:p w14:paraId="15F0CC32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The goal is to confirm ‘Patient A has Pneumonia.’ Apply Backward Chaining and draw the goal reduction tree to verify this goal. </w:t>
      </w:r>
    </w:p>
    <w:p w14:paraId="51D65B20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2 — Autonomous Traffic Management Agent </w:t>
      </w:r>
    </w:p>
    <w:p w14:paraId="2772C6F9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 smart city traffic controller uses a FOL-based knowledge base to manage emergency vehicle routing:</w:t>
      </w:r>
    </w:p>
    <w:p w14:paraId="79480AF5" w14:textId="77777777" w:rsidR="00ED013B" w:rsidRPr="00986770" w:rsidRDefault="00B9177B" w:rsidP="00986770">
      <w:pPr>
        <w:numPr>
          <w:ilvl w:val="0"/>
          <w:numId w:val="1"/>
        </w:numPr>
        <w:spacing w:before="40"/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x: Vehicle(x)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3"/>
          <w:id w:val="-113433035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EmergencyType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>(x) → ClearPath(x)</w:t>
          </w:r>
          <w:proofErr w:type="gramStart"/>
          <w:r w:rsidRPr="00986770">
            <w:rPr>
              <w:rFonts w:ascii="Times New Roman" w:eastAsia="Arial Unicode MS" w:hAnsi="Times New Roman" w:cs="Times New Roman"/>
            </w:rPr>
            <w:t xml:space="preserve">   [</w:t>
          </w:r>
          <w:proofErr w:type="gramEnd"/>
          <w:r w:rsidRPr="00986770">
            <w:rPr>
              <w:rFonts w:ascii="Times New Roman" w:eastAsia="Arial Unicode MS" w:hAnsi="Times New Roman" w:cs="Times New Roman"/>
            </w:rPr>
            <w:t>Rule 1]</w:t>
          </w:r>
        </w:sdtContent>
      </w:sdt>
    </w:p>
    <w:p w14:paraId="5BD9444D" w14:textId="77777777" w:rsidR="00ED013B" w:rsidRPr="00986770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sdt>
        <w:sdtPr>
          <w:rPr>
            <w:rFonts w:ascii="Times New Roman" w:hAnsi="Times New Roman" w:cs="Times New Roman"/>
          </w:rPr>
          <w:tag w:val="goog_rdk_4"/>
          <w:id w:val="1261638976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x: ClearPath(x)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(x) </w:t>
          </w:r>
        </w:sdtContent>
      </w:sdt>
      <w:r w:rsidRPr="00986770">
        <w:rPr>
          <w:rFonts w:ascii="Cambria Math" w:eastAsia="Cambria Math" w:hAnsi="Cambria Math" w:cs="Cambria Math"/>
        </w:rPr>
        <w:t>∧</w:t>
      </w:r>
      <w:r w:rsidRPr="00986770">
        <w:rPr>
          <w:rFonts w:ascii="Times New Roman" w:eastAsia="Arial" w:hAnsi="Times New Roman" w:cs="Times New Roma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</w:rPr>
        <w:t>RedSignal</w:t>
      </w:r>
      <w:proofErr w:type="spellEnd"/>
      <w:r w:rsidRPr="00986770">
        <w:rPr>
          <w:rFonts w:ascii="Times New Roman" w:eastAsia="Arial" w:hAnsi="Times New Roman" w:cs="Times New Roman"/>
        </w:rPr>
        <w:t>(x)</w:t>
      </w:r>
      <w:proofErr w:type="gramStart"/>
      <w:r w:rsidRPr="00986770">
        <w:rPr>
          <w:rFonts w:ascii="Times New Roman" w:eastAsia="Arial" w:hAnsi="Times New Roman" w:cs="Times New Roman"/>
        </w:rPr>
        <w:t xml:space="preserve">   [</w:t>
      </w:r>
      <w:proofErr w:type="gramEnd"/>
      <w:r w:rsidRPr="00986770">
        <w:rPr>
          <w:rFonts w:ascii="Times New Roman" w:eastAsia="Arial" w:hAnsi="Times New Roman" w:cs="Times New Roman"/>
        </w:rPr>
        <w:t>Rule 2]</w:t>
      </w:r>
    </w:p>
    <w:p w14:paraId="391E1C02" w14:textId="77777777" w:rsidR="00ED013B" w:rsidRPr="00986770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x </w:t>
      </w:r>
      <w:r w:rsidRPr="00986770">
        <w:rPr>
          <w:rFonts w:ascii="Cambria Math" w:eastAsia="Cambria Math" w:hAnsi="Cambria Math" w:cs="Cambria Math"/>
        </w:rPr>
        <w:t>∀</w:t>
      </w:r>
      <w:r w:rsidRPr="00986770">
        <w:rPr>
          <w:rFonts w:ascii="Times New Roman" w:eastAsia="Arial" w:hAnsi="Times New Roman" w:cs="Times New Roman"/>
        </w:rPr>
        <w:t xml:space="preserve">y: Vehicle(x) </w:t>
      </w:r>
      <w:r w:rsidRPr="00986770">
        <w:rPr>
          <w:rFonts w:ascii="Cambria Math" w:eastAsia="Cambria Math" w:hAnsi="Cambria Math" w:cs="Cambria Math"/>
        </w:rPr>
        <w:t>∧</w:t>
      </w:r>
      <w:r w:rsidRPr="00986770">
        <w:rPr>
          <w:rFonts w:ascii="Times New Roman" w:eastAsia="Arial" w:hAnsi="Times New Roman" w:cs="Times New Roman"/>
        </w:rPr>
        <w:t xml:space="preserve"> Behind(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x,y</w:t>
      </w:r>
      <w:proofErr w:type="spellEnd"/>
      <w:proofErr w:type="gramEnd"/>
      <w:r w:rsidRPr="00986770">
        <w:rPr>
          <w:rFonts w:ascii="Times New Roman" w:eastAsia="Arial" w:hAnsi="Times New Roman" w:cs="Times New Roman"/>
        </w:rPr>
        <w:t xml:space="preserve">)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5"/>
          <w:id w:val="-454922723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>(y) → Proceed(x)</w:t>
          </w:r>
          <w:proofErr w:type="gramStart"/>
          <w:r w:rsidRPr="00986770">
            <w:rPr>
              <w:rFonts w:ascii="Times New Roman" w:eastAsia="Arial Unicode MS" w:hAnsi="Times New Roman" w:cs="Times New Roman"/>
            </w:rPr>
            <w:t xml:space="preserve">   [</w:t>
          </w:r>
          <w:proofErr w:type="gramEnd"/>
          <w:r w:rsidRPr="00986770">
            <w:rPr>
              <w:rFonts w:ascii="Times New Roman" w:eastAsia="Arial Unicode MS" w:hAnsi="Times New Roman" w:cs="Times New Roman"/>
            </w:rPr>
            <w:t>Rule 3]</w:t>
          </w:r>
        </w:sdtContent>
      </w:sdt>
    </w:p>
    <w:p w14:paraId="532550FE" w14:textId="77777777" w:rsidR="00ED013B" w:rsidRPr="00986770" w:rsidRDefault="00B9177B" w:rsidP="00986770">
      <w:pPr>
        <w:numPr>
          <w:ilvl w:val="0"/>
          <w:numId w:val="1"/>
        </w:numPr>
        <w:spacing w:after="40"/>
        <w:ind w:left="992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Facts: </w:t>
      </w:r>
      <w:proofErr w:type="gramStart"/>
      <w:r w:rsidRPr="00986770">
        <w:rPr>
          <w:rFonts w:ascii="Times New Roman" w:eastAsia="Arial" w:hAnsi="Times New Roman" w:cs="Times New Roman"/>
        </w:rPr>
        <w:t>Vehicle(</w:t>
      </w:r>
      <w:proofErr w:type="gramEnd"/>
      <w:r w:rsidRPr="00986770">
        <w:rPr>
          <w:rFonts w:ascii="Times New Roman" w:eastAsia="Arial" w:hAnsi="Times New Roman" w:cs="Times New Roman"/>
        </w:rPr>
        <w:t xml:space="preserve">Ambulance), 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EmergencyType</w:t>
      </w:r>
      <w:proofErr w:type="spellEnd"/>
      <w:r w:rsidRPr="00986770">
        <w:rPr>
          <w:rFonts w:ascii="Times New Roman" w:eastAsia="Arial" w:hAnsi="Times New Roman" w:cs="Times New Roman"/>
        </w:rPr>
        <w:t>(</w:t>
      </w:r>
      <w:proofErr w:type="gramEnd"/>
      <w:r w:rsidRPr="00986770">
        <w:rPr>
          <w:rFonts w:ascii="Times New Roman" w:eastAsia="Arial" w:hAnsi="Times New Roman" w:cs="Times New Roman"/>
        </w:rPr>
        <w:t xml:space="preserve">Ambulance), </w:t>
      </w:r>
      <w:proofErr w:type="gramStart"/>
      <w:r w:rsidRPr="00986770">
        <w:rPr>
          <w:rFonts w:ascii="Times New Roman" w:eastAsia="Arial" w:hAnsi="Times New Roman" w:cs="Times New Roman"/>
        </w:rPr>
        <w:t>Vehicle(</w:t>
      </w:r>
      <w:proofErr w:type="spellStart"/>
      <w:proofErr w:type="gramEnd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 xml:space="preserve">), </w:t>
      </w:r>
      <w:proofErr w:type="gramStart"/>
      <w:r w:rsidRPr="00986770">
        <w:rPr>
          <w:rFonts w:ascii="Times New Roman" w:eastAsia="Arial" w:hAnsi="Times New Roman" w:cs="Times New Roman"/>
        </w:rPr>
        <w:t>Behind(</w:t>
      </w:r>
      <w:proofErr w:type="spellStart"/>
      <w:proofErr w:type="gramEnd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>, Ambulance)</w:t>
      </w:r>
    </w:p>
    <w:p w14:paraId="59A0F910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Apply Unification to match Rule 1 with the given facts. Show the complete substitution set θ (MGU) at each step.  </w:t>
      </w:r>
    </w:p>
    <w:p w14:paraId="0F7FBE05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(b) Using the Resolution method, prove that ‘Proceed (</w:t>
      </w:r>
      <w:proofErr w:type="spellStart"/>
      <w:r w:rsidRPr="00986770">
        <w:rPr>
          <w:rFonts w:ascii="Times New Roman" w:eastAsia="Arial" w:hAnsi="Times New Roman" w:cs="Times New Roman"/>
        </w:rPr>
        <w:t>CarA</w:t>
      </w:r>
      <w:proofErr w:type="spellEnd"/>
      <w:r w:rsidRPr="00986770">
        <w:rPr>
          <w:rFonts w:ascii="Times New Roman" w:eastAsia="Arial" w:hAnsi="Times New Roman" w:cs="Times New Roman"/>
        </w:rPr>
        <w:t xml:space="preserve">)’ is true. Convert relevant clauses to CNF and show each resolution step. </w:t>
      </w:r>
    </w:p>
    <w:p w14:paraId="32A98C2D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</w:t>
      </w:r>
      <w:r w:rsidRPr="00986770">
        <w:rPr>
          <w:rFonts w:ascii="Times New Roman" w:eastAsia="Arial" w:hAnsi="Times New Roman" w:cs="Times New Roman"/>
        </w:rPr>
        <w:t xml:space="preserve">Analyze whether the current FOL knowledge base is sufficient to handle two simultaneous emergency vehicles. Identify what additional rules or facts are needed and justify logically.  </w:t>
      </w:r>
    </w:p>
    <w:p w14:paraId="2D736354" w14:textId="77777777" w:rsidR="00ED013B" w:rsidRPr="00986770" w:rsidRDefault="00B9177B" w:rsidP="00986770">
      <w:pPr>
        <w:spacing w:before="160" w:after="6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3 — Agricultural Expert Reasoning System </w:t>
      </w:r>
    </w:p>
    <w:p w14:paraId="3EB66435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An agricultural advisory logical agent operates with the following propositional knowledge base (KB):</w:t>
      </w:r>
    </w:p>
    <w:p w14:paraId="762F2529" w14:textId="77777777" w:rsidR="00ED013B" w:rsidRPr="00986770" w:rsidRDefault="00B9177B" w:rsidP="00986770">
      <w:pPr>
        <w:numPr>
          <w:ilvl w:val="0"/>
          <w:numId w:val="2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6"/>
          <w:id w:val="51097478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P1: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SoilDry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IrrigationNeeded</w:t>
          </w:r>
          <w:proofErr w:type="spellEnd"/>
        </w:sdtContent>
      </w:sdt>
    </w:p>
    <w:p w14:paraId="09B182EB" w14:textId="77777777" w:rsidR="00ED013B" w:rsidRPr="00986770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P2: </w:t>
      </w:r>
      <w:proofErr w:type="spellStart"/>
      <w:r w:rsidRPr="00986770">
        <w:rPr>
          <w:rFonts w:ascii="Times New Roman" w:eastAsia="Arial" w:hAnsi="Times New Roman" w:cs="Times New Roman"/>
        </w:rPr>
        <w:t>IrrigationNeeded</w:t>
      </w:r>
      <w:proofErr w:type="spellEnd"/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7"/>
          <w:id w:val="480474801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ApplyDripMethod</w:t>
          </w:r>
          <w:proofErr w:type="spellEnd"/>
        </w:sdtContent>
      </w:sdt>
    </w:p>
    <w:p w14:paraId="79F82FEF" w14:textId="77777777" w:rsidR="00ED013B" w:rsidRPr="00986770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P3: ¬</w:t>
      </w:r>
      <w:proofErr w:type="spellStart"/>
      <w:r w:rsidRPr="00986770">
        <w:rPr>
          <w:rFonts w:ascii="Times New Roman" w:eastAsia="Arial" w:hAnsi="Times New Roman" w:cs="Times New Roman"/>
        </w:rPr>
        <w:t>ApplyDripMethod</w:t>
      </w:r>
      <w:proofErr w:type="spellEnd"/>
      <w:r w:rsidRPr="00986770">
        <w:rPr>
          <w:rFonts w:ascii="Times New Roman" w:eastAsia="Arial" w:hAnsi="Times New Roman" w:cs="Times New Roman"/>
        </w:rPr>
        <w:t xml:space="preserve">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8"/>
          <w:id w:val="882940602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98677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986770">
            <w:rPr>
              <w:rFonts w:ascii="Times New Roman" w:eastAsia="Arial Unicode MS" w:hAnsi="Times New Roman" w:cs="Times New Roman"/>
            </w:rPr>
            <w:t>CropAtRisk</w:t>
          </w:r>
          <w:proofErr w:type="spellEnd"/>
        </w:sdtContent>
      </w:sdt>
    </w:p>
    <w:p w14:paraId="4153D75D" w14:textId="77777777" w:rsidR="00ED013B" w:rsidRPr="00986770" w:rsidRDefault="00B9177B" w:rsidP="00986770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Facts: </w:t>
      </w:r>
      <w:proofErr w:type="spellStart"/>
      <w:r w:rsidRPr="00986770">
        <w:rPr>
          <w:rFonts w:ascii="Times New Roman" w:eastAsia="Arial" w:hAnsi="Times New Roman" w:cs="Times New Roman"/>
        </w:rPr>
        <w:t>SoilDry</w:t>
      </w:r>
      <w:proofErr w:type="spellEnd"/>
      <w:r w:rsidRPr="00986770">
        <w:rPr>
          <w:rFonts w:ascii="Times New Roman" w:eastAsia="Arial" w:hAnsi="Times New Roman" w:cs="Times New Roman"/>
        </w:rPr>
        <w:t xml:space="preserve"> = True, </w:t>
      </w:r>
      <w:proofErr w:type="spellStart"/>
      <w:r w:rsidRPr="00986770">
        <w:rPr>
          <w:rFonts w:ascii="Times New Roman" w:eastAsia="Arial" w:hAnsi="Times New Roman" w:cs="Times New Roman"/>
        </w:rPr>
        <w:t>CropWheat</w:t>
      </w:r>
      <w:proofErr w:type="spellEnd"/>
      <w:r w:rsidRPr="00986770">
        <w:rPr>
          <w:rFonts w:ascii="Times New Roman" w:eastAsia="Arial" w:hAnsi="Times New Roman" w:cs="Times New Roman"/>
        </w:rPr>
        <w:t xml:space="preserve"> = True</w:t>
      </w:r>
    </w:p>
    <w:p w14:paraId="4879E838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</w:t>
      </w:r>
      <w:sdt>
        <w:sdtPr>
          <w:rPr>
            <w:rFonts w:ascii="Times New Roman" w:hAnsi="Times New Roman" w:cs="Times New Roman"/>
          </w:rPr>
          <w:tag w:val="goog_rdk_9"/>
          <w:id w:val="256818402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 w:rsidRPr="00986770">
        <w:rPr>
          <w:rFonts w:ascii="Times New Roman" w:eastAsia="Arial" w:hAnsi="Times New Roman" w:cs="Times New Roman"/>
        </w:rPr>
        <w:t xml:space="preserve"> </w:t>
      </w:r>
    </w:p>
    <w:p w14:paraId="07CE9998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(b) Using Resolution Refutation, prove the theorem ‘</w:t>
      </w:r>
      <w:proofErr w:type="spellStart"/>
      <w:r w:rsidRPr="00986770">
        <w:rPr>
          <w:rFonts w:ascii="Times New Roman" w:eastAsia="Arial" w:hAnsi="Times New Roman" w:cs="Times New Roman"/>
        </w:rPr>
        <w:t>ApplyDripMethod</w:t>
      </w:r>
      <w:proofErr w:type="spellEnd"/>
      <w:r w:rsidRPr="00986770">
        <w:rPr>
          <w:rFonts w:ascii="Times New Roman" w:eastAsia="Arial" w:hAnsi="Times New Roman" w:cs="Times New Roman"/>
        </w:rPr>
        <w:t xml:space="preserve">’. Negate the goal, combine with the KB in CNF, and derive the empty clause □. Draw the resolution proof tree.  </w:t>
      </w:r>
    </w:p>
    <w:p w14:paraId="1BE70941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</w:t>
      </w:r>
      <w:r w:rsidRPr="00986770">
        <w:rPr>
          <w:rFonts w:ascii="Times New Roman" w:eastAsia="Arial" w:hAnsi="Times New Roman" w:cs="Times New Roman"/>
        </w:rPr>
        <w:t>If the fact ‘</w:t>
      </w:r>
      <w:proofErr w:type="spellStart"/>
      <w:r w:rsidRPr="00986770">
        <w:rPr>
          <w:rFonts w:ascii="Times New Roman" w:eastAsia="Arial" w:hAnsi="Times New Roman" w:cs="Times New Roman"/>
        </w:rPr>
        <w:t>SoilDry</w:t>
      </w:r>
      <w:proofErr w:type="spellEnd"/>
      <w:r w:rsidRPr="00986770">
        <w:rPr>
          <w:rFonts w:ascii="Times New Roman" w:eastAsia="Arial" w:hAnsi="Times New Roman" w:cs="Times New Roman"/>
        </w:rPr>
        <w:t>’ is removed from the KB, analyze step-by-step how logical conclusions change. Does ‘</w:t>
      </w:r>
      <w:proofErr w:type="spellStart"/>
      <w:r w:rsidRPr="00986770">
        <w:rPr>
          <w:rFonts w:ascii="Times New Roman" w:eastAsia="Arial" w:hAnsi="Times New Roman" w:cs="Times New Roman"/>
        </w:rPr>
        <w:t>CropAtRisk</w:t>
      </w:r>
      <w:proofErr w:type="spellEnd"/>
      <w:r w:rsidRPr="00986770">
        <w:rPr>
          <w:rFonts w:ascii="Times New Roman" w:eastAsia="Arial" w:hAnsi="Times New Roman" w:cs="Times New Roman"/>
        </w:rPr>
        <w:t>’ still follow? Apply appropriate reasoning patterns to justify.</w:t>
      </w:r>
    </w:p>
    <w:p w14:paraId="44F5A488" w14:textId="77777777" w:rsidR="00986770" w:rsidRPr="00986770" w:rsidRDefault="00986770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</w:p>
    <w:p w14:paraId="78FCB708" w14:textId="3F2D6B84" w:rsidR="00ED013B" w:rsidRPr="00986770" w:rsidRDefault="00B9177B" w:rsidP="00986770">
      <w:pPr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Case Study 4 — Wumpus World Knowledge Agent </w:t>
      </w:r>
    </w:p>
    <w:p w14:paraId="1206A8A4" w14:textId="77777777" w:rsidR="00ED013B" w:rsidRPr="00986770" w:rsidRDefault="00B9177B" w:rsidP="00986770">
      <w:pPr>
        <w:spacing w:before="60" w:after="40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>An AI agent navigating the Wumpus World perceives: Stench at [1,2], Breeze at [1,1], Glitter at [2,2]. The agent uses a propositional KB with these rules:</w:t>
      </w:r>
    </w:p>
    <w:p w14:paraId="24806370" w14:textId="77777777" w:rsidR="00ED013B" w:rsidRPr="00986770" w:rsidRDefault="00B9177B" w:rsidP="00986770">
      <w:pPr>
        <w:numPr>
          <w:ilvl w:val="0"/>
          <w:numId w:val="3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1718563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Stench [1,2] → Wumpus is adjacent to cell [1,2]</w:t>
          </w:r>
        </w:sdtContent>
      </w:sdt>
    </w:p>
    <w:p w14:paraId="6C737A94" w14:textId="77777777" w:rsidR="00ED013B" w:rsidRPr="00986770" w:rsidRDefault="00B9177B" w:rsidP="00986770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1"/>
          <w:id w:val="-38201439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Breeze [1,1] → Pit is adjacent to cell [1,1]</w:t>
          </w:r>
        </w:sdtContent>
      </w:sdt>
    </w:p>
    <w:p w14:paraId="25327721" w14:textId="77777777" w:rsidR="00ED013B" w:rsidRPr="00986770" w:rsidRDefault="00B9177B" w:rsidP="00986770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2"/>
          <w:id w:val="-659509667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Glitter 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 → Gold is at 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</w:t>
          </w:r>
        </w:sdtContent>
      </w:sdt>
    </w:p>
    <w:p w14:paraId="1C10EE1A" w14:textId="77777777" w:rsidR="00ED013B" w:rsidRPr="00986770" w:rsidRDefault="00B9177B" w:rsidP="00986770">
      <w:pPr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bookmarkStart w:id="0" w:name="_heading=h.kjwsxdn68hi" w:colFirst="0" w:colLast="0"/>
      <w:bookmarkEnd w:id="0"/>
      <w:r w:rsidRPr="00986770">
        <w:rPr>
          <w:rFonts w:ascii="Times New Roman" w:eastAsia="Arial" w:hAnsi="Times New Roman" w:cs="Times New Roman"/>
        </w:rPr>
        <w:t>¬Wumpus [</w:t>
      </w:r>
      <w:proofErr w:type="spellStart"/>
      <w:proofErr w:type="gramStart"/>
      <w:r w:rsidRPr="00986770">
        <w:rPr>
          <w:rFonts w:ascii="Times New Roman" w:eastAsia="Arial" w:hAnsi="Times New Roman" w:cs="Times New Roman"/>
        </w:rPr>
        <w:t>x,y</w:t>
      </w:r>
      <w:proofErr w:type="spellEnd"/>
      <w:proofErr w:type="gramEnd"/>
      <w:r w:rsidRPr="00986770">
        <w:rPr>
          <w:rFonts w:ascii="Times New Roman" w:eastAsia="Arial" w:hAnsi="Times New Roman" w:cs="Times New Roman"/>
        </w:rPr>
        <w:t xml:space="preserve">] </w:t>
      </w:r>
      <w:r w:rsidRPr="0098677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13"/>
          <w:id w:val="922510736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 xml:space="preserve"> ¬Pit[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 → Safe[</w:t>
          </w:r>
          <w:proofErr w:type="spellStart"/>
          <w:proofErr w:type="gramStart"/>
          <w:r w:rsidRPr="00986770">
            <w:rPr>
              <w:rFonts w:ascii="Times New Roman" w:eastAsia="Arial Unicode MS" w:hAnsi="Times New Roman" w:cs="Times New Roman"/>
            </w:rPr>
            <w:t>x,y</w:t>
          </w:r>
          <w:proofErr w:type="spellEnd"/>
          <w:proofErr w:type="gramEnd"/>
          <w:r w:rsidRPr="00986770">
            <w:rPr>
              <w:rFonts w:ascii="Times New Roman" w:eastAsia="Arial Unicode MS" w:hAnsi="Times New Roman" w:cs="Times New Roman"/>
            </w:rPr>
            <w:t>]</w:t>
          </w:r>
        </w:sdtContent>
      </w:sdt>
    </w:p>
    <w:p w14:paraId="508B2F5D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(a) Construct the agent’s belief state from its percepts. Apply Modus Ponens systematically to derive new knowledge facts. List all derived conclusions. </w:t>
      </w:r>
    </w:p>
    <w:p w14:paraId="06A4ED69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(b) Using Forward Chaining from the agent’s percepts, identify the possible locations of the Wumpus and Pit. Show each reasoning step precisely.  </w:t>
      </w:r>
    </w:p>
    <w:p w14:paraId="00349AD5" w14:textId="77777777" w:rsidR="00ED013B" w:rsidRPr="00986770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986770">
        <w:rPr>
          <w:rFonts w:ascii="Times New Roman" w:eastAsia="Arial" w:hAnsi="Times New Roman" w:cs="Times New Roman"/>
        </w:rPr>
        <w:t xml:space="preserve">(c) </w:t>
      </w:r>
      <w:sdt>
        <w:sdtPr>
          <w:rPr>
            <w:rFonts w:ascii="Times New Roman" w:hAnsi="Times New Roman" w:cs="Times New Roman"/>
          </w:rPr>
          <w:tag w:val="goog_rdk_14"/>
          <w:id w:val="323525845"/>
        </w:sdtPr>
        <w:sdtEndPr/>
        <w:sdtContent>
          <w:r w:rsidRPr="00986770">
            <w:rPr>
              <w:rFonts w:ascii="Times New Roman" w:eastAsia="Arial Unicode MS" w:hAnsi="Times New Roman" w:cs="Times New Roman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 w:rsidRPr="00986770">
        <w:rPr>
          <w:rFonts w:ascii="Times New Roman" w:eastAsia="Arial" w:hAnsi="Times New Roman" w:cs="Times New Roman"/>
        </w:rPr>
        <w:t xml:space="preserve">  </w:t>
      </w:r>
    </w:p>
    <w:p w14:paraId="6E6FF51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Case Study 1 — Smart Medical Diagnosis System</w:t>
      </w:r>
    </w:p>
    <w:p w14:paraId="5819CDE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Representation using Propositional Logic</w:t>
      </w:r>
    </w:p>
    <w:p w14:paraId="70FC84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Define the symbols</w:t>
      </w:r>
    </w:p>
    <w:p w14:paraId="22764E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Let:</w:t>
      </w:r>
    </w:p>
    <w:p w14:paraId="2FBD853A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Fever </w:t>
      </w:r>
    </w:p>
    <w:p w14:paraId="14ACDA57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Cough </w:t>
      </w:r>
    </w:p>
    <w:p w14:paraId="4640EE08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Rash </w:t>
      </w:r>
    </w:p>
    <w:p w14:paraId="43F88C1D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Breathlessness </w:t>
      </w:r>
    </w:p>
    <w:p w14:paraId="3123FAE5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Flu </w:t>
      </w:r>
    </w:p>
    <w:p w14:paraId="4C5CEC2C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Measles </w:t>
      </w:r>
    </w:p>
    <w:p w14:paraId="23DD2AAE" w14:textId="77777777" w:rsidR="00986770" w:rsidRPr="00986770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= Patient A has Possible Pneumonia </w:t>
      </w:r>
    </w:p>
    <w:p w14:paraId="76BB0E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Rules</w:t>
      </w:r>
    </w:p>
    <w:p w14:paraId="0131EF2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I: Fever AND Cough → Possible Flu</w:t>
      </w:r>
    </w:p>
    <w:p w14:paraId="73AFD04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II: Fever AND Rash → Possible Measles</w:t>
      </w:r>
    </w:p>
    <w:p w14:paraId="3AD6275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III: Cough AND Breathlessness → Possible Pneumonia</w:t>
      </w:r>
    </w:p>
    <w:p w14:paraId="44AFD0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27E667A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complete KB is:</w:t>
      </w:r>
    </w:p>
    <w:p w14:paraId="4D2338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710F131">
          <v:rect id="_x0000_i1235" style="width:0;height:1.5pt" o:hralign="center" o:hrstd="t" o:hr="t" fillcolor="#a0a0a0" stroked="f"/>
        </w:pict>
      </w:r>
    </w:p>
    <w:p w14:paraId="5B3A6CB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(b) Forward Chaining</w:t>
      </w:r>
    </w:p>
    <w:p w14:paraId="6B6ABF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Forward chaining starts with the known facts and repeatedly applies rules whose conditions are satisfied.</w:t>
      </w:r>
    </w:p>
    <w:p w14:paraId="7949B1A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Initial facts</w:t>
      </w:r>
    </w:p>
    <w:p w14:paraId="1B30924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6001E108">
          <v:rect id="_x0000_i1236" style="width:0;height:1.5pt" o:hralign="center" o:hrstd="t" o:hr="t" fillcolor="#a0a0a0" stroked="f"/>
        </w:pict>
      </w:r>
    </w:p>
    <w:p w14:paraId="3167B1F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Apply Rule I</w:t>
      </w:r>
    </w:p>
    <w:p w14:paraId="7222145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I:</w:t>
      </w:r>
    </w:p>
    <w:p w14:paraId="2073F4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1B86EF8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22A0BF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0BDD86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fact: Patient A has Possible Flu.</w:t>
      </w:r>
    </w:p>
    <w:p w14:paraId="4C857EC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4322D00A">
          <v:rect id="_x0000_i1237" style="width:0;height:1.5pt" o:hralign="center" o:hrstd="t" o:hr="t" fillcolor="#a0a0a0" stroked="f"/>
        </w:pict>
      </w:r>
    </w:p>
    <w:p w14:paraId="385CAA6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Apply Rule II</w:t>
      </w:r>
    </w:p>
    <w:p w14:paraId="5600EC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II:</w:t>
      </w:r>
    </w:p>
    <w:p w14:paraId="7C89830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 Fever is true, but there is no fact that Patient A has Rash.</w:t>
      </w:r>
    </w:p>
    <w:p w14:paraId="4275C9B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BC74CD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not completely satisfied.</w:t>
      </w:r>
    </w:p>
    <w:p w14:paraId="67DC91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So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Rule II cannot fire.</w:t>
      </w:r>
    </w:p>
    <w:p w14:paraId="13CC859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993EB32">
          <v:rect id="_x0000_i1238" style="width:0;height:1.5pt" o:hralign="center" o:hrstd="t" o:hr="t" fillcolor="#a0a0a0" stroked="f"/>
        </w:pict>
      </w:r>
    </w:p>
    <w:p w14:paraId="282CD39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Apply Rule III</w:t>
      </w:r>
    </w:p>
    <w:p w14:paraId="5ABEC98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III:</w:t>
      </w:r>
    </w:p>
    <w:p w14:paraId="644659A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79E9F6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1FAABA4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3B8E99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fact: Patient A has Possible Pneumonia.</w:t>
      </w:r>
    </w:p>
    <w:p w14:paraId="17E54D3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Final Forward-Chaining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048"/>
        <w:gridCol w:w="2344"/>
        <w:gridCol w:w="2052"/>
      </w:tblGrid>
      <w:tr w:rsidR="00986770" w:rsidRPr="00986770" w14:paraId="5CD78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4CC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1DB281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A55B44A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04F241E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Derived Fact</w:t>
            </w:r>
          </w:p>
        </w:tc>
      </w:tr>
      <w:tr w:rsidR="00986770" w:rsidRPr="00986770" w14:paraId="4F18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D49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C1C85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</w:t>
            </w:r>
          </w:p>
        </w:tc>
        <w:tc>
          <w:tcPr>
            <w:tcW w:w="0" w:type="auto"/>
            <w:vAlign w:val="center"/>
            <w:hideMark/>
          </w:tcPr>
          <w:p w14:paraId="762EBF1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Fever + Cough</w:t>
            </w:r>
          </w:p>
        </w:tc>
        <w:tc>
          <w:tcPr>
            <w:tcW w:w="0" w:type="auto"/>
            <w:vAlign w:val="center"/>
            <w:hideMark/>
          </w:tcPr>
          <w:p w14:paraId="7A66A6C1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Flu</w:t>
            </w:r>
          </w:p>
        </w:tc>
      </w:tr>
      <w:tr w:rsidR="00986770" w:rsidRPr="00986770" w14:paraId="4A77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8BD3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731F47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II</w:t>
            </w:r>
          </w:p>
        </w:tc>
        <w:tc>
          <w:tcPr>
            <w:tcW w:w="0" w:type="auto"/>
            <w:vAlign w:val="center"/>
            <w:hideMark/>
          </w:tcPr>
          <w:p w14:paraId="2383C9E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Fever + Rash</w:t>
            </w:r>
          </w:p>
        </w:tc>
        <w:tc>
          <w:tcPr>
            <w:tcW w:w="0" w:type="auto"/>
            <w:vAlign w:val="center"/>
            <w:hideMark/>
          </w:tcPr>
          <w:p w14:paraId="11E6487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Cannot fire</w:t>
            </w:r>
          </w:p>
        </w:tc>
      </w:tr>
      <w:tr w:rsidR="00986770" w:rsidRPr="00986770" w14:paraId="7912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67E8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C8E12B5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Rule III</w:t>
            </w:r>
          </w:p>
        </w:tc>
        <w:tc>
          <w:tcPr>
            <w:tcW w:w="0" w:type="auto"/>
            <w:vAlign w:val="center"/>
            <w:hideMark/>
          </w:tcPr>
          <w:p w14:paraId="2170AB75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Cough + Breathlessness</w:t>
            </w:r>
          </w:p>
        </w:tc>
        <w:tc>
          <w:tcPr>
            <w:tcW w:w="0" w:type="auto"/>
            <w:vAlign w:val="center"/>
            <w:hideMark/>
          </w:tcPr>
          <w:p w14:paraId="7A6E6B29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Pneumonia</w:t>
            </w:r>
          </w:p>
        </w:tc>
      </w:tr>
    </w:tbl>
    <w:p w14:paraId="4353A3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AB3861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542CFDF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are derived.</w:t>
      </w:r>
    </w:p>
    <w:p w14:paraId="5D18019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AB2B5A8">
          <v:rect id="_x0000_i1239" style="width:0;height:1.5pt" o:hralign="center" o:hrstd="t" o:hr="t" fillcolor="#a0a0a0" stroked="f"/>
        </w:pict>
      </w:r>
    </w:p>
    <w:p w14:paraId="7D02BAC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Backward Chaining for Pneumonia</w:t>
      </w:r>
    </w:p>
    <w:p w14:paraId="6CC531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</w:t>
      </w:r>
    </w:p>
    <w:p w14:paraId="64030C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start from the goal and work backward to find a rule that can conclude it.</w:t>
      </w:r>
    </w:p>
    <w:p w14:paraId="63FBF8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 Reduction</w:t>
      </w:r>
    </w:p>
    <w:p w14:paraId="547D3E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III is:</w:t>
      </w:r>
    </w:p>
    <w:p w14:paraId="63C8404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Therefore, to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prove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we need to prove:</w:t>
      </w:r>
    </w:p>
    <w:p w14:paraId="1457F4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0D46493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 tree</w:t>
      </w:r>
    </w:p>
    <w:p w14:paraId="5C7363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Goal</w:t>
      </w:r>
    </w:p>
    <w:p w14:paraId="51C2B8A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Patient A has Pneumonia</w:t>
      </w:r>
    </w:p>
    <w:p w14:paraId="36321D2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|</w:t>
      </w:r>
    </w:p>
    <w:p w14:paraId="3B9650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Rule III</w:t>
      </w:r>
    </w:p>
    <w:p w14:paraId="10ADED9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Cough AND Breathlessness</w:t>
      </w:r>
    </w:p>
    <w:p w14:paraId="7B80F1C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/          \</w:t>
      </w:r>
    </w:p>
    <w:p w14:paraId="1CC942E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/            \</w:t>
      </w:r>
    </w:p>
    <w:p w14:paraId="701874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Cough(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 xml:space="preserve">A)   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   Breathlessness(A)</w:t>
      </w:r>
    </w:p>
    <w:p w14:paraId="75386C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|                 |</w:t>
      </w:r>
    </w:p>
    <w:p w14:paraId="10A6FC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FACT TRUE          FACT TRUE</w:t>
      </w:r>
    </w:p>
    <w:p w14:paraId="712E0B8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Since both subgoals are already facts:</w:t>
      </w:r>
    </w:p>
    <w:p w14:paraId="0E7C39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4EA430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Conclusion</w:t>
      </w:r>
    </w:p>
    <w:p w14:paraId="0BEC887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Backward chaining successfully proves:</w:t>
      </w:r>
    </w:p>
    <w:p w14:paraId="0C3AE28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4EFB55D">
          <v:rect id="_x0000_i1240" style="width:0;height:1.5pt" o:hralign="center" o:hrstd="t" o:hr="t" fillcolor="#a0a0a0" stroked="f"/>
        </w:pict>
      </w:r>
    </w:p>
    <w:p w14:paraId="4A10B3C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2 — Autonomous Traffic Management Agent</w:t>
      </w:r>
    </w:p>
    <w:p w14:paraId="7DCD9A4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 FOL Knowledge Base</w:t>
      </w:r>
    </w:p>
    <w:p w14:paraId="53A39BF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1</w:t>
      </w:r>
    </w:p>
    <w:p w14:paraId="46A2F9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2</w:t>
      </w:r>
    </w:p>
    <w:p w14:paraId="753807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3</w:t>
      </w:r>
    </w:p>
    <w:p w14:paraId="018BC0B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696D9F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1B0D87A1">
          <v:rect id="_x0000_i1241" style="width:0;height:1.5pt" o:hralign="center" o:hrstd="t" o:hr="t" fillcolor="#a0a0a0" stroked="f"/>
        </w:pict>
      </w:r>
    </w:p>
    <w:p w14:paraId="2D7A81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Unification with Rule 1</w:t>
      </w:r>
    </w:p>
    <w:p w14:paraId="4FD615E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1:</w:t>
      </w:r>
    </w:p>
    <w:p w14:paraId="6312B4A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want to match the antecedent with:</w:t>
      </w:r>
    </w:p>
    <w:p w14:paraId="5FA948E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7C5F994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</w:t>
      </w:r>
    </w:p>
    <w:p w14:paraId="7A87B8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Match:</w:t>
      </w:r>
    </w:p>
    <w:p w14:paraId="43BD9E1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5C672DA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D5024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So:</w:t>
      </w:r>
    </w:p>
    <w:p w14:paraId="069D0BF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</w:t>
      </w:r>
    </w:p>
    <w:p w14:paraId="51E014C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Match:</w:t>
      </w:r>
    </w:p>
    <w:p w14:paraId="1C8B37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23DCC5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Again:</w:t>
      </w:r>
    </w:p>
    <w:p w14:paraId="677E5DE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Thus:</w:t>
      </w:r>
    </w:p>
    <w:p w14:paraId="75E4422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MGU</w:t>
      </w:r>
    </w:p>
    <w:p w14:paraId="50CA9B9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Most General Unifier is:</w:t>
      </w:r>
    </w:p>
    <w:p w14:paraId="07C016B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After substitution, Rule 1 becomes:</w:t>
      </w:r>
    </w:p>
    <w:p w14:paraId="6F347E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Since both facts are available:</w:t>
      </w:r>
    </w:p>
    <w:p w14:paraId="4BE18B3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derived.</w:t>
      </w:r>
    </w:p>
    <w:p w14:paraId="26A74C9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118F2F8">
          <v:rect id="_x0000_i1242" style="width:0;height:1.5pt" o:hralign="center" o:hrstd="t" o:hr="t" fillcolor="#a0a0a0" stroked="f"/>
        </w:pict>
      </w:r>
    </w:p>
    <w:p w14:paraId="7B324E3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(b) Resolution Proof of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53EF7C8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Convert Rule 1 into CNF</w:t>
      </w:r>
    </w:p>
    <w:p w14:paraId="258849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787FC3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Using:</w:t>
      </w:r>
    </w:p>
    <w:p w14:paraId="587042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get:</w:t>
      </w:r>
    </w:p>
    <w:p w14:paraId="65ADA9B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652DF8DF">
          <v:rect id="_x0000_i1243" style="width:0;height:1.5pt" o:hralign="center" o:hrstd="t" o:hr="t" fillcolor="#a0a0a0" stroked="f"/>
        </w:pict>
      </w:r>
    </w:p>
    <w:p w14:paraId="5255C95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Rule 2</w:t>
      </w:r>
    </w:p>
    <w:p w14:paraId="40192CD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20D972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This produces two CNF clauses:</w:t>
      </w:r>
    </w:p>
    <w:p w14:paraId="511A7A2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7FCD5A1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FB168B1">
          <v:rect id="_x0000_i1244" style="width:0;height:1.5pt" o:hralign="center" o:hrstd="t" o:hr="t" fillcolor="#a0a0a0" stroked="f"/>
        </w:pict>
      </w:r>
    </w:p>
    <w:p w14:paraId="04065DC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Rule 3</w:t>
      </w:r>
    </w:p>
    <w:p w14:paraId="034970E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337CB87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CNF:</w:t>
      </w:r>
    </w:p>
    <w:p w14:paraId="52BE6F3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440A146F">
          <v:rect id="_x0000_i1245" style="width:0;height:1.5pt" o:hralign="center" o:hrstd="t" o:hr="t" fillcolor="#a0a0a0" stroked="f"/>
        </w:pict>
      </w:r>
    </w:p>
    <w:p w14:paraId="6EBCD5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4 — Negate the Goal</w:t>
      </w:r>
    </w:p>
    <w:p w14:paraId="5D59CD9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Goal:</w:t>
      </w:r>
    </w:p>
    <w:p w14:paraId="59307F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Negated goal:</w:t>
      </w:r>
    </w:p>
    <w:p w14:paraId="34A00D8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1BEC0C3">
          <v:rect id="_x0000_i1246" style="width:0;height:1.5pt" o:hralign="center" o:hrstd="t" o:hr="t" fillcolor="#a0a0a0" stroked="f"/>
        </w:pict>
      </w:r>
    </w:p>
    <w:p w14:paraId="7B33FE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5 — Derive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ClearPath(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14C614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From:</w:t>
      </w:r>
    </w:p>
    <w:p w14:paraId="0E0191D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6D43B59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599B858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gives:</w:t>
      </w:r>
    </w:p>
    <w:p w14:paraId="3E5E741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1DF5DBE6">
          <v:rect id="_x0000_i1247" style="width:0;height:1.5pt" o:hralign="center" o:hrstd="t" o:hr="t" fillcolor="#a0a0a0" stroked="f"/>
        </w:pict>
      </w:r>
    </w:p>
    <w:p w14:paraId="489988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6 — Derive </w:t>
      </w:r>
      <w:proofErr w:type="spellStart"/>
      <w:proofErr w:type="gramStart"/>
      <w:r w:rsidRPr="00986770">
        <w:rPr>
          <w:rFonts w:ascii="Times New Roman" w:eastAsia="Arial" w:hAnsi="Times New Roman" w:cs="Times New Roman"/>
          <w:lang w:val="en-IN"/>
        </w:rPr>
        <w:t>GreenSignal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450AFC8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51874F8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4F0342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4B13E77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Resolution:</w:t>
      </w:r>
    </w:p>
    <w:p w14:paraId="55A338A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C01BEF9">
          <v:rect id="_x0000_i1248" style="width:0;height:1.5pt" o:hralign="center" o:hrstd="t" o:hr="t" fillcolor="#a0a0a0" stroked="f"/>
        </w:pict>
      </w:r>
    </w:p>
    <w:p w14:paraId="71C19E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7 — Derive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2BE4152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 Rule 3:</w:t>
      </w:r>
    </w:p>
    <w:p w14:paraId="680C06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305F899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get:</w:t>
      </w:r>
    </w:p>
    <w:p w14:paraId="5C2D77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Known facts:</w:t>
      </w:r>
    </w:p>
    <w:p w14:paraId="57423B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Resolving all three gives:</w:t>
      </w:r>
    </w:p>
    <w:p w14:paraId="22EE163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Finally, we have the negated goal:</w:t>
      </w:r>
    </w:p>
    <w:p w14:paraId="22D72B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 the derived goal:</w:t>
      </w:r>
    </w:p>
    <w:p w14:paraId="33ABA59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Resolving them:</w:t>
      </w:r>
    </w:p>
    <w:p w14:paraId="5AFC432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1AA943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proof tree</w:t>
      </w:r>
    </w:p>
    <w:p w14:paraId="6A87BEC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Vehicle(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)   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  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Behind(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CarA,Ambulance</w:t>
      </w:r>
      <w:proofErr w:type="spellEnd"/>
      <w:proofErr w:type="gram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74AEE86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\                    /</w:t>
      </w:r>
    </w:p>
    <w:p w14:paraId="7515B6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\                  /</w:t>
      </w:r>
    </w:p>
    <w:p w14:paraId="5D02FC8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\                /</w:t>
      </w:r>
    </w:p>
    <w:p w14:paraId="569FD8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Rule 3 + </w:t>
      </w:r>
      <w:proofErr w:type="spellStart"/>
      <w:proofErr w:type="gramStart"/>
      <w:r w:rsidRPr="00986770">
        <w:rPr>
          <w:rFonts w:ascii="Times New Roman" w:eastAsia="Arial" w:hAnsi="Times New Roman" w:cs="Times New Roman"/>
          <w:lang w:val="en-IN"/>
        </w:rPr>
        <w:t>GreenSignal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(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Ambulance)</w:t>
      </w:r>
    </w:p>
    <w:p w14:paraId="4D50354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1918190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↓</w:t>
      </w:r>
    </w:p>
    <w:p w14:paraId="4C857C5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37FFB1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675124A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¬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Proceed(</w:t>
      </w:r>
      <w:proofErr w:type="spellStart"/>
      <w:proofErr w:type="gramEnd"/>
      <w:r w:rsidRPr="00986770">
        <w:rPr>
          <w:rFonts w:ascii="Times New Roman" w:eastAsia="Arial" w:hAnsi="Times New Roman" w:cs="Times New Roman"/>
          <w:lang w:val="en-IN"/>
        </w:rPr>
        <w:t>CarA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>)</w:t>
      </w:r>
    </w:p>
    <w:p w14:paraId="2EF7E1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|</w:t>
      </w:r>
    </w:p>
    <w:p w14:paraId="7691D1B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 ↓</w:t>
      </w:r>
    </w:p>
    <w:p w14:paraId="532870B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   □</w:t>
      </w:r>
    </w:p>
    <w:p w14:paraId="5178FEB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6A084E0A">
          <v:rect id="_x0000_i1249" style="width:0;height:1.5pt" o:hralign="center" o:hrstd="t" o:hr="t" fillcolor="#a0a0a0" stroked="f"/>
        </w:pict>
      </w:r>
    </w:p>
    <w:p w14:paraId="29D06AF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Two Simultaneous Emergency Vehicles</w:t>
      </w:r>
    </w:p>
    <w:p w14:paraId="3BA4D10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current KB is partially sufficient, because the rules use universally quantified variables.</w:t>
      </w:r>
    </w:p>
    <w:p w14:paraId="3CF331E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 example, if we have:</w:t>
      </w:r>
    </w:p>
    <w:p w14:paraId="58CE9EF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then Rule 1 gives:</w:t>
      </w:r>
    </w:p>
    <w:p w14:paraId="09B57C7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Similarly, if:</w:t>
      </w:r>
    </w:p>
    <w:p w14:paraId="1273C78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then:</w:t>
      </w:r>
    </w:p>
    <w:p w14:paraId="7EBB578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 2 can then give:</w:t>
      </w:r>
    </w:p>
    <w:p w14:paraId="741967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</w:t>
      </w:r>
    </w:p>
    <w:p w14:paraId="0D9EC00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However, a problem exists</w:t>
      </w:r>
    </w:p>
    <w:p w14:paraId="1E39F91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current Rule 2 says:</w:t>
      </w:r>
    </w:p>
    <w:p w14:paraId="3116408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If two emergency vehicles simultaneously require different routes, the KB does not contain rules for:</w:t>
      </w:r>
    </w:p>
    <w:p w14:paraId="3DB5311D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priority between emergency vehicles, </w:t>
      </w:r>
    </w:p>
    <w:p w14:paraId="6B29EB5E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preventing conflicting green signals, </w:t>
      </w:r>
    </w:p>
    <w:p w14:paraId="42375A14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selecting different lanes, </w:t>
      </w:r>
    </w:p>
    <w:p w14:paraId="60877E84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resolving intersection conflicts, </w:t>
      </w:r>
    </w:p>
    <w:p w14:paraId="490D7235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maintaining safe distance, </w:t>
      </w:r>
    </w:p>
    <w:p w14:paraId="23E33672" w14:textId="77777777" w:rsidR="00986770" w:rsidRPr="00986770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deciding which emergency vehicle gets priority. </w:t>
      </w:r>
    </w:p>
    <w:p w14:paraId="5EAC691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Additional facts/rules could include</w:t>
      </w:r>
    </w:p>
    <w:p w14:paraId="174766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Priority rule:</w:t>
      </w:r>
    </w:p>
    <w:p w14:paraId="293DA8B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Conflict rule:</w:t>
      </w:r>
    </w:p>
    <w:p w14:paraId="3D7E73E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Safe-distance rule:</w:t>
      </w:r>
    </w:p>
    <w:p w14:paraId="3732708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Thus, the KB needs additional traffic-conflict and priority rules to safely manage multiple simultaneous emergency vehicles.</w:t>
      </w:r>
    </w:p>
    <w:p w14:paraId="25143A5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BA6D1F0">
          <v:rect id="_x0000_i1250" style="width:0;height:1.5pt" o:hralign="center" o:hrstd="t" o:hr="t" fillcolor="#a0a0a0" stroked="f"/>
        </w:pict>
      </w:r>
    </w:p>
    <w:p w14:paraId="141018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3 — Agricultural Expert Reasoning System</w:t>
      </w:r>
    </w:p>
    <w:p w14:paraId="489B90E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1311E1F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Facts:</w:t>
      </w:r>
    </w:p>
    <w:p w14:paraId="30161BC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9D0CB24">
          <v:rect id="_x0000_i1251" style="width:0;height:1.5pt" o:hralign="center" o:hrstd="t" o:hr="t" fillcolor="#a0a0a0" stroked="f"/>
        </w:pict>
      </w:r>
    </w:p>
    <w:p w14:paraId="5B34FF8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(a) Convert to CNF</w:t>
      </w:r>
    </w:p>
    <w:p w14:paraId="1B3BD48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P1</w:t>
      </w:r>
    </w:p>
    <w:p w14:paraId="6154395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7729C98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1926107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6452BB4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This is already CNF.</w:t>
      </w:r>
    </w:p>
    <w:p w14:paraId="54E8BF3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4A0DED95">
          <v:rect id="_x0000_i1252" style="width:0;height:1.5pt" o:hralign="center" o:hrstd="t" o:hr="t" fillcolor="#a0a0a0" stroked="f"/>
        </w:pict>
      </w:r>
    </w:p>
    <w:p w14:paraId="7FFD2C1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P2</w:t>
      </w:r>
    </w:p>
    <w:p w14:paraId="2E91A9F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2532AF1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Eliminate implication:</w:t>
      </w:r>
    </w:p>
    <w:p w14:paraId="2472F17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Apply De Morgan's law:</w:t>
      </w:r>
    </w:p>
    <w:p w14:paraId="68A58D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2263E0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13604E3D">
          <v:rect id="_x0000_i1253" style="width:0;height:1.5pt" o:hralign="center" o:hrstd="t" o:hr="t" fillcolor="#a0a0a0" stroked="f"/>
        </w:pict>
      </w:r>
    </w:p>
    <w:p w14:paraId="002794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P3</w:t>
      </w:r>
    </w:p>
    <w:p w14:paraId="096D3EB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Original:</w:t>
      </w:r>
    </w:p>
    <w:p w14:paraId="3F0B082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Eliminate implication:</w:t>
      </w:r>
    </w:p>
    <w:p w14:paraId="2544D86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Using De Morgan's law:</w:t>
      </w:r>
    </w:p>
    <w:p w14:paraId="5D2F28A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537A02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0A63D38">
          <v:rect id="_x0000_i1254" style="width:0;height:1.5pt" o:hralign="center" o:hrstd="t" o:hr="t" fillcolor="#a0a0a0" stroked="f"/>
        </w:pict>
      </w:r>
    </w:p>
    <w:p w14:paraId="7208D4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Facts</w:t>
      </w:r>
    </w:p>
    <w:p w14:paraId="57D8E9C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 1:</w:t>
      </w:r>
    </w:p>
    <w:p w14:paraId="378D7CB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Fact 2:</w:t>
      </w:r>
    </w:p>
    <w:p w14:paraId="49F74B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Complete CNF</w:t>
      </w:r>
    </w:p>
    <w:p w14:paraId="2F2216F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34877CFD">
          <v:rect id="_x0000_i1255" style="width:0;height:1.5pt" o:hralign="center" o:hrstd="t" o:hr="t" fillcolor="#a0a0a0" stroked="f"/>
        </w:pict>
      </w:r>
    </w:p>
    <w:p w14:paraId="49D6B74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(b) Resolution Refutation of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4D41DA3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Goal</w:t>
      </w:r>
    </w:p>
    <w:p w14:paraId="725D250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Negate the goal:</w:t>
      </w:r>
    </w:p>
    <w:p w14:paraId="7A626E7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Add it to the KB.</w:t>
      </w:r>
    </w:p>
    <w:p w14:paraId="2D34748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4CD2C243">
          <v:rect id="_x0000_i1256" style="width:0;height:1.5pt" o:hralign="center" o:hrstd="t" o:hr="t" fillcolor="#a0a0a0" stroked="f"/>
        </w:pict>
      </w:r>
    </w:p>
    <w:p w14:paraId="5066C91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1</w:t>
      </w:r>
    </w:p>
    <w:p w14:paraId="123D48B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541BEB7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4E24797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68557AA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4C7361B3">
          <v:rect id="_x0000_i1257" style="width:0;height:1.5pt" o:hralign="center" o:hrstd="t" o:hr="t" fillcolor="#a0a0a0" stroked="f"/>
        </w:pict>
      </w:r>
    </w:p>
    <w:p w14:paraId="324FA5D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2</w:t>
      </w:r>
    </w:p>
    <w:p w14:paraId="34994FD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7899C4A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3E1AF03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2A7D95C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0177F64F">
          <v:rect id="_x0000_i1258" style="width:0;height:1.5pt" o:hralign="center" o:hrstd="t" o:hr="t" fillcolor="#a0a0a0" stroked="f"/>
        </w:pict>
      </w:r>
    </w:p>
    <w:p w14:paraId="2EE8483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3</w:t>
      </w:r>
    </w:p>
    <w:p w14:paraId="20282E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Use:</w:t>
      </w:r>
    </w:p>
    <w:p w14:paraId="408E50E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with:</w:t>
      </w:r>
    </w:p>
    <w:p w14:paraId="2EC38A6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Resolve:</w:t>
      </w:r>
    </w:p>
    <w:p w14:paraId="1EA1B0B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230E5D9">
          <v:rect id="_x0000_i1259" style="width:0;height:1.5pt" o:hralign="center" o:hrstd="t" o:hr="t" fillcolor="#a0a0a0" stroked="f"/>
        </w:pict>
      </w:r>
    </w:p>
    <w:p w14:paraId="3C053C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Step 4 — Contradiction</w:t>
      </w:r>
    </w:p>
    <w:p w14:paraId="2FF8EE5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added the negated goal:</w:t>
      </w:r>
    </w:p>
    <w:p w14:paraId="7BDC4FD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Now resolve:</w:t>
      </w:r>
    </w:p>
    <w:p w14:paraId="4DF04CA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with:</w:t>
      </w:r>
    </w:p>
    <w:p w14:paraId="16B8FF8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22FB09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Resolution proof tree</w:t>
      </w:r>
    </w:p>
    <w:p w14:paraId="0A97575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</w:p>
    <w:p w14:paraId="6AFDA7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201FFF5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0693C17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</w:p>
    <w:p w14:paraId="6D72AF2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63B7383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06F4CBA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</w:p>
    <w:p w14:paraId="7836BE6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673380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3DDD935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IrrigationNeeded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786B61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A8487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5953216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r w:rsidRPr="00986770">
        <w:rPr>
          <w:rFonts w:ascii="Cambria Math" w:eastAsia="Arial" w:hAnsi="Cambria Math" w:cs="Cambria Math"/>
          <w:lang w:val="en-IN"/>
        </w:rPr>
        <w:t>∨</w:t>
      </w:r>
      <w:r w:rsidRPr="00986770">
        <w:rPr>
          <w:rFonts w:ascii="Times New Roman" w:eastAsia="Arial" w:hAnsi="Times New Roman" w:cs="Times New Roman"/>
          <w:lang w:val="en-IN"/>
        </w:rPr>
        <w:t xml:space="preserve">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6535029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3DB178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CropWheat</w:t>
      </w:r>
      <w:proofErr w:type="spellEnd"/>
    </w:p>
    <w:p w14:paraId="5C65ED6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D5243C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67FF8A6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516C779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4934B93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¬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ApplyDripMethod</w:t>
      </w:r>
      <w:proofErr w:type="spellEnd"/>
    </w:p>
    <w:p w14:paraId="06B2594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(Negated Goal)</w:t>
      </w:r>
    </w:p>
    <w:p w14:paraId="031710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|</w:t>
      </w:r>
    </w:p>
    <w:p w14:paraId="26E0919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↓</w:t>
      </w:r>
    </w:p>
    <w:p w14:paraId="103ECD5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            □</w:t>
      </w:r>
    </w:p>
    <w:p w14:paraId="545942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7F55262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8EEBC07">
          <v:rect id="_x0000_i1260" style="width:0;height:1.5pt" o:hralign="center" o:hrstd="t" o:hr="t" fillcolor="#a0a0a0" stroked="f"/>
        </w:pict>
      </w:r>
    </w:p>
    <w:p w14:paraId="00A6BED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(c) Remove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SoilDry</w:t>
      </w:r>
      <w:proofErr w:type="spellEnd"/>
    </w:p>
    <w:p w14:paraId="17F3984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Suppose:</w:t>
      </w:r>
    </w:p>
    <w:p w14:paraId="77254CF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is removed.</w:t>
      </w:r>
    </w:p>
    <w:p w14:paraId="6D0639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Remaining fact:</w:t>
      </w:r>
    </w:p>
    <w:p w14:paraId="22E0261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</w:t>
      </w:r>
    </w:p>
    <w:p w14:paraId="0C217A9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P1 is:</w:t>
      </w:r>
    </w:p>
    <w:p w14:paraId="7B69154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is no longer known.</w:t>
      </w:r>
    </w:p>
    <w:p w14:paraId="0962FD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we cannot derive:</w:t>
      </w:r>
    </w:p>
    <w:p w14:paraId="35917EC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</w:t>
      </w:r>
    </w:p>
    <w:p w14:paraId="29B8BF6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P2 requires:</w:t>
      </w:r>
    </w:p>
    <w:p w14:paraId="2F94A87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Although:</w:t>
      </w:r>
    </w:p>
    <w:p w14:paraId="750FBE5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do not know:</w:t>
      </w:r>
    </w:p>
    <w:p w14:paraId="7805D2A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126FB3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derived.</w:t>
      </w:r>
    </w:p>
    <w:p w14:paraId="6245229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Step 3 —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CropAtRisk</w:t>
      </w:r>
      <w:proofErr w:type="spellEnd"/>
    </w:p>
    <w:p w14:paraId="114BE6F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P3 requires:</w:t>
      </w:r>
    </w:p>
    <w:p w14:paraId="27E7BCB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003E7F9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we do not know:</w:t>
      </w:r>
    </w:p>
    <w:p w14:paraId="78B05FB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>Therefore:</w:t>
      </w:r>
    </w:p>
    <w:p w14:paraId="21542C3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derived.</w:t>
      </w:r>
    </w:p>
    <w:p w14:paraId="35305E0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Important logical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point</w:t>
      </w:r>
    </w:p>
    <w:p w14:paraId="1B94AA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absence of:</w:t>
      </w:r>
    </w:p>
    <w:p w14:paraId="3165AC0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does not mean:</w:t>
      </w:r>
    </w:p>
    <w:p w14:paraId="2484A2C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This is the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open-world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/classical reasoning principle: failure to prove something is not the same as proving its negation.</w:t>
      </w:r>
    </w:p>
    <w:p w14:paraId="0F6605F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Final result</w:t>
      </w:r>
      <w:proofErr w:type="gramEnd"/>
    </w:p>
    <w:p w14:paraId="57FF7B6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Without :</w:t>
      </w:r>
      <w:proofErr w:type="gramEnd"/>
    </w:p>
    <w:p w14:paraId="7F2DA10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9B04A35">
          <v:rect id="_x0000_i1261" style="width:0;height:1.5pt" o:hralign="center" o:hrstd="t" o:hr="t" fillcolor="#a0a0a0" stroked="f"/>
        </w:pict>
      </w:r>
    </w:p>
    <w:p w14:paraId="1487E43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Case Study 4 — Wumpus World Knowledge Agent</w:t>
      </w:r>
    </w:p>
    <w:p w14:paraId="3C49BA1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percepts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are:</w:t>
      </w:r>
    </w:p>
    <w:p w14:paraId="7375B89C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Stench at </w:t>
      </w:r>
    </w:p>
    <w:p w14:paraId="06381CDB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Breeze at </w:t>
      </w:r>
    </w:p>
    <w:p w14:paraId="31B7AB7E" w14:textId="77777777" w:rsidR="00986770" w:rsidRPr="00986770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Glitter at </w:t>
      </w:r>
    </w:p>
    <w:p w14:paraId="6E3AC18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Rules:</w:t>
      </w:r>
    </w:p>
    <w:p w14:paraId="5F1E9608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Stench → Wumpus is adjacent to </w:t>
      </w:r>
    </w:p>
    <w:p w14:paraId="336E89D9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Breeze → Pit is adjacent to </w:t>
      </w:r>
    </w:p>
    <w:p w14:paraId="32AB149D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Glitter → Gold is at </w:t>
      </w:r>
    </w:p>
    <w:p w14:paraId="68428926" w14:textId="77777777" w:rsidR="00986770" w:rsidRPr="00986770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lang w:val="en-IN"/>
        </w:rPr>
      </w:pPr>
    </w:p>
    <w:p w14:paraId="5B9466E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B1BC225">
          <v:rect id="_x0000_i1262" style="width:0;height:1.5pt" o:hralign="center" o:hrstd="t" o:hr="t" fillcolor="#a0a0a0" stroked="f"/>
        </w:pict>
      </w:r>
    </w:p>
    <w:p w14:paraId="673C553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(a) Belief State and Modus Ponens</w:t>
      </w:r>
    </w:p>
    <w:p w14:paraId="109D88F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Initial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percepts</w:t>
      </w:r>
      <w:proofErr w:type="spellEnd"/>
    </w:p>
    <w:p w14:paraId="069BC30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2F3FF0D">
          <v:rect id="_x0000_i1263" style="width:0;height:1.5pt" o:hralign="center" o:hrstd="t" o:hr="t" fillcolor="#a0a0a0" stroked="f"/>
        </w:pict>
      </w:r>
    </w:p>
    <w:p w14:paraId="209665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1 — Stench</w:t>
      </w:r>
    </w:p>
    <w:p w14:paraId="44AD68F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4BA0E63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76AD541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By Modus Ponens:</w:t>
      </w:r>
    </w:p>
    <w:p w14:paraId="72804E2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758C67FE">
          <v:rect id="_x0000_i1264" style="width:0;height:1.5pt" o:hralign="center" o:hrstd="t" o:hr="t" fillcolor="#a0a0a0" stroked="f"/>
        </w:pict>
      </w:r>
    </w:p>
    <w:p w14:paraId="3F42E67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2 — Breeze</w:t>
      </w:r>
    </w:p>
    <w:p w14:paraId="048F406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06A6E14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Given:</w:t>
      </w:r>
    </w:p>
    <w:p w14:paraId="4B1E02B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95A113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67E660C">
          <v:rect id="_x0000_i1265" style="width:0;height:1.5pt" o:hralign="center" o:hrstd="t" o:hr="t" fillcolor="#a0a0a0" stroked="f"/>
        </w:pict>
      </w:r>
    </w:p>
    <w:p w14:paraId="6F53982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3 — Glitter</w:t>
      </w:r>
    </w:p>
    <w:p w14:paraId="75006E2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2C8E965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Substitute:</w:t>
      </w:r>
    </w:p>
    <w:p w14:paraId="7529C4F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E77321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5A1DAE0E">
          <v:rect id="_x0000_i1266" style="width:0;height:1.5pt" o:hralign="center" o:hrstd="t" o:hr="t" fillcolor="#a0a0a0" stroked="f"/>
        </w:pict>
      </w:r>
    </w:p>
    <w:p w14:paraId="1DCA8DD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Step 4 — Safe cells</w:t>
      </w:r>
    </w:p>
    <w:p w14:paraId="7EAFCB3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Rule:</w:t>
      </w:r>
    </w:p>
    <w:p w14:paraId="3912F41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To use this rule, we need explicit knowledge of:</w:t>
      </w:r>
    </w:p>
    <w:p w14:paraId="272ACF6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and:</w:t>
      </w:r>
    </w:p>
    <w:p w14:paraId="3062787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No such negative facts are provided.</w:t>
      </w:r>
    </w:p>
    <w:p w14:paraId="4CB4E20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Safe rule cannot currently fire.</w:t>
      </w:r>
    </w:p>
    <w:p w14:paraId="524FC3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Derived conclusions</w:t>
      </w:r>
    </w:p>
    <w:p w14:paraId="591609E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But we cannot conclude specific safe cells from the given information.</w:t>
      </w:r>
    </w:p>
    <w:p w14:paraId="3D86924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pict w14:anchorId="3FAB24CE">
          <v:rect id="_x0000_i1267" style="width:0;height:1.5pt" o:hralign="center" o:hrstd="t" o:hr="t" fillcolor="#a0a0a0" stroked="f"/>
        </w:pict>
      </w:r>
    </w:p>
    <w:p w14:paraId="6EA6597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(b) Forward Chaining — Possible Wumpus and Pit Locations</w:t>
      </w:r>
    </w:p>
    <w:p w14:paraId="7EC373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Wumpus</w:t>
      </w:r>
    </w:p>
    <w:p w14:paraId="2B26D89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have:</w:t>
      </w:r>
    </w:p>
    <w:p w14:paraId="0C4F34A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5A4B04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In the standard Wumpus World, the cells adjacent to are:</w:t>
      </w:r>
    </w:p>
    <w:p w14:paraId="2A0C89E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Wumpus could potentially be in:</w:t>
      </w:r>
    </w:p>
    <w:p w14:paraId="3E1386D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assuming those cells are within the world.</w:t>
      </w:r>
    </w:p>
    <w:p w14:paraId="0E29904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3AFC4E2">
          <v:rect id="_x0000_i1268" style="width:0;height:1.5pt" o:hralign="center" o:hrstd="t" o:hr="t" fillcolor="#a0a0a0" stroked="f"/>
        </w:pict>
      </w:r>
    </w:p>
    <w:p w14:paraId="6B8F910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Pit</w:t>
      </w:r>
    </w:p>
    <w:p w14:paraId="7DBCD3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have:</w:t>
      </w:r>
    </w:p>
    <w:p w14:paraId="501AFF1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36B907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adjacent cells to are:</w:t>
      </w:r>
    </w:p>
    <w:p w14:paraId="734F39B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Therefore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possible pit locations are:</w:t>
      </w:r>
    </w:p>
    <w:p w14:paraId="4165CE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Forward-chaining reasoning</w:t>
      </w:r>
    </w:p>
    <w:p w14:paraId="79AA982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Stench[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1,2]</w:t>
      </w:r>
    </w:p>
    <w:p w14:paraId="209B1BB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7983A49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4A4DC53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Wumpus adjacent to [1,2]</w:t>
      </w:r>
    </w:p>
    <w:p w14:paraId="2492B35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2AF779A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730211F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Wumpus:</w:t>
      </w:r>
    </w:p>
    <w:p w14:paraId="31773F7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[1,1], [1,3], [2,2]</w:t>
      </w:r>
    </w:p>
    <w:p w14:paraId="46C993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3E2545E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36F82A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Breeze[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1,1]</w:t>
      </w:r>
    </w:p>
    <w:p w14:paraId="698CF4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5F8E6ECE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763DCDC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Pit adjacent to [1,1]</w:t>
      </w:r>
    </w:p>
    <w:p w14:paraId="3C0BDED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2E71146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4328B0F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Pit:</w:t>
      </w:r>
    </w:p>
    <w:p w14:paraId="0B1B10F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[1,2], [2,1]</w:t>
      </w:r>
    </w:p>
    <w:p w14:paraId="28667D8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7EEAFE9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</w:p>
    <w:p w14:paraId="18367A9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Glitter[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2,2]</w:t>
      </w:r>
    </w:p>
    <w:p w14:paraId="7D09DD7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|</w:t>
      </w:r>
    </w:p>
    <w:p w14:paraId="7E827D5D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     ↓</w:t>
      </w:r>
    </w:p>
    <w:p w14:paraId="6F10564A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Gold[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>2,2]</w:t>
      </w:r>
    </w:p>
    <w:p w14:paraId="60CB385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Important observation</w:t>
      </w:r>
    </w:p>
    <w:p w14:paraId="6F3C30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A stench does not tell us the exact Wumpus location. It only tells us that the Wumpus is in one of 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neighboring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cells.</w:t>
      </w:r>
    </w:p>
    <w:p w14:paraId="7319A300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Similarly, a breeze only tells us that a pit is in one of the </w:t>
      </w:r>
      <w:proofErr w:type="spellStart"/>
      <w:r w:rsidRPr="00986770">
        <w:rPr>
          <w:rFonts w:ascii="Times New Roman" w:eastAsia="Arial" w:hAnsi="Times New Roman" w:cs="Times New Roman"/>
          <w:lang w:val="en-IN"/>
        </w:rPr>
        <w:t>neighboring</w:t>
      </w:r>
      <w:proofErr w:type="spellEnd"/>
      <w:r w:rsidRPr="00986770">
        <w:rPr>
          <w:rFonts w:ascii="Times New Roman" w:eastAsia="Arial" w:hAnsi="Times New Roman" w:cs="Times New Roman"/>
          <w:lang w:val="en-IN"/>
        </w:rPr>
        <w:t xml:space="preserve"> cells.</w:t>
      </w:r>
    </w:p>
    <w:p w14:paraId="398F3135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pict w14:anchorId="2920E7F9">
          <v:rect id="_x0000_i1269" style="width:0;height:1.5pt" o:hralign="center" o:hrstd="t" o:hr="t" fillcolor="#a0a0a0" stroked="f"/>
        </w:pict>
      </w:r>
    </w:p>
    <w:p w14:paraId="455FA1F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(c) Is the Path [1,1] → [1,2] → [2,2] Safe?</w:t>
      </w:r>
    </w:p>
    <w:p w14:paraId="00D6115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proposed path is:</w:t>
      </w:r>
    </w:p>
    <w:p w14:paraId="2F634949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know:</w:t>
      </w:r>
    </w:p>
    <w:p w14:paraId="0EFF4ED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lastRenderedPageBreak/>
        <w:t xml:space="preserve">This means a pit may be adjacent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to .</w:t>
      </w:r>
      <w:proofErr w:type="gramEnd"/>
    </w:p>
    <w:p w14:paraId="73803A7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Possible pit locations include:</w:t>
      </w:r>
    </w:p>
    <w:p w14:paraId="19511F0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Therefore:</w:t>
      </w:r>
    </w:p>
    <w:p w14:paraId="581FF53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We also know:</w:t>
      </w:r>
    </w:p>
    <w:p w14:paraId="5D0FC048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 xml:space="preserve">This indicates that a Wumpus is adjacent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to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so the surrounding cells may contain the Wumpus.</w:t>
      </w:r>
    </w:p>
    <w:p w14:paraId="405080EB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there is not enough information to prove that [1,2] is safe.</w:t>
      </w:r>
    </w:p>
    <w:p w14:paraId="6B6E8D6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At :</w:t>
      </w:r>
      <w:proofErr w:type="gramEnd"/>
    </w:p>
    <w:p w14:paraId="0B32FCE3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means:</w:t>
      </w:r>
    </w:p>
    <w:p w14:paraId="3E1C55EC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So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the gold is known to be </w:t>
      </w:r>
      <w:proofErr w:type="gramStart"/>
      <w:r w:rsidRPr="00986770">
        <w:rPr>
          <w:rFonts w:ascii="Times New Roman" w:eastAsia="Arial" w:hAnsi="Times New Roman" w:cs="Times New Roman"/>
          <w:lang w:val="en-IN"/>
        </w:rPr>
        <w:t>at ,</w:t>
      </w:r>
      <w:proofErr w:type="gramEnd"/>
      <w:r w:rsidRPr="00986770">
        <w:rPr>
          <w:rFonts w:ascii="Times New Roman" w:eastAsia="Arial" w:hAnsi="Times New Roman" w:cs="Times New Roman"/>
          <w:lang w:val="en-IN"/>
        </w:rPr>
        <w:t xml:space="preserve"> but the given KB does not prove that is safe.</w:t>
      </w:r>
    </w:p>
    <w:p w14:paraId="6019272F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Safety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726"/>
        <w:gridCol w:w="2774"/>
      </w:tblGrid>
      <w:tr w:rsidR="00986770" w:rsidRPr="00986770" w14:paraId="5E189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17D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4FD07FA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A27A60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Safe?</w:t>
            </w:r>
          </w:p>
        </w:tc>
      </w:tr>
      <w:tr w:rsidR="00986770" w:rsidRPr="00986770" w14:paraId="780B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9FFF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[1,1]</w:t>
            </w:r>
          </w:p>
        </w:tc>
        <w:tc>
          <w:tcPr>
            <w:tcW w:w="0" w:type="auto"/>
            <w:vAlign w:val="center"/>
            <w:hideMark/>
          </w:tcPr>
          <w:p w14:paraId="1B70FC77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Breeze detected</w:t>
            </w:r>
          </w:p>
        </w:tc>
        <w:tc>
          <w:tcPr>
            <w:tcW w:w="0" w:type="auto"/>
            <w:vAlign w:val="center"/>
            <w:hideMark/>
          </w:tcPr>
          <w:p w14:paraId="58921A66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conclusively proven safe</w:t>
            </w:r>
          </w:p>
        </w:tc>
      </w:tr>
      <w:tr w:rsidR="00986770" w:rsidRPr="00986770" w14:paraId="1879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DFAD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14:paraId="390BDA9F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Possible Pit; Stench detected</w:t>
            </w:r>
          </w:p>
        </w:tc>
        <w:tc>
          <w:tcPr>
            <w:tcW w:w="0" w:type="auto"/>
            <w:vAlign w:val="center"/>
            <w:hideMark/>
          </w:tcPr>
          <w:p w14:paraId="16CED976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proven safe</w:t>
            </w:r>
          </w:p>
        </w:tc>
      </w:tr>
      <w:tr w:rsidR="00986770" w:rsidRPr="00986770" w14:paraId="4B06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E3C0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[2,2]</w:t>
            </w:r>
          </w:p>
        </w:tc>
        <w:tc>
          <w:tcPr>
            <w:tcW w:w="0" w:type="auto"/>
            <w:vAlign w:val="center"/>
            <w:hideMark/>
          </w:tcPr>
          <w:p w14:paraId="5C6438FB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Gold present</w:t>
            </w:r>
          </w:p>
        </w:tc>
        <w:tc>
          <w:tcPr>
            <w:tcW w:w="0" w:type="auto"/>
            <w:vAlign w:val="center"/>
            <w:hideMark/>
          </w:tcPr>
          <w:p w14:paraId="0BEAD552" w14:textId="77777777" w:rsidR="00986770" w:rsidRPr="00986770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lang w:val="en-IN"/>
              </w:rPr>
            </w:pPr>
            <w:r w:rsidRPr="00986770">
              <w:rPr>
                <w:rFonts w:ascii="Times New Roman" w:eastAsia="Arial" w:hAnsi="Times New Roman" w:cs="Times New Roman"/>
                <w:lang w:val="en-IN"/>
              </w:rPr>
              <w:t>Not proven safe</w:t>
            </w:r>
          </w:p>
        </w:tc>
      </w:tr>
    </w:tbl>
    <w:p w14:paraId="4E9D4566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Therefore, the complete path:</w:t>
      </w:r>
    </w:p>
    <w:p w14:paraId="027C47C1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cannot be logically guaranteed safe using the current knowledge base.</w:t>
      </w:r>
    </w:p>
    <w:p w14:paraId="74D96797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The agent should not conclude that the path is safe unless additional facts/rules establish:</w:t>
      </w:r>
    </w:p>
    <w:p w14:paraId="5367F9B4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r w:rsidRPr="00986770">
        <w:rPr>
          <w:rFonts w:ascii="Times New Roman" w:eastAsia="Arial" w:hAnsi="Times New Roman" w:cs="Times New Roman"/>
          <w:lang w:val="en-IN"/>
        </w:rPr>
        <w:t>and similarly establish the absence of hazards for the cells being entered.</w:t>
      </w:r>
    </w:p>
    <w:p w14:paraId="56E343E2" w14:textId="77777777" w:rsidR="00986770" w:rsidRPr="00986770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lang w:val="en-IN"/>
        </w:rPr>
      </w:pPr>
      <w:proofErr w:type="gramStart"/>
      <w:r w:rsidRPr="00986770">
        <w:rPr>
          <w:rFonts w:ascii="Times New Roman" w:eastAsia="Arial" w:hAnsi="Times New Roman" w:cs="Times New Roman"/>
          <w:lang w:val="en-IN"/>
        </w:rPr>
        <w:t>Final conclusion</w:t>
      </w:r>
      <w:proofErr w:type="gramEnd"/>
    </w:p>
    <w:p w14:paraId="7D248E01" w14:textId="77777777" w:rsidR="00ED013B" w:rsidRPr="00986770" w:rsidRDefault="00ED013B">
      <w:pPr>
        <w:spacing w:before="80" w:after="40"/>
        <w:ind w:left="360"/>
        <w:rPr>
          <w:rFonts w:ascii="Times New Roman" w:eastAsia="Arial" w:hAnsi="Times New Roman" w:cs="Times New Roman"/>
        </w:rPr>
      </w:pPr>
    </w:p>
    <w:p w14:paraId="7E68B825" w14:textId="77777777" w:rsidR="00ED013B" w:rsidRPr="00986770" w:rsidRDefault="00ED013B">
      <w:pPr>
        <w:spacing w:before="80" w:after="40"/>
        <w:ind w:left="360"/>
        <w:rPr>
          <w:rFonts w:ascii="Times New Roman" w:eastAsia="Arial" w:hAnsi="Times New Roman" w:cs="Times New Roman"/>
        </w:rPr>
      </w:pPr>
    </w:p>
    <w:p w14:paraId="126D4E5E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CFA05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C832F9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037B1EB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9476F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4CB28C7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38CF76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4128F61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BE58E6B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7ACAE0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2F0CB0A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5F41C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E0B2E7F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D03AB4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C71967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2EA1EF4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7951B89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6E856A6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E77BEA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A0ECD65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F6A0512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131CB02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C08CBE3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8A82AAE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36F90D1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8B2C66F" w14:textId="77777777" w:rsid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A617C9E" w14:textId="77777777" w:rsid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7CBADB3" w14:textId="77777777" w:rsidR="00986770" w:rsidRPr="00986770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0664276C" w14:textId="77777777" w:rsidR="00ED013B" w:rsidRPr="00986770" w:rsidRDefault="00B9177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86770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RUBRICS FOR CALCULATION</w:t>
      </w:r>
    </w:p>
    <w:p w14:paraId="4B490159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ED013B" w:rsidRPr="00986770" w14:paraId="320F0306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C5862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B76ED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2FEB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91EA6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DA2EF0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76589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ED013B" w:rsidRPr="00986770" w14:paraId="693417F0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3D73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54C1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54E7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0474E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C62E3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A7981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ED013B" w:rsidRPr="00986770" w14:paraId="29315457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87365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3D885D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A55E47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1ECBCC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Applies</w:t>
            </w:r>
            <w:proofErr w:type="gramEnd"/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D0A48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00365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ED013B" w:rsidRPr="00986770" w14:paraId="7A15560C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7D51F0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D573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C738C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D966A2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32DD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436F6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ED013B" w:rsidRPr="00986770" w14:paraId="363B33AC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92FAD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D6337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C42AC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98FB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B830D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DF5134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ED013B" w:rsidRPr="00986770" w14:paraId="2A7E6BEB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3A2A0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6AE82C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59981B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2D1F86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1F17BF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EB97A" w14:textId="77777777" w:rsidR="00ED013B" w:rsidRPr="00986770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986770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EFECDBE" w14:textId="77777777" w:rsidR="00ED013B" w:rsidRPr="00986770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sectPr w:rsidR="00ED013B" w:rsidRPr="0098677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3CCCD5-77DD-490B-8682-F060F7FAEE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10EC7F3-9983-4FE0-84E3-54582CC031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A4310A-19D9-4FCE-855A-1A074E4EFEF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A5CE5FC-1973-46E7-A7E0-90B7E2497F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CC21CB"/>
    <w:multiLevelType w:val="multilevel"/>
    <w:tmpl w:val="46DC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5DE3"/>
    <w:multiLevelType w:val="multilevel"/>
    <w:tmpl w:val="4F2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3828"/>
    <w:multiLevelType w:val="multilevel"/>
    <w:tmpl w:val="4BC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AC365E4"/>
    <w:multiLevelType w:val="multilevel"/>
    <w:tmpl w:val="741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2381">
    <w:abstractNumId w:val="5"/>
  </w:num>
  <w:num w:numId="2" w16cid:durableId="1956861316">
    <w:abstractNumId w:val="1"/>
  </w:num>
  <w:num w:numId="3" w16cid:durableId="271477217">
    <w:abstractNumId w:val="0"/>
  </w:num>
  <w:num w:numId="4" w16cid:durableId="1708531987">
    <w:abstractNumId w:val="4"/>
  </w:num>
  <w:num w:numId="5" w16cid:durableId="2009743901">
    <w:abstractNumId w:val="6"/>
  </w:num>
  <w:num w:numId="6" w16cid:durableId="1511720526">
    <w:abstractNumId w:val="3"/>
  </w:num>
  <w:num w:numId="7" w16cid:durableId="74372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B"/>
    <w:rsid w:val="00132C7A"/>
    <w:rsid w:val="00986770"/>
    <w:rsid w:val="00B9177B"/>
    <w:rsid w:val="00ED013B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77FA"/>
  <w15:docId w15:val="{307B426B-F9D8-4771-A82D-E073D707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2002</Words>
  <Characters>11414</Characters>
  <Application>Microsoft Office Word</Application>
  <DocSecurity>0</DocSecurity>
  <Lines>95</Lines>
  <Paragraphs>26</Paragraphs>
  <ScaleCrop>false</ScaleCrop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Meghanadh Chowdary</cp:lastModifiedBy>
  <cp:revision>2</cp:revision>
  <dcterms:created xsi:type="dcterms:W3CDTF">2026-08-18T06:13:00Z</dcterms:created>
  <dcterms:modified xsi:type="dcterms:W3CDTF">2026-08-18T06:13:00Z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