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44"/>
        </w:rPr>
        <w:t>Jan Seva CRM</w:t>
      </w:r>
    </w:p>
    <w:p>
      <w:pPr>
        <w:jc w:val="center"/>
      </w:pPr>
      <w:r>
        <w:rPr>
          <w:b/>
          <w:color w:val="373737"/>
          <w:sz w:val="30"/>
        </w:rPr>
        <w:t>Database Storage Report</w:t>
      </w:r>
    </w:p>
    <w:p>
      <w:pPr>
        <w:jc w:val="center"/>
      </w:pPr>
      <w:r>
        <w:rPr>
          <w:color w:val="888888"/>
          <w:sz w:val="18"/>
        </w:rPr>
        <w:t>Generated: 26 June 2026, 01:48 PM  |  Cluster: cluster0.hhbisgy.mongodb.net  |  Database: crm_database</w:t>
      </w:r>
    </w:p>
    <w:p/>
    <w:p>
      <w:r>
        <w:rPr>
          <w:b/>
          <w:color w:val="1A56DB"/>
          <w:sz w:val="26"/>
        </w:rPr>
        <w:t>1.  Database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vAlign w:val="center"/>
            <w:shd w:val="clear" w:color="auto" w:fill="1A56D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vAlign w:val="center"/>
            <w:shd w:val="clear" w:color="auto" w:fill="1A56D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Total Data Size</w:t>
            </w:r>
          </w:p>
        </w:tc>
        <w:tc>
          <w:tcPr>
            <w:tcW w:type="dxa" w:w="432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9.15 MB</w:t>
            </w:r>
          </w:p>
        </w:tc>
      </w:tr>
      <w:tr>
        <w:tc>
          <w:tcPr>
            <w:tcW w:type="dxa" w:w="4320"/>
            <w:vAlign w:val="center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Total Index Size</w:t>
            </w:r>
          </w:p>
        </w:tc>
        <w:tc>
          <w:tcPr>
            <w:tcW w:type="dxa" w:w="4320"/>
            <w:vAlign w:val="center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1.87 MB</w:t>
            </w:r>
          </w:p>
        </w:tc>
      </w:tr>
      <w:tr>
        <w:tc>
          <w:tcPr>
            <w:tcW w:type="dxa" w:w="432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Total Storage Allocated</w:t>
            </w:r>
          </w:p>
        </w:tc>
        <w:tc>
          <w:tcPr>
            <w:tcW w:type="dxa" w:w="432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16.70 MB</w:t>
            </w:r>
          </w:p>
        </w:tc>
      </w:tr>
      <w:tr>
        <w:tc>
          <w:tcPr>
            <w:tcW w:type="dxa" w:w="4320"/>
            <w:vAlign w:val="center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Combined (Data + Index)</w:t>
            </w:r>
          </w:p>
        </w:tc>
        <w:tc>
          <w:tcPr>
            <w:tcW w:type="dxa" w:w="4320"/>
            <w:vAlign w:val="center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11.02 MB</w:t>
            </w:r>
          </w:p>
        </w:tc>
      </w:tr>
      <w:tr>
        <w:tc>
          <w:tcPr>
            <w:tcW w:type="dxa" w:w="432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Total Documents</w:t>
            </w:r>
          </w:p>
        </w:tc>
        <w:tc>
          <w:tcPr>
            <w:tcW w:type="dxa" w:w="432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855</w:t>
            </w:r>
          </w:p>
        </w:tc>
      </w:tr>
      <w:tr>
        <w:tc>
          <w:tcPr>
            <w:tcW w:type="dxa" w:w="4320"/>
            <w:vAlign w:val="center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Total Collections</w:t>
            </w:r>
          </w:p>
        </w:tc>
        <w:tc>
          <w:tcPr>
            <w:tcW w:type="dxa" w:w="4320"/>
            <w:vAlign w:val="center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17</w:t>
            </w:r>
          </w:p>
        </w:tc>
      </w:tr>
      <w:tr>
        <w:tc>
          <w:tcPr>
            <w:tcW w:type="dxa" w:w="432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Free Tier Limit (M0)</w:t>
            </w:r>
          </w:p>
        </w:tc>
        <w:tc>
          <w:tcPr>
            <w:tcW w:type="dxa" w:w="432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512.00 MB</w:t>
            </w:r>
          </w:p>
        </w:tc>
      </w:tr>
      <w:tr>
        <w:tc>
          <w:tcPr>
            <w:tcW w:type="dxa" w:w="4320"/>
            <w:vAlign w:val="center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Free Tier Used</w:t>
            </w:r>
          </w:p>
        </w:tc>
        <w:tc>
          <w:tcPr>
            <w:tcW w:type="dxa" w:w="4320"/>
            <w:vAlign w:val="center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3.26%</w:t>
            </w:r>
          </w:p>
        </w:tc>
      </w:tr>
      <w:tr>
        <w:tc>
          <w:tcPr>
            <w:tcW w:type="dxa" w:w="432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Remaining Free Capacity</w:t>
            </w:r>
          </w:p>
        </w:tc>
        <w:tc>
          <w:tcPr>
            <w:tcW w:type="dxa" w:w="432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20"/>
              </w:rPr>
              <w:t>495.30 MB</w:t>
            </w:r>
          </w:p>
        </w:tc>
      </w:tr>
    </w:tbl>
    <w:p/>
    <w:p>
      <w:r>
        <w:rPr>
          <w:b/>
          <w:color w:val="1A56DB"/>
          <w:sz w:val="26"/>
        </w:rPr>
        <w:t>2.  Collection-Level Storage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880"/>
            <w:shd w:val="clear" w:color="auto" w:fill="1A56D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Collection Name</w:t>
            </w:r>
          </w:p>
        </w:tc>
        <w:tc>
          <w:tcPr>
            <w:tcW w:type="dxa" w:w="1440"/>
            <w:shd w:val="clear" w:color="auto" w:fill="1A56D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Documents</w:t>
            </w:r>
          </w:p>
        </w:tc>
        <w:tc>
          <w:tcPr>
            <w:tcW w:type="dxa" w:w="1584"/>
            <w:shd w:val="clear" w:color="auto" w:fill="1A56D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Size</w:t>
            </w:r>
          </w:p>
        </w:tc>
        <w:tc>
          <w:tcPr>
            <w:tcW w:type="dxa" w:w="1584"/>
            <w:shd w:val="clear" w:color="auto" w:fill="1A56D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Index Size</w:t>
            </w:r>
          </w:p>
        </w:tc>
        <w:tc>
          <w:tcPr>
            <w:tcW w:type="dxa" w:w="1584"/>
            <w:shd w:val="clear" w:color="auto" w:fill="1A56D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Storage Size</w:t>
            </w:r>
          </w:p>
        </w:tc>
      </w:tr>
      <w:tr>
        <w:tc>
          <w:tcPr>
            <w:tcW w:type="dxa" w:w="288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grievances</w:t>
            </w:r>
          </w:p>
        </w:tc>
        <w:tc>
          <w:tcPr>
            <w:tcW w:type="dxa" w:w="144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48</w:t>
            </w:r>
          </w:p>
        </w:tc>
        <w:tc>
          <w:tcPr>
            <w:tcW w:type="dxa" w:w="158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5.89 MB</w:t>
            </w:r>
          </w:p>
        </w:tc>
        <w:tc>
          <w:tcPr>
            <w:tcW w:type="dxa" w:w="158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468.00 KB</w:t>
            </w:r>
          </w:p>
        </w:tc>
        <w:tc>
          <w:tcPr>
            <w:tcW w:type="dxa" w:w="158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10.12 MB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users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51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3.11 MB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288.00 KB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6.23 MB</w:t>
            </w:r>
          </w:p>
        </w:tc>
      </w:tr>
      <w:tr>
        <w:tc>
          <w:tcPr>
            <w:tcW w:type="dxa" w:w="288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notifications</w:t>
            </w:r>
          </w:p>
        </w:tc>
        <w:tc>
          <w:tcPr>
            <w:tcW w:type="dxa" w:w="144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712</w:t>
            </w:r>
          </w:p>
        </w:tc>
        <w:tc>
          <w:tcPr>
            <w:tcW w:type="dxa" w:w="158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143.29 KB</w:t>
            </w:r>
          </w:p>
        </w:tc>
        <w:tc>
          <w:tcPr>
            <w:tcW w:type="dxa" w:w="158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272.00 KB</w:t>
            </w:r>
          </w:p>
        </w:tc>
        <w:tc>
          <w:tcPr>
            <w:tcW w:type="dxa" w:w="158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76.00 KB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campaigns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9.07 KB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144.00 KB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36.00 KB</w:t>
            </w:r>
          </w:p>
        </w:tc>
      </w:tr>
      <w:tr>
        <w:tc>
          <w:tcPr>
            <w:tcW w:type="dxa" w:w="288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alerts</w:t>
            </w:r>
          </w:p>
        </w:tc>
        <w:tc>
          <w:tcPr>
            <w:tcW w:type="dxa" w:w="144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type="dxa" w:w="158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3.88 KB</w:t>
            </w:r>
          </w:p>
        </w:tc>
        <w:tc>
          <w:tcPr>
            <w:tcW w:type="dxa" w:w="158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212.00 KB</w:t>
            </w:r>
          </w:p>
        </w:tc>
        <w:tc>
          <w:tcPr>
            <w:tcW w:type="dxa" w:w="158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36.00 KB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events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1.51 KB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144.00 KB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36.00 KB</w:t>
            </w:r>
          </w:p>
        </w:tc>
      </w:tr>
      <w:tr>
        <w:tc>
          <w:tcPr>
            <w:tcW w:type="dxa" w:w="288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survey_responses</w:t>
            </w:r>
          </w:p>
        </w:tc>
        <w:tc>
          <w:tcPr>
            <w:tcW w:type="dxa" w:w="144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58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883.00 B</w:t>
            </w:r>
          </w:p>
        </w:tc>
        <w:tc>
          <w:tcPr>
            <w:tcW w:type="dxa" w:w="158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72.00 KB</w:t>
            </w:r>
          </w:p>
        </w:tc>
        <w:tc>
          <w:tcPr>
            <w:tcW w:type="dxa" w:w="158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36.00 KB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surveys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467.00 B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36.00 KB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36.00 KB</w:t>
            </w:r>
          </w:p>
        </w:tc>
      </w:tr>
      <w:tr>
        <w:tc>
          <w:tcPr>
            <w:tcW w:type="dxa" w:w="288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emergency_sos</w:t>
            </w:r>
          </w:p>
        </w:tc>
        <w:tc>
          <w:tcPr>
            <w:tcW w:type="dxa" w:w="144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58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279.00 B</w:t>
            </w:r>
          </w:p>
        </w:tc>
        <w:tc>
          <w:tcPr>
            <w:tcW w:type="dxa" w:w="158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36.00 KB</w:t>
            </w:r>
          </w:p>
        </w:tc>
        <w:tc>
          <w:tcPr>
            <w:tcW w:type="dxa" w:w="158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36.00 KB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sz w:val="19"/>
              </w:rPr>
              <w:t>event_registrations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254.00 B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144.00 KB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36.00 KB</w:t>
            </w:r>
          </w:p>
        </w:tc>
      </w:tr>
      <w:tr>
        <w:tc>
          <w:tcPr>
            <w:tcW w:type="dxa" w:w="288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color w:val="AAAAAA"/>
                <w:sz w:val="19"/>
              </w:rPr>
              <w:t>tasks</w:t>
            </w:r>
          </w:p>
        </w:tc>
        <w:tc>
          <w:tcPr>
            <w:tcW w:type="dxa" w:w="144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AAAAAA"/>
                <w:sz w:val="19"/>
              </w:rPr>
              <w:t>0</w:t>
            </w:r>
          </w:p>
        </w:tc>
        <w:tc>
          <w:tcPr>
            <w:tcW w:type="dxa" w:w="158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AAAAAA"/>
                <w:sz w:val="19"/>
              </w:rPr>
              <w:t>0.00 B</w:t>
            </w:r>
          </w:p>
        </w:tc>
        <w:tc>
          <w:tcPr>
            <w:tcW w:type="dxa" w:w="158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AAAAAA"/>
                <w:sz w:val="19"/>
              </w:rPr>
              <w:t>24.00 KB</w:t>
            </w:r>
          </w:p>
        </w:tc>
        <w:tc>
          <w:tcPr>
            <w:tcW w:type="dxa" w:w="158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AAAAAA"/>
                <w:sz w:val="19"/>
              </w:rPr>
              <w:t>4.00 KB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color w:val="AAAAAA"/>
                <w:sz w:val="19"/>
              </w:rPr>
              <w:t>wards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AAAAAA"/>
                <w:sz w:val="19"/>
              </w:rPr>
              <w:t>0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AAAAAA"/>
                <w:sz w:val="19"/>
              </w:rPr>
              <w:t>0.00 B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AAAAAA"/>
                <w:sz w:val="19"/>
              </w:rPr>
              <w:t>12.00 KB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AAAAAA"/>
                <w:sz w:val="19"/>
              </w:rPr>
              <w:t>4.00 KB</w:t>
            </w:r>
          </w:p>
        </w:tc>
      </w:tr>
      <w:tr>
        <w:tc>
          <w:tcPr>
            <w:tcW w:type="dxa" w:w="288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color w:val="AAAAAA"/>
                <w:sz w:val="19"/>
              </w:rPr>
              <w:t>grievance_categories</w:t>
            </w:r>
          </w:p>
        </w:tc>
        <w:tc>
          <w:tcPr>
            <w:tcW w:type="dxa" w:w="144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AAAAAA"/>
                <w:sz w:val="19"/>
              </w:rPr>
              <w:t>0</w:t>
            </w:r>
          </w:p>
        </w:tc>
        <w:tc>
          <w:tcPr>
            <w:tcW w:type="dxa" w:w="158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AAAAAA"/>
                <w:sz w:val="19"/>
              </w:rPr>
              <w:t>0.00 B</w:t>
            </w:r>
          </w:p>
        </w:tc>
        <w:tc>
          <w:tcPr>
            <w:tcW w:type="dxa" w:w="158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AAAAAA"/>
                <w:sz w:val="19"/>
              </w:rPr>
              <w:t>4.00 KB</w:t>
            </w:r>
          </w:p>
        </w:tc>
        <w:tc>
          <w:tcPr>
            <w:tcW w:type="dxa" w:w="158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AAAAAA"/>
                <w:sz w:val="19"/>
              </w:rPr>
              <w:t>4.00 KB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color w:val="AAAAAA"/>
                <w:sz w:val="19"/>
              </w:rPr>
              <w:t>audit_logs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AAAAAA"/>
                <w:sz w:val="19"/>
              </w:rPr>
              <w:t>0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AAAAAA"/>
                <w:sz w:val="19"/>
              </w:rPr>
              <w:t>0.00 B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AAAAAA"/>
                <w:sz w:val="19"/>
              </w:rPr>
              <w:t>24.00 KB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AAAAAA"/>
                <w:sz w:val="19"/>
              </w:rPr>
              <w:t>4.00 KB</w:t>
            </w:r>
          </w:p>
        </w:tc>
      </w:tr>
      <w:tr>
        <w:tc>
          <w:tcPr>
            <w:tcW w:type="dxa" w:w="288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color w:val="AAAAAA"/>
                <w:sz w:val="19"/>
              </w:rPr>
              <w:t>communications</w:t>
            </w:r>
          </w:p>
        </w:tc>
        <w:tc>
          <w:tcPr>
            <w:tcW w:type="dxa" w:w="144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AAAAAA"/>
                <w:sz w:val="19"/>
              </w:rPr>
              <w:t>0</w:t>
            </w:r>
          </w:p>
        </w:tc>
        <w:tc>
          <w:tcPr>
            <w:tcW w:type="dxa" w:w="158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AAAAAA"/>
                <w:sz w:val="19"/>
              </w:rPr>
              <w:t>0.00 B</w:t>
            </w:r>
          </w:p>
        </w:tc>
        <w:tc>
          <w:tcPr>
            <w:tcW w:type="dxa" w:w="158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AAAAAA"/>
                <w:sz w:val="19"/>
              </w:rPr>
              <w:t>4.00 KB</w:t>
            </w:r>
          </w:p>
        </w:tc>
        <w:tc>
          <w:tcPr>
            <w:tcW w:type="dxa" w:w="158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AAAAAA"/>
                <w:sz w:val="19"/>
              </w:rPr>
              <w:t>4.00 KB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color w:val="AAAAAA"/>
                <w:sz w:val="19"/>
              </w:rPr>
              <w:t>field_reports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AAAAAA"/>
                <w:sz w:val="19"/>
              </w:rPr>
              <w:t>0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AAAAAA"/>
                <w:sz w:val="19"/>
              </w:rPr>
              <w:t>0.00 B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AAAAAA"/>
                <w:sz w:val="19"/>
              </w:rPr>
              <w:t>16.00 KB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AAAAAA"/>
                <w:sz w:val="19"/>
              </w:rPr>
              <w:t>4.00 KB</w:t>
            </w:r>
          </w:p>
        </w:tc>
      </w:tr>
      <w:tr>
        <w:tc>
          <w:tcPr>
            <w:tcW w:type="dxa" w:w="288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color w:val="AAAAAA"/>
                <w:sz w:val="19"/>
              </w:rPr>
              <w:t>constituencies</w:t>
            </w:r>
          </w:p>
        </w:tc>
        <w:tc>
          <w:tcPr>
            <w:tcW w:type="dxa" w:w="1440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AAAAAA"/>
                <w:sz w:val="19"/>
              </w:rPr>
              <w:t>0</w:t>
            </w:r>
          </w:p>
        </w:tc>
        <w:tc>
          <w:tcPr>
            <w:tcW w:type="dxa" w:w="158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AAAAAA"/>
                <w:sz w:val="19"/>
              </w:rPr>
              <w:t>0.00 B</w:t>
            </w:r>
          </w:p>
        </w:tc>
        <w:tc>
          <w:tcPr>
            <w:tcW w:type="dxa" w:w="158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AAAAAA"/>
                <w:sz w:val="19"/>
              </w:rPr>
              <w:t>16.00 KB</w:t>
            </w:r>
          </w:p>
        </w:tc>
        <w:tc>
          <w:tcPr>
            <w:tcW w:type="dxa" w:w="1584"/>
            <w:shd w:val="clear" w:color="auto" w:fill="EBF5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color w:val="AAAAAA"/>
                <w:sz w:val="19"/>
              </w:rPr>
              <w:t>4.00 KB</w:t>
            </w:r>
          </w:p>
        </w:tc>
      </w:tr>
    </w:tbl>
    <w:p/>
    <w:p>
      <w:r>
        <w:rPr>
          <w:b/>
          <w:color w:val="1A56DB"/>
          <w:sz w:val="26"/>
        </w:rPr>
        <w:t>3.  Capacity Analysis &amp;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Current Plan</w:t>
            </w:r>
          </w:p>
        </w:tc>
        <w:tc>
          <w:tcPr>
            <w:tcW w:type="dxa" w:w="54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MongoDB Atlas M0 (Free Tier) — 512 MB limit</w:t>
            </w:r>
          </w:p>
        </w:tc>
      </w:tr>
      <w:tr>
        <w:tc>
          <w:tcPr>
            <w:tcW w:type="dxa" w:w="3168"/>
            <w:shd w:val="clear" w:color="auto" w:fill="E8E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Storage Used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16.70 MB of 512 MB (3.26% used)</w:t>
            </w:r>
          </w:p>
        </w:tc>
      </w:tr>
      <w:tr>
        <w:tc>
          <w:tcPr>
            <w:tcW w:type="dxa" w:w="3168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Storage Remaining</w:t>
            </w:r>
          </w:p>
        </w:tc>
        <w:tc>
          <w:tcPr>
            <w:tcW w:type="dxa" w:w="54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495.30 MB</w:t>
            </w:r>
          </w:p>
        </w:tc>
      </w:tr>
      <w:tr>
        <w:tc>
          <w:tcPr>
            <w:tcW w:type="dxa" w:w="3168"/>
            <w:shd w:val="clear" w:color="auto" w:fill="E8E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Largest Collection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grievances (5.89 MB, 48 docs)</w:t>
            </w:r>
          </w:p>
        </w:tc>
      </w:tr>
      <w:tr>
        <w:tc>
          <w:tcPr>
            <w:tcW w:type="dxa" w:w="3168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Empty Collections</w:t>
            </w:r>
          </w:p>
        </w:tc>
        <w:tc>
          <w:tcPr>
            <w:tcW w:type="dxa" w:w="54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7 collections have 0 documents</w:t>
            </w:r>
          </w:p>
        </w:tc>
      </w:tr>
      <w:tr>
        <w:tc>
          <w:tcPr>
            <w:tcW w:type="dxa" w:w="3168"/>
            <w:shd w:val="clear" w:color="auto" w:fill="E8E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Upgrade Trigger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Upgrade when total storage reaches ~400 MB (~80% of free tier)</w:t>
            </w:r>
          </w:p>
        </w:tc>
      </w:tr>
      <w:tr>
        <w:tc>
          <w:tcPr>
            <w:tcW w:type="dxa" w:w="3168"/>
            <w:shd w:val="clear" w:color="auto" w:fill="F0F4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Recommended Next Tier</w:t>
            </w:r>
          </w:p>
        </w:tc>
        <w:tc>
          <w:tcPr>
            <w:tcW w:type="dxa" w:w="5472"/>
            <w:shd w:val="clear" w:color="auto" w:fill="FAFAF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M10 Dedicated — 10 GB storage, 2 GB RAM, ~$57/month</w:t>
            </w:r>
          </w:p>
        </w:tc>
      </w:tr>
      <w:tr>
        <w:tc>
          <w:tcPr>
            <w:tcW w:type="dxa" w:w="3168"/>
            <w:shd w:val="clear" w:color="auto" w:fill="E8E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Estimated Time to Upgrade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At current growth rate, free tier is sufficient for months</w:t>
            </w:r>
          </w:p>
        </w:tc>
      </w:tr>
    </w:tbl>
    <w:p/>
    <w:p>
      <w:r>
        <w:rPr>
          <w:b/>
          <w:color w:val="1A56DB"/>
          <w:sz w:val="26"/>
        </w:rPr>
        <w:t>4.  MongoDB Atlas Pricing Tiers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60"/>
            <w:shd w:val="clear" w:color="auto" w:fill="1A56D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1296"/>
            <w:shd w:val="clear" w:color="auto" w:fill="1A56D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Storage</w:t>
            </w:r>
          </w:p>
        </w:tc>
        <w:tc>
          <w:tcPr>
            <w:tcW w:type="dxa" w:w="1296"/>
            <w:shd w:val="clear" w:color="auto" w:fill="1A56D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RAM</w:t>
            </w:r>
          </w:p>
        </w:tc>
        <w:tc>
          <w:tcPr>
            <w:tcW w:type="dxa" w:w="1728"/>
            <w:shd w:val="clear" w:color="auto" w:fill="1A56D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Price/Month</w:t>
            </w:r>
          </w:p>
        </w:tc>
        <w:tc>
          <w:tcPr>
            <w:tcW w:type="dxa" w:w="2592"/>
            <w:shd w:val="clear" w:color="auto" w:fill="1A56D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Best For</w:t>
            </w:r>
          </w:p>
        </w:tc>
      </w:tr>
      <w:tr>
        <w:tc>
          <w:tcPr>
            <w:tcW w:type="dxa" w:w="2160"/>
            <w:shd w:val="clear" w:color="auto" w:fill="D1FAE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M0 Free ✓ Current</w:t>
            </w:r>
          </w:p>
        </w:tc>
        <w:tc>
          <w:tcPr>
            <w:tcW w:type="dxa" w:w="1296"/>
            <w:shd w:val="clear" w:color="auto" w:fill="D1FAE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512 MB</w:t>
            </w:r>
          </w:p>
        </w:tc>
        <w:tc>
          <w:tcPr>
            <w:tcW w:type="dxa" w:w="1296"/>
            <w:shd w:val="clear" w:color="auto" w:fill="D1FAE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Shared</w:t>
            </w:r>
          </w:p>
        </w:tc>
        <w:tc>
          <w:tcPr>
            <w:tcW w:type="dxa" w:w="1728"/>
            <w:shd w:val="clear" w:color="auto" w:fill="D1FAE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Free</w:t>
            </w:r>
          </w:p>
        </w:tc>
        <w:tc>
          <w:tcPr>
            <w:tcW w:type="dxa" w:w="2592"/>
            <w:shd w:val="clear" w:color="auto" w:fill="D1FAE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Development / Testing</w:t>
            </w:r>
          </w:p>
        </w:tc>
      </w:tr>
      <w:tr>
        <w:tc>
          <w:tcPr>
            <w:tcW w:type="dxa" w:w="216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M2 Shared</w:t>
            </w:r>
          </w:p>
        </w:tc>
        <w:tc>
          <w:tcPr>
            <w:tcW w:type="dxa" w:w="1296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2 GB</w:t>
            </w:r>
          </w:p>
        </w:tc>
        <w:tc>
          <w:tcPr>
            <w:tcW w:type="dxa" w:w="1296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Shared</w:t>
            </w:r>
          </w:p>
        </w:tc>
        <w:tc>
          <w:tcPr>
            <w:tcW w:type="dxa" w:w="1728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~$9</w:t>
            </w:r>
          </w:p>
        </w:tc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Small Apps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M5 Shared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5 GB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Shared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~$25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Small Apps</w:t>
            </w:r>
          </w:p>
        </w:tc>
      </w:tr>
      <w:tr>
        <w:tc>
          <w:tcPr>
            <w:tcW w:type="dxa" w:w="216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M10 Dedicated</w:t>
            </w:r>
          </w:p>
        </w:tc>
        <w:tc>
          <w:tcPr>
            <w:tcW w:type="dxa" w:w="1296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10 GB</w:t>
            </w:r>
          </w:p>
        </w:tc>
        <w:tc>
          <w:tcPr>
            <w:tcW w:type="dxa" w:w="1296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2 GB</w:t>
            </w:r>
          </w:p>
        </w:tc>
        <w:tc>
          <w:tcPr>
            <w:tcW w:type="dxa" w:w="1728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~$57</w:t>
            </w:r>
          </w:p>
        </w:tc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Production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M20 Dedicated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20 GB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4 GB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~$113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Production</w:t>
            </w:r>
          </w:p>
        </w:tc>
      </w:tr>
      <w:tr>
        <w:tc>
          <w:tcPr>
            <w:tcW w:type="dxa" w:w="2160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M30 Dedicated</w:t>
            </w:r>
          </w:p>
        </w:tc>
        <w:tc>
          <w:tcPr>
            <w:tcW w:type="dxa" w:w="1296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40 GB</w:t>
            </w:r>
          </w:p>
        </w:tc>
        <w:tc>
          <w:tcPr>
            <w:tcW w:type="dxa" w:w="1296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8 GB</w:t>
            </w:r>
          </w:p>
        </w:tc>
        <w:tc>
          <w:tcPr>
            <w:tcW w:type="dxa" w:w="1728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~$190</w:t>
            </w:r>
          </w:p>
        </w:tc>
        <w:tc>
          <w:tcPr>
            <w:tcW w:type="dxa" w:w="2592"/>
            <w:shd w:val="clear" w:color="auto" w:fill="F9FA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100K Users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M40 Dedicated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80 GB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16 GB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~$380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sz w:val="19"/>
              </w:rPr>
              <w:t>High Traffic</w:t>
            </w:r>
          </w:p>
        </w:tc>
      </w:tr>
    </w:tbl>
    <w:p/>
    <w:p>
      <w:pPr>
        <w:jc w:val="center"/>
      </w:pPr>
      <w:r>
        <w:rPr>
          <w:i/>
          <w:color w:val="AAAAAA"/>
          <w:sz w:val="16"/>
        </w:rPr>
        <w:t>This report was auto-generated from live MongoDB Atlas data.  |  Jan Seva CRM — Civic Grievance Management System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