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7DE8" w14:textId="77777777" w:rsidR="003874E5" w:rsidRDefault="00000000">
      <w:pPr>
        <w:pStyle w:val="Heading1"/>
      </w:pPr>
      <w:r>
        <w:rPr>
          <w:color w:val="1F3764"/>
        </w:rPr>
        <w:t xml:space="preserve">SIMATS </w:t>
      </w:r>
      <w:r>
        <w:rPr>
          <w:color w:val="1F3764"/>
          <w:spacing w:val="-2"/>
        </w:rPr>
        <w:t>ENGINEERING</w:t>
      </w:r>
    </w:p>
    <w:p w14:paraId="45241834" w14:textId="77777777" w:rsidR="003874E5" w:rsidRDefault="00000000">
      <w:pPr>
        <w:spacing w:before="60" w:line="268" w:lineRule="auto"/>
        <w:ind w:left="397" w:right="338"/>
        <w:jc w:val="center"/>
        <w:rPr>
          <w:rFonts w:ascii="Calibri"/>
          <w:b/>
          <w:sz w:val="40"/>
        </w:rPr>
      </w:pPr>
      <w:r>
        <w:rPr>
          <w:rFonts w:ascii="Calibri"/>
          <w:b/>
          <w:color w:val="1F3764"/>
          <w:sz w:val="40"/>
        </w:rPr>
        <w:t>CSA6303-</w:t>
      </w:r>
      <w:r>
        <w:rPr>
          <w:rFonts w:ascii="Calibri"/>
          <w:b/>
          <w:color w:val="1F3764"/>
          <w:spacing w:val="-8"/>
          <w:sz w:val="40"/>
        </w:rPr>
        <w:t xml:space="preserve"> </w:t>
      </w:r>
      <w:r>
        <w:rPr>
          <w:rFonts w:ascii="Calibri"/>
          <w:b/>
          <w:color w:val="1F3764"/>
          <w:sz w:val="40"/>
        </w:rPr>
        <w:t>Threat</w:t>
      </w:r>
      <w:r>
        <w:rPr>
          <w:rFonts w:ascii="Calibri"/>
          <w:b/>
          <w:color w:val="1F3764"/>
          <w:spacing w:val="-8"/>
          <w:sz w:val="40"/>
        </w:rPr>
        <w:t xml:space="preserve"> </w:t>
      </w:r>
      <w:r>
        <w:rPr>
          <w:rFonts w:ascii="Calibri"/>
          <w:b/>
          <w:color w:val="1F3764"/>
          <w:sz w:val="40"/>
        </w:rPr>
        <w:t>Intelligence</w:t>
      </w:r>
      <w:r>
        <w:rPr>
          <w:rFonts w:ascii="Calibri"/>
          <w:b/>
          <w:color w:val="1F3764"/>
          <w:spacing w:val="-8"/>
          <w:sz w:val="40"/>
        </w:rPr>
        <w:t xml:space="preserve"> </w:t>
      </w:r>
      <w:r>
        <w:rPr>
          <w:rFonts w:ascii="Calibri"/>
          <w:b/>
          <w:color w:val="1F3764"/>
          <w:sz w:val="40"/>
        </w:rPr>
        <w:t>and</w:t>
      </w:r>
      <w:r>
        <w:rPr>
          <w:rFonts w:ascii="Calibri"/>
          <w:b/>
          <w:color w:val="1F3764"/>
          <w:spacing w:val="-8"/>
          <w:sz w:val="40"/>
        </w:rPr>
        <w:t xml:space="preserve"> </w:t>
      </w:r>
      <w:r>
        <w:rPr>
          <w:rFonts w:ascii="Calibri"/>
          <w:b/>
          <w:color w:val="1F3764"/>
          <w:sz w:val="40"/>
        </w:rPr>
        <w:t>Network</w:t>
      </w:r>
      <w:r>
        <w:rPr>
          <w:rFonts w:ascii="Calibri"/>
          <w:b/>
          <w:color w:val="1F3764"/>
          <w:spacing w:val="-8"/>
          <w:sz w:val="40"/>
        </w:rPr>
        <w:t xml:space="preserve"> </w:t>
      </w:r>
      <w:r>
        <w:rPr>
          <w:rFonts w:ascii="Calibri"/>
          <w:b/>
          <w:color w:val="1F3764"/>
          <w:sz w:val="40"/>
        </w:rPr>
        <w:t>Security A2-Vulnerability Assessment Report</w:t>
      </w:r>
    </w:p>
    <w:p w14:paraId="14C16486" w14:textId="77777777" w:rsidR="003874E5" w:rsidRDefault="00000000">
      <w:pPr>
        <w:spacing w:before="1"/>
        <w:ind w:left="148"/>
        <w:jc w:val="center"/>
        <w:rPr>
          <w:rFonts w:ascii="Calibri"/>
          <w:sz w:val="28"/>
        </w:rPr>
      </w:pPr>
      <w:r>
        <w:rPr>
          <w:rFonts w:ascii="Calibri"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03997A3" wp14:editId="3C7AF4CC">
                <wp:simplePos x="0" y="0"/>
                <wp:positionH relativeFrom="page">
                  <wp:posOffset>914400</wp:posOffset>
                </wp:positionH>
                <wp:positionV relativeFrom="paragraph">
                  <wp:posOffset>296931</wp:posOffset>
                </wp:positionV>
                <wp:extent cx="57315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9C85C" id="Graphic 2" o:spid="_x0000_s1026" style="position:absolute;margin-left:1in;margin-top:23.4pt;width:451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" path="m,l5731510,e" filled="f" strokecolor="#1f3764" strokeweight="1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color w:val="585858"/>
          <w:sz w:val="28"/>
        </w:rPr>
        <w:t xml:space="preserve">Assessment </w:t>
      </w:r>
      <w:r>
        <w:rPr>
          <w:rFonts w:ascii="Calibri"/>
          <w:color w:val="585858"/>
          <w:spacing w:val="-2"/>
          <w:sz w:val="28"/>
        </w:rPr>
        <w:t>Questions</w:t>
      </w:r>
    </w:p>
    <w:p w14:paraId="5A3A3627" w14:textId="77777777" w:rsidR="003874E5" w:rsidRDefault="003874E5">
      <w:pPr>
        <w:pStyle w:val="BodyText"/>
        <w:spacing w:before="130"/>
        <w:rPr>
          <w:rFonts w:ascii="Calibri"/>
          <w:sz w:val="20"/>
        </w:rPr>
      </w:pPr>
    </w:p>
    <w:tbl>
      <w:tblPr>
        <w:tblW w:w="0" w:type="auto"/>
        <w:tblInd w:w="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3874E5" w14:paraId="7FA21691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063C6F55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2257" w:type="dxa"/>
          </w:tcPr>
          <w:p w14:paraId="5787B857" w14:textId="77777777" w:rsidR="003874E5" w:rsidRDefault="00000000">
            <w:pPr>
              <w:pStyle w:val="TableParagraph"/>
            </w:pPr>
            <w:r>
              <w:t xml:space="preserve">Threat </w:t>
            </w:r>
            <w:r>
              <w:rPr>
                <w:spacing w:val="-2"/>
              </w:rPr>
              <w:t>Intelligence</w:t>
            </w:r>
          </w:p>
        </w:tc>
        <w:tc>
          <w:tcPr>
            <w:tcW w:w="2256" w:type="dxa"/>
            <w:shd w:val="clear" w:color="auto" w:fill="E7ECF4"/>
          </w:tcPr>
          <w:p w14:paraId="0CB7BEBF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Total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257" w:type="dxa"/>
          </w:tcPr>
          <w:p w14:paraId="001D5066" w14:textId="77777777" w:rsidR="003874E5" w:rsidRDefault="00000000">
            <w:pPr>
              <w:pStyle w:val="TableParagraph"/>
              <w:ind w:left="120"/>
            </w:pPr>
            <w:r>
              <w:rPr>
                <w:spacing w:val="-5"/>
              </w:rPr>
              <w:t>50</w:t>
            </w:r>
          </w:p>
        </w:tc>
      </w:tr>
      <w:tr w:rsidR="003874E5" w14:paraId="72C89B4D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0848BDC1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2257" w:type="dxa"/>
          </w:tcPr>
          <w:p w14:paraId="69A44763" w14:textId="77777777" w:rsidR="003874E5" w:rsidRDefault="00000000">
            <w:pPr>
              <w:pStyle w:val="TableParagraph"/>
            </w:pPr>
            <w:r>
              <w:t xml:space="preserve">10 (all </w:t>
            </w:r>
            <w:r>
              <w:rPr>
                <w:spacing w:val="-2"/>
              </w:rPr>
              <w:t>compulsory)</w:t>
            </w:r>
          </w:p>
        </w:tc>
        <w:tc>
          <w:tcPr>
            <w:tcW w:w="2256" w:type="dxa"/>
            <w:shd w:val="clear" w:color="auto" w:fill="E7ECF4"/>
          </w:tcPr>
          <w:p w14:paraId="5E539C98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Marks per </w:t>
            </w:r>
            <w:r>
              <w:rPr>
                <w:b/>
                <w:spacing w:val="-2"/>
              </w:rPr>
              <w:t>Question</w:t>
            </w:r>
          </w:p>
        </w:tc>
        <w:tc>
          <w:tcPr>
            <w:tcW w:w="2257" w:type="dxa"/>
          </w:tcPr>
          <w:p w14:paraId="48AB682E" w14:textId="77777777" w:rsidR="003874E5" w:rsidRDefault="00000000">
            <w:pPr>
              <w:pStyle w:val="TableParagraph"/>
              <w:ind w:left="120"/>
            </w:pPr>
            <w:r>
              <w:rPr>
                <w:spacing w:val="-10"/>
              </w:rPr>
              <w:t>5</w:t>
            </w:r>
          </w:p>
        </w:tc>
      </w:tr>
      <w:tr w:rsidR="003874E5" w14:paraId="7E9E8691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14FADD13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REg.no</w:t>
            </w:r>
          </w:p>
        </w:tc>
        <w:tc>
          <w:tcPr>
            <w:tcW w:w="2257" w:type="dxa"/>
          </w:tcPr>
          <w:p w14:paraId="76FFDE5E" w14:textId="227DC31C" w:rsidR="003874E5" w:rsidRDefault="00575B5C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 192411129</w:t>
            </w:r>
          </w:p>
        </w:tc>
        <w:tc>
          <w:tcPr>
            <w:tcW w:w="2256" w:type="dxa"/>
            <w:shd w:val="clear" w:color="auto" w:fill="E7ECF4"/>
          </w:tcPr>
          <w:p w14:paraId="5102AC64" w14:textId="77777777" w:rsidR="003874E5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Name of the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2257" w:type="dxa"/>
          </w:tcPr>
          <w:p w14:paraId="6E9C5610" w14:textId="4B07D305" w:rsidR="003874E5" w:rsidRDefault="00575B5C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N. Meghana</w:t>
            </w:r>
          </w:p>
        </w:tc>
      </w:tr>
    </w:tbl>
    <w:p w14:paraId="229D521A" w14:textId="77777777" w:rsidR="003874E5" w:rsidRDefault="00000000">
      <w:pPr>
        <w:spacing w:before="215" w:line="235" w:lineRule="auto"/>
        <w:ind w:left="165" w:right="566"/>
        <w:jc w:val="both"/>
        <w:rPr>
          <w:rFonts w:ascii="Calibri"/>
          <w:i/>
          <w:sz w:val="24"/>
        </w:rPr>
      </w:pPr>
      <w:r>
        <w:rPr>
          <w:rFonts w:ascii="Calibri"/>
          <w:i/>
        </w:rPr>
        <w:t>Co2: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  <w:sz w:val="24"/>
        </w:rPr>
        <w:t>Identify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common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network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attacks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and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analyze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threat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intelligence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sources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and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data collection techniques.</w:t>
      </w:r>
    </w:p>
    <w:p w14:paraId="086378CE" w14:textId="77777777" w:rsidR="003874E5" w:rsidRDefault="003874E5">
      <w:pPr>
        <w:pStyle w:val="BodyText"/>
        <w:rPr>
          <w:rFonts w:ascii="Calibri"/>
          <w:i/>
        </w:rPr>
      </w:pPr>
    </w:p>
    <w:p w14:paraId="6B1E23A4" w14:textId="77777777" w:rsidR="003874E5" w:rsidRDefault="003874E5">
      <w:pPr>
        <w:pStyle w:val="BodyText"/>
        <w:spacing w:before="5"/>
        <w:rPr>
          <w:rFonts w:ascii="Calibri"/>
          <w:i/>
        </w:rPr>
      </w:pPr>
    </w:p>
    <w:p w14:paraId="7E4A3C3E" w14:textId="77777777" w:rsidR="003874E5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00F6057F" w14:textId="77777777" w:rsidR="003874E5" w:rsidRDefault="003874E5">
      <w:pPr>
        <w:pStyle w:val="BodyText"/>
        <w:rPr>
          <w:rFonts w:ascii="Calibri"/>
          <w:b/>
          <w:i/>
        </w:rPr>
      </w:pPr>
    </w:p>
    <w:p w14:paraId="793D8D0F" w14:textId="64AD40CC" w:rsidR="003874E5" w:rsidRDefault="00000000">
      <w:pPr>
        <w:tabs>
          <w:tab w:val="left" w:pos="2751"/>
        </w:tabs>
        <w:ind w:left="165" w:right="16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 xml:space="preserve">I </w:t>
      </w:r>
      <w:r w:rsidR="00575B5C">
        <w:rPr>
          <w:rFonts w:ascii="Calibri"/>
          <w:i/>
          <w:sz w:val="24"/>
        </w:rPr>
        <w:t xml:space="preserve">N. Meghana (192411129) </w:t>
      </w:r>
      <w:r>
        <w:rPr>
          <w:rFonts w:ascii="Calibri"/>
          <w:i/>
          <w:sz w:val="24"/>
        </w:rPr>
        <w:t>certify that this submission is my original work and that I have adhered to the guidelines specified for this assessment. I understand that</w:t>
      </w:r>
      <w:r>
        <w:rPr>
          <w:rFonts w:ascii="Calibri"/>
          <w:i/>
          <w:spacing w:val="80"/>
          <w:sz w:val="24"/>
        </w:rPr>
        <w:t xml:space="preserve"> </w:t>
      </w:r>
      <w:r>
        <w:rPr>
          <w:rFonts w:ascii="Calibri"/>
          <w:i/>
          <w:sz w:val="24"/>
        </w:rPr>
        <w:t>any violation of academic integrity rules will result in disciplinary action.</w:t>
      </w:r>
    </w:p>
    <w:p w14:paraId="495973EF" w14:textId="77777777" w:rsidR="003874E5" w:rsidRDefault="003874E5">
      <w:pPr>
        <w:pStyle w:val="BodyText"/>
        <w:spacing w:before="216"/>
        <w:rPr>
          <w:rFonts w:ascii="Calibri"/>
          <w:i/>
        </w:rPr>
      </w:pPr>
    </w:p>
    <w:p w14:paraId="21272FF8" w14:textId="0754150A" w:rsidR="003874E5" w:rsidRDefault="00000000" w:rsidP="00575B5C">
      <w:pPr>
        <w:ind w:left="165"/>
        <w:jc w:val="both"/>
        <w:rPr>
          <w:rFonts w:ascii="Calibri"/>
          <w:b/>
          <w:sz w:val="24"/>
        </w:rPr>
        <w:sectPr w:rsidR="003874E5">
          <w:footerReference w:type="default" r:id="rId7"/>
          <w:type w:val="continuous"/>
          <w:pgSz w:w="11900" w:h="16820"/>
          <w:pgMar w:top="1440" w:right="1417" w:bottom="860" w:left="1275" w:header="0" w:footer="630" w:gutter="0"/>
          <w:pgNumType w:start="1"/>
          <w:cols w:space="720"/>
        </w:sectPr>
      </w:pPr>
      <w:r>
        <w:rPr>
          <w:rFonts w:ascii="Calibri"/>
          <w:b/>
          <w:sz w:val="24"/>
        </w:rPr>
        <w:t xml:space="preserve">Signature of </w:t>
      </w:r>
      <w:r>
        <w:rPr>
          <w:rFonts w:ascii="Calibri"/>
          <w:b/>
          <w:spacing w:val="-2"/>
          <w:sz w:val="24"/>
        </w:rPr>
        <w:t>Student</w:t>
      </w:r>
      <w:r w:rsidR="00575B5C">
        <w:rPr>
          <w:rFonts w:ascii="Calibri"/>
          <w:b/>
          <w:sz w:val="24"/>
        </w:rPr>
        <w:t>: N. Meghana</w:t>
      </w:r>
    </w:p>
    <w:p w14:paraId="7768053F" w14:textId="77777777" w:rsidR="003874E5" w:rsidRDefault="00000000">
      <w:pPr>
        <w:pStyle w:val="Heading1"/>
        <w:ind w:left="148"/>
      </w:pPr>
      <w:r>
        <w:rPr>
          <w:color w:val="1F3764"/>
        </w:rPr>
        <w:lastRenderedPageBreak/>
        <w:t xml:space="preserve">A2-Vulnerability Assessment </w:t>
      </w:r>
      <w:r>
        <w:rPr>
          <w:color w:val="1F3764"/>
          <w:spacing w:val="-2"/>
        </w:rPr>
        <w:t>Report</w:t>
      </w:r>
    </w:p>
    <w:p w14:paraId="6C9E3F04" w14:textId="77777777" w:rsidR="003874E5" w:rsidRDefault="003874E5">
      <w:pPr>
        <w:pStyle w:val="BodyText"/>
        <w:spacing w:before="317"/>
        <w:rPr>
          <w:rFonts w:ascii="Calibri"/>
          <w:b/>
          <w:sz w:val="40"/>
        </w:rPr>
      </w:pPr>
    </w:p>
    <w:p w14:paraId="0DE4637C" w14:textId="77777777" w:rsidR="003874E5" w:rsidRDefault="00000000">
      <w:pPr>
        <w:pStyle w:val="Heading2"/>
      </w:pPr>
      <w:r>
        <w:t>Q1. Explain the common types of network attacks: malware, phishing, DoS and DDoS. Give one example and one preventive measure for each. (10 marks)</w:t>
      </w:r>
    </w:p>
    <w:p w14:paraId="0DC9363C" w14:textId="77777777" w:rsidR="003874E5" w:rsidRDefault="00000000">
      <w:pPr>
        <w:pStyle w:val="BodyText"/>
        <w:ind w:left="165" w:right="16"/>
        <w:jc w:val="both"/>
      </w:pPr>
      <w:r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7B325962" w14:textId="77777777" w:rsidR="003874E5" w:rsidRDefault="003874E5">
      <w:pPr>
        <w:pStyle w:val="BodyText"/>
        <w:spacing w:before="4"/>
      </w:pPr>
    </w:p>
    <w:p w14:paraId="559C10A4" w14:textId="77777777" w:rsidR="003874E5" w:rsidRDefault="00000000">
      <w:pPr>
        <w:pStyle w:val="Heading2"/>
      </w:pPr>
      <w:r>
        <w:t>Q2. What is a Man-in-the-Middle (MitM) attack? Describe how it works and the techniques used to carry it out, and list the countermeasures. (8 marks)</w:t>
      </w:r>
    </w:p>
    <w:p w14:paraId="5F375026" w14:textId="77777777" w:rsidR="003874E5" w:rsidRDefault="00000000">
      <w:pPr>
        <w:pStyle w:val="BodyText"/>
        <w:ind w:left="165" w:right="16"/>
        <w:jc w:val="both"/>
      </w:pPr>
      <w:r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680AA336" w14:textId="77777777" w:rsidR="003874E5" w:rsidRDefault="003874E5">
      <w:pPr>
        <w:pStyle w:val="BodyText"/>
        <w:spacing w:before="4"/>
      </w:pPr>
    </w:p>
    <w:p w14:paraId="7B242D8C" w14:textId="77777777" w:rsidR="003874E5" w:rsidRDefault="00000000">
      <w:pPr>
        <w:pStyle w:val="Heading2"/>
      </w:pPr>
      <w:r>
        <w:t>Q3. Differentiate between spoofing and sniffing. Describe the types of spoofing and explain how sniffing can be detected or prevented. (8 marks)</w:t>
      </w:r>
    </w:p>
    <w:p w14:paraId="35F45962" w14:textId="77777777" w:rsidR="003874E5" w:rsidRDefault="00000000">
      <w:pPr>
        <w:pStyle w:val="BodyText"/>
        <w:ind w:left="165" w:right="15"/>
        <w:jc w:val="both"/>
      </w:pPr>
      <w:r>
        <w:t xml:space="preserve">Key points: spoofing is forging identity (IP, MAC, email or DNS spoofing); sniffing is passively capturing packets (Wireshark, </w:t>
      </w:r>
      <w:proofErr w:type="spellStart"/>
      <w:r>
        <w:t>tcpdump</w:t>
      </w:r>
      <w:proofErr w:type="spellEnd"/>
      <w:r>
        <w:t>) and mainly exposes unencrypted data; prevention includes encryption, switched networks, port security and anti-spoofing filters.</w:t>
      </w:r>
    </w:p>
    <w:p w14:paraId="7A15D273" w14:textId="77777777" w:rsidR="003874E5" w:rsidRDefault="003874E5">
      <w:pPr>
        <w:pStyle w:val="BodyText"/>
        <w:spacing w:before="4"/>
      </w:pPr>
    </w:p>
    <w:p w14:paraId="32377B6A" w14:textId="77777777" w:rsidR="003874E5" w:rsidRDefault="00000000">
      <w:pPr>
        <w:pStyle w:val="Heading2"/>
      </w:pPr>
      <w:r>
        <w:t>Q4. Define vulnerability assessment. Explain its steps and describe the contents of a good vulnerability assessment report. (8 marks)</w:t>
      </w:r>
    </w:p>
    <w:p w14:paraId="1586723E" w14:textId="77777777" w:rsidR="003874E5" w:rsidRDefault="00000000">
      <w:pPr>
        <w:pStyle w:val="BodyText"/>
        <w:ind w:left="165" w:right="16"/>
        <w:jc w:val="both"/>
      </w:pPr>
      <w:r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61D97B1B" w14:textId="77777777" w:rsidR="003874E5" w:rsidRDefault="003874E5">
      <w:pPr>
        <w:pStyle w:val="BodyText"/>
        <w:spacing w:before="4"/>
      </w:pPr>
    </w:p>
    <w:p w14:paraId="6F5498B1" w14:textId="77777777" w:rsidR="003874E5" w:rsidRDefault="00000000">
      <w:pPr>
        <w:pStyle w:val="Heading2"/>
        <w:ind w:right="15"/>
      </w:pPr>
      <w:r>
        <w:t>Q5. What is Open-Source Intelligence (OSINT)? Discuss the common threat data sources and the techniques used to collect threat data. (8 marks)</w:t>
      </w:r>
    </w:p>
    <w:p w14:paraId="1B72AEFF" w14:textId="77777777" w:rsidR="003874E5" w:rsidRDefault="00000000">
      <w:pPr>
        <w:pStyle w:val="BodyText"/>
        <w:ind w:left="165" w:right="15"/>
        <w:jc w:val="both"/>
      </w:pPr>
      <w:r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19B0274F" w14:textId="77777777" w:rsidR="003874E5" w:rsidRDefault="003874E5">
      <w:pPr>
        <w:pStyle w:val="BodyText"/>
        <w:spacing w:before="4"/>
      </w:pPr>
    </w:p>
    <w:p w14:paraId="15E0BDCB" w14:textId="77777777" w:rsidR="003874E5" w:rsidRDefault="00000000">
      <w:pPr>
        <w:pStyle w:val="Heading2"/>
        <w:spacing w:before="1"/>
      </w:pPr>
      <w:r>
        <w:t>Q6. What are Indicators of Compromise (</w:t>
      </w:r>
      <w:proofErr w:type="spellStart"/>
      <w:r>
        <w:t>IoCs</w:t>
      </w:r>
      <w:proofErr w:type="spellEnd"/>
      <w:r>
        <w:t xml:space="preserve">)? Explain the types of </w:t>
      </w:r>
      <w:proofErr w:type="spellStart"/>
      <w:r>
        <w:t>IoCs</w:t>
      </w:r>
      <w:proofErr w:type="spellEnd"/>
      <w:r>
        <w:t xml:space="preserve"> and describe how threat feeds help organizations improve their defense. (8 marks)</w:t>
      </w:r>
    </w:p>
    <w:p w14:paraId="69DDE225" w14:textId="77777777" w:rsidR="003874E5" w:rsidRDefault="00000000">
      <w:pPr>
        <w:pStyle w:val="BodyText"/>
        <w:ind w:left="165" w:right="16"/>
        <w:jc w:val="both"/>
      </w:pPr>
      <w:r>
        <w:t xml:space="preserve">Key points: </w:t>
      </w:r>
      <w:proofErr w:type="spellStart"/>
      <w:r>
        <w:t>IoCs</w:t>
      </w:r>
      <w:proofErr w:type="spellEnd"/>
      <w:r>
        <w:t xml:space="preserve"> are artifacts such as file hashes, malicious IPs, domains, URLs, registry</w:t>
      </w:r>
      <w:r>
        <w:rPr>
          <w:spacing w:val="40"/>
        </w:rPr>
        <w:t xml:space="preserve"> </w:t>
      </w:r>
      <w:r>
        <w:t>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 w14:paraId="255A9F97" w14:textId="77777777" w:rsidR="00992DEE" w:rsidRDefault="00992DEE" w:rsidP="00992DEE">
      <w:pPr>
        <w:pStyle w:val="BodyText"/>
        <w:ind w:right="16"/>
        <w:jc w:val="both"/>
      </w:pPr>
    </w:p>
    <w:p w14:paraId="1754AB7A" w14:textId="77777777" w:rsidR="00992DEE" w:rsidRDefault="00992DEE" w:rsidP="00992DEE">
      <w:pPr>
        <w:pStyle w:val="BodyText"/>
        <w:ind w:right="16"/>
        <w:jc w:val="both"/>
      </w:pPr>
    </w:p>
    <w:p w14:paraId="79DA7996" w14:textId="77777777" w:rsidR="00992DEE" w:rsidRDefault="00992DEE" w:rsidP="00992DEE">
      <w:pPr>
        <w:pStyle w:val="BodyText"/>
        <w:ind w:right="16"/>
        <w:jc w:val="both"/>
      </w:pPr>
    </w:p>
    <w:p w14:paraId="778C6DDC" w14:textId="77777777" w:rsidR="00992DEE" w:rsidRDefault="00992DEE" w:rsidP="00992DEE">
      <w:pPr>
        <w:pStyle w:val="BodyText"/>
        <w:ind w:right="16"/>
        <w:jc w:val="both"/>
      </w:pPr>
    </w:p>
    <w:p w14:paraId="292CF783" w14:textId="77777777" w:rsidR="00992DEE" w:rsidRDefault="00992DEE" w:rsidP="00992DEE">
      <w:pPr>
        <w:pStyle w:val="BodyText"/>
        <w:ind w:right="16"/>
        <w:jc w:val="both"/>
      </w:pPr>
    </w:p>
    <w:p w14:paraId="7A6E50CB" w14:textId="77777777" w:rsidR="00992DEE" w:rsidRDefault="00992DEE" w:rsidP="00992DEE">
      <w:pPr>
        <w:pStyle w:val="BodyText"/>
        <w:ind w:right="16"/>
        <w:jc w:val="both"/>
      </w:pPr>
    </w:p>
    <w:p w14:paraId="2B27663D" w14:textId="77777777" w:rsidR="00992DEE" w:rsidRDefault="00992DEE" w:rsidP="00992DEE">
      <w:pPr>
        <w:pStyle w:val="BodyText"/>
        <w:ind w:right="16"/>
        <w:jc w:val="both"/>
      </w:pPr>
    </w:p>
    <w:p w14:paraId="66ED2C10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lastRenderedPageBreak/>
        <w:t>Q1. Explain the common types of network attacks: malware, phishing, DoS and DDoS. Give one example and one preventive measure for each. (10 Marks)</w:t>
      </w:r>
    </w:p>
    <w:p w14:paraId="33C05D85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1. Malware: Malware is malicious software designed to damage systems, steal information, or gain unauthorized access. Types include viruses, worms, Trojans, ransomware, and spyware.</w:t>
      </w:r>
    </w:p>
    <w:p w14:paraId="75D08CE2" w14:textId="77777777" w:rsidR="00992DEE" w:rsidRPr="00992DEE" w:rsidRDefault="00992DEE" w:rsidP="00992DEE">
      <w:pPr>
        <w:pStyle w:val="BodyText"/>
        <w:numPr>
          <w:ilvl w:val="0"/>
          <w:numId w:val="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Example: Ransomware encrypts a company's files and demands payment.</w:t>
      </w:r>
    </w:p>
    <w:p w14:paraId="5CB9A493" w14:textId="77777777" w:rsidR="00992DEE" w:rsidRPr="00992DEE" w:rsidRDefault="00992DEE" w:rsidP="00992DEE">
      <w:pPr>
        <w:pStyle w:val="BodyText"/>
        <w:numPr>
          <w:ilvl w:val="0"/>
          <w:numId w:val="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Prevention: Install updated antivirus software and maintain regular backups.</w:t>
      </w:r>
    </w:p>
    <w:p w14:paraId="58EB7996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2. Phishing: Phishing is an attack in which attackers use deceptive emails, links, or websites to trick users into revealing sensitive information.</w:t>
      </w:r>
    </w:p>
    <w:p w14:paraId="5CA455B1" w14:textId="77777777" w:rsidR="00992DEE" w:rsidRPr="00992DEE" w:rsidRDefault="00992DEE" w:rsidP="00992DEE">
      <w:pPr>
        <w:pStyle w:val="BodyText"/>
        <w:numPr>
          <w:ilvl w:val="0"/>
          <w:numId w:val="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Example: A fake bank email directs a customer to a fraudulent login page to steal credentials.</w:t>
      </w:r>
    </w:p>
    <w:p w14:paraId="27785E37" w14:textId="77777777" w:rsidR="00992DEE" w:rsidRPr="00992DEE" w:rsidRDefault="00992DEE" w:rsidP="00992DEE">
      <w:pPr>
        <w:pStyle w:val="BodyText"/>
        <w:numPr>
          <w:ilvl w:val="0"/>
          <w:numId w:val="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Prevention: Conduct user awareness training and use email filtering and multi-factor authentication (MFA).</w:t>
      </w:r>
    </w:p>
    <w:p w14:paraId="4FC32192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3. Denial of Service (DoS): A DoS attack overwhelms a server or network using traffic from a single primary source, making services unavailable to legitimate users.</w:t>
      </w:r>
    </w:p>
    <w:p w14:paraId="0BEBC3B8" w14:textId="77777777" w:rsidR="00992DEE" w:rsidRPr="00992DEE" w:rsidRDefault="00992DEE" w:rsidP="00992DEE">
      <w:pPr>
        <w:pStyle w:val="BodyText"/>
        <w:numPr>
          <w:ilvl w:val="0"/>
          <w:numId w:val="3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Example: An attacker floods a web server with requests until it stops responding.</w:t>
      </w:r>
    </w:p>
    <w:p w14:paraId="6EC02FF9" w14:textId="77777777" w:rsidR="00992DEE" w:rsidRPr="00992DEE" w:rsidRDefault="00992DEE" w:rsidP="00992DEE">
      <w:pPr>
        <w:pStyle w:val="BodyText"/>
        <w:numPr>
          <w:ilvl w:val="0"/>
          <w:numId w:val="3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Prevention: Use firewalls and rate limiting to restrict excessive traffic.</w:t>
      </w:r>
    </w:p>
    <w:p w14:paraId="5DFD6442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4. Distributed Denial of Service (DDoS): A DDoS attack uses multiple compromised devices, often a botnet, to overwhelm a target simultaneously.</w:t>
      </w:r>
    </w:p>
    <w:p w14:paraId="5CFC1B1B" w14:textId="77777777" w:rsidR="00992DEE" w:rsidRPr="00992DEE" w:rsidRDefault="00992DEE" w:rsidP="00992DEE">
      <w:pPr>
        <w:pStyle w:val="BodyText"/>
        <w:numPr>
          <w:ilvl w:val="0"/>
          <w:numId w:val="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Example: A botnet floods an e-commerce website, preventing customers from accessing it.</w:t>
      </w:r>
    </w:p>
    <w:p w14:paraId="4EA8C090" w14:textId="77777777" w:rsidR="00992DEE" w:rsidRPr="00992DEE" w:rsidRDefault="00992DEE" w:rsidP="00992DEE">
      <w:pPr>
        <w:pStyle w:val="BodyText"/>
        <w:numPr>
          <w:ilvl w:val="0"/>
          <w:numId w:val="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Prevention: Use a CDN, DDoS protection service, or traffic-scrubbing system.</w:t>
      </w:r>
    </w:p>
    <w:p w14:paraId="3AF0216A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Conclusion: Security software, user awareness, traffic filtering, and continuous monitoring help protect networks against these attacks.</w:t>
      </w:r>
    </w:p>
    <w:p w14:paraId="293EB5D4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t>Q2. What is a Man-in-the-Middle (MitM) attack? Describe how it works, the techniques used, and countermeasures. (8 Marks)</w:t>
      </w:r>
    </w:p>
    <w:p w14:paraId="65D24315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Definition: A Man-in-the-Middle (MitM) attack occurs when an attacker secretly intercepts communication between two parties and may read or modify the exchanged information.</w:t>
      </w:r>
    </w:p>
    <w:p w14:paraId="4E6457E4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Working:</w:t>
      </w:r>
    </w:p>
    <w:p w14:paraId="7A8CA8CE" w14:textId="77777777" w:rsidR="00992DEE" w:rsidRPr="00992DEE" w:rsidRDefault="00992DEE" w:rsidP="00992DEE">
      <w:pPr>
        <w:pStyle w:val="BodyText"/>
        <w:numPr>
          <w:ilvl w:val="0"/>
          <w:numId w:val="5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The attacker positions themselves between two communicating devices.</w:t>
      </w:r>
    </w:p>
    <w:p w14:paraId="0134E505" w14:textId="77777777" w:rsidR="00992DEE" w:rsidRPr="00992DEE" w:rsidRDefault="00992DEE" w:rsidP="00992DEE">
      <w:pPr>
        <w:pStyle w:val="BodyText"/>
        <w:numPr>
          <w:ilvl w:val="0"/>
          <w:numId w:val="5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The attacker intercepts messages exchanged between them.</w:t>
      </w:r>
    </w:p>
    <w:p w14:paraId="65429FCB" w14:textId="77777777" w:rsidR="00992DEE" w:rsidRPr="00992DEE" w:rsidRDefault="00992DEE" w:rsidP="00992DEE">
      <w:pPr>
        <w:pStyle w:val="BodyText"/>
        <w:numPr>
          <w:ilvl w:val="0"/>
          <w:numId w:val="5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The attacker may steal sensitive data or modify the messages before forwarding them.</w:t>
      </w:r>
    </w:p>
    <w:p w14:paraId="47F92AAE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Techniques used:</w:t>
      </w:r>
    </w:p>
    <w:p w14:paraId="3CE724C9" w14:textId="77777777" w:rsidR="00992DEE" w:rsidRPr="00992DEE" w:rsidRDefault="00992DEE" w:rsidP="00992DEE">
      <w:pPr>
        <w:pStyle w:val="BodyText"/>
        <w:numPr>
          <w:ilvl w:val="0"/>
          <w:numId w:val="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ARP poisoning: The attacker sends forged ARP messages to redirect local network traffic </w:t>
      </w:r>
      <w:r w:rsidRPr="00992DEE">
        <w:rPr>
          <w:lang w:val="en-IN"/>
        </w:rPr>
        <w:lastRenderedPageBreak/>
        <w:t>through their device.</w:t>
      </w:r>
    </w:p>
    <w:p w14:paraId="0A7B091E" w14:textId="77777777" w:rsidR="00992DEE" w:rsidRPr="00992DEE" w:rsidRDefault="00992DEE" w:rsidP="00992DEE">
      <w:pPr>
        <w:pStyle w:val="BodyText"/>
        <w:numPr>
          <w:ilvl w:val="0"/>
          <w:numId w:val="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Rogue Wi-Fi access point: A fake wireless hotspot tricks users into connecting through the attacker's network.</w:t>
      </w:r>
    </w:p>
    <w:p w14:paraId="2D196C10" w14:textId="77777777" w:rsidR="00992DEE" w:rsidRPr="00992DEE" w:rsidRDefault="00992DEE" w:rsidP="00992DEE">
      <w:pPr>
        <w:pStyle w:val="BodyText"/>
        <w:numPr>
          <w:ilvl w:val="0"/>
          <w:numId w:val="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DNS spoofing: The attacker manipulates DNS responses to redirect users to fraudulent websites.</w:t>
      </w:r>
    </w:p>
    <w:p w14:paraId="43536313" w14:textId="77777777" w:rsidR="00992DEE" w:rsidRPr="00992DEE" w:rsidRDefault="00992DEE" w:rsidP="00992DEE">
      <w:pPr>
        <w:pStyle w:val="BodyText"/>
        <w:numPr>
          <w:ilvl w:val="0"/>
          <w:numId w:val="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Session hijacking: The attacker steals or misuses a session token to impersonate an authenticated user.</w:t>
      </w:r>
    </w:p>
    <w:p w14:paraId="710CB1C2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Countermeasures:</w:t>
      </w:r>
    </w:p>
    <w:p w14:paraId="0F0C41DC" w14:textId="77777777" w:rsidR="00992DEE" w:rsidRPr="00992DEE" w:rsidRDefault="00992DEE" w:rsidP="00992DEE">
      <w:pPr>
        <w:pStyle w:val="BodyText"/>
        <w:numPr>
          <w:ilvl w:val="0"/>
          <w:numId w:val="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Use HTTPS/TLS to encrypt communication.</w:t>
      </w:r>
    </w:p>
    <w:p w14:paraId="64475B6D" w14:textId="77777777" w:rsidR="00992DEE" w:rsidRPr="00992DEE" w:rsidRDefault="00992DEE" w:rsidP="00992DEE">
      <w:pPr>
        <w:pStyle w:val="BodyText"/>
        <w:numPr>
          <w:ilvl w:val="0"/>
          <w:numId w:val="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Use a trusted VPN on untrusted networks.</w:t>
      </w:r>
    </w:p>
    <w:p w14:paraId="208B61E1" w14:textId="77777777" w:rsidR="00992DEE" w:rsidRPr="00992DEE" w:rsidRDefault="00992DEE" w:rsidP="00992DEE">
      <w:pPr>
        <w:pStyle w:val="BodyText"/>
        <w:numPr>
          <w:ilvl w:val="0"/>
          <w:numId w:val="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Validate website security certificates.</w:t>
      </w:r>
    </w:p>
    <w:p w14:paraId="1E36C331" w14:textId="77777777" w:rsidR="00992DEE" w:rsidRPr="00992DEE" w:rsidRDefault="00992DEE" w:rsidP="00992DEE">
      <w:pPr>
        <w:pStyle w:val="BodyText"/>
        <w:numPr>
          <w:ilvl w:val="0"/>
          <w:numId w:val="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Enable HSTS to enforce HTTPS connections.</w:t>
      </w:r>
    </w:p>
    <w:p w14:paraId="35EAE919" w14:textId="77777777" w:rsidR="00992DEE" w:rsidRPr="00992DEE" w:rsidRDefault="00992DEE" w:rsidP="00992DEE">
      <w:pPr>
        <w:pStyle w:val="BodyText"/>
        <w:numPr>
          <w:ilvl w:val="0"/>
          <w:numId w:val="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Implement Dynamic ARP Inspection on supported managed switches.</w:t>
      </w:r>
    </w:p>
    <w:p w14:paraId="0FFD23B3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Conclusion: Encryption, authentication, secure network configurations, and certificate validation help prevent MitM attacks.</w:t>
      </w:r>
    </w:p>
    <w:p w14:paraId="7D4F45AB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t>Q3. Differentiate between spoofing and sniffing. Describe the types of spoofing and explain how sniffing can be detected or prevented. (8 Marks)</w:t>
      </w:r>
    </w:p>
    <w:p w14:paraId="6530A170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Difference between spoofing and sniffing: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4007"/>
      </w:tblGrid>
      <w:tr w:rsidR="00992DEE" w:rsidRPr="00992DEE" w14:paraId="19268921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2A52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b/>
                <w:bCs/>
                <w:lang w:val="en-IN"/>
              </w:rPr>
            </w:pPr>
            <w:r w:rsidRPr="00992DEE">
              <w:rPr>
                <w:b/>
                <w:bCs/>
                <w:lang w:val="en-I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559A3D17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b/>
                <w:bCs/>
                <w:lang w:val="en-IN"/>
              </w:rPr>
            </w:pPr>
            <w:r w:rsidRPr="00992DEE">
              <w:rPr>
                <w:b/>
                <w:bCs/>
                <w:lang w:val="en-IN"/>
              </w:rPr>
              <w:t>Sniffing</w:t>
            </w:r>
          </w:p>
        </w:tc>
      </w:tr>
      <w:tr w:rsidR="00992DEE" w:rsidRPr="00992DEE" w14:paraId="3CFDEB97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6E6F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Forging an identity or network address to appear trustworthy.</w:t>
            </w:r>
          </w:p>
        </w:tc>
        <w:tc>
          <w:tcPr>
            <w:tcW w:w="0" w:type="auto"/>
            <w:vAlign w:val="center"/>
            <w:hideMark/>
          </w:tcPr>
          <w:p w14:paraId="7904820B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Capturing and examining network packets.</w:t>
            </w:r>
          </w:p>
        </w:tc>
      </w:tr>
      <w:tr w:rsidR="00992DEE" w:rsidRPr="00992DEE" w14:paraId="6FE97D74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C29D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Often used for impersonation or traffic redirection.</w:t>
            </w:r>
          </w:p>
        </w:tc>
        <w:tc>
          <w:tcPr>
            <w:tcW w:w="0" w:type="auto"/>
            <w:vAlign w:val="center"/>
            <w:hideMark/>
          </w:tcPr>
          <w:p w14:paraId="668DFB2B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Often used to observe transmitted information.</w:t>
            </w:r>
          </w:p>
        </w:tc>
      </w:tr>
      <w:tr w:rsidR="00992DEE" w:rsidRPr="00992DEE" w14:paraId="689D17D4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CD5D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Examples include IP and email spoofing.</w:t>
            </w:r>
          </w:p>
        </w:tc>
        <w:tc>
          <w:tcPr>
            <w:tcW w:w="0" w:type="auto"/>
            <w:vAlign w:val="center"/>
            <w:hideMark/>
          </w:tcPr>
          <w:p w14:paraId="7A995D4C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 xml:space="preserve">Tools include Wireshark and </w:t>
            </w:r>
            <w:proofErr w:type="spellStart"/>
            <w:r w:rsidRPr="00992DEE">
              <w:rPr>
                <w:lang w:val="en-IN"/>
              </w:rPr>
              <w:t>tcpdump</w:t>
            </w:r>
            <w:proofErr w:type="spellEnd"/>
            <w:r w:rsidRPr="00992DEE">
              <w:rPr>
                <w:lang w:val="en-IN"/>
              </w:rPr>
              <w:t>.</w:t>
            </w:r>
          </w:p>
        </w:tc>
      </w:tr>
    </w:tbl>
    <w:p w14:paraId="6DA81D85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Types of spoofing:</w:t>
      </w:r>
    </w:p>
    <w:p w14:paraId="65815AAB" w14:textId="77777777" w:rsidR="00992DEE" w:rsidRPr="00992DEE" w:rsidRDefault="00992DEE" w:rsidP="00992DEE">
      <w:pPr>
        <w:pStyle w:val="BodyText"/>
        <w:numPr>
          <w:ilvl w:val="0"/>
          <w:numId w:val="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IP spoofing: Forging a packet's source IP address. Example: an attacker uses a false source address in a network attack.</w:t>
      </w:r>
    </w:p>
    <w:p w14:paraId="2E804CEE" w14:textId="77777777" w:rsidR="00992DEE" w:rsidRPr="00992DEE" w:rsidRDefault="00992DEE" w:rsidP="00992DEE">
      <w:pPr>
        <w:pStyle w:val="BodyText"/>
        <w:numPr>
          <w:ilvl w:val="0"/>
          <w:numId w:val="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MAC spoofing: Changing a device's MAC address to imitate another device.</w:t>
      </w:r>
    </w:p>
    <w:p w14:paraId="0B141524" w14:textId="77777777" w:rsidR="00992DEE" w:rsidRPr="00992DEE" w:rsidRDefault="00992DEE" w:rsidP="00992DEE">
      <w:pPr>
        <w:pStyle w:val="BodyText"/>
        <w:numPr>
          <w:ilvl w:val="0"/>
          <w:numId w:val="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Email spoofing: Forging the sender address to make a fraudulent email appear legitimate.</w:t>
      </w:r>
    </w:p>
    <w:p w14:paraId="1C7BAEEB" w14:textId="77777777" w:rsidR="00992DEE" w:rsidRPr="00992DEE" w:rsidRDefault="00992DEE" w:rsidP="00992DEE">
      <w:pPr>
        <w:pStyle w:val="BodyText"/>
        <w:numPr>
          <w:ilvl w:val="0"/>
          <w:numId w:val="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DNS spoofing: Providing false DNS responses to redirect users to malicious websites.</w:t>
      </w:r>
    </w:p>
    <w:p w14:paraId="4FF2209F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Sniffing: Sniffing involves capturing and analyzing packets traveling across a network. It may be legitimate, such as troubleshooting with Wireshark, or malicious, such as collecting sensitive information from unencrypted traffic.</w:t>
      </w:r>
    </w:p>
    <w:p w14:paraId="16DA56E5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Detection and prevention:</w:t>
      </w:r>
    </w:p>
    <w:p w14:paraId="51444E94" w14:textId="77777777" w:rsidR="00992DEE" w:rsidRPr="00992DEE" w:rsidRDefault="00992DEE" w:rsidP="00992DEE">
      <w:pPr>
        <w:pStyle w:val="BodyText"/>
        <w:numPr>
          <w:ilvl w:val="0"/>
          <w:numId w:val="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lastRenderedPageBreak/>
        <w:t>Use HTTPS/TLS and encryption to protect data in transit.</w:t>
      </w:r>
    </w:p>
    <w:p w14:paraId="4487773B" w14:textId="77777777" w:rsidR="00992DEE" w:rsidRPr="00992DEE" w:rsidRDefault="00992DEE" w:rsidP="00992DEE">
      <w:pPr>
        <w:pStyle w:val="BodyText"/>
        <w:numPr>
          <w:ilvl w:val="0"/>
          <w:numId w:val="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Use switched networks and network segmentation to limit unnecessary traffic exposure.</w:t>
      </w:r>
    </w:p>
    <w:p w14:paraId="1BF5E8C1" w14:textId="77777777" w:rsidR="00992DEE" w:rsidRPr="00992DEE" w:rsidRDefault="00992DEE" w:rsidP="00992DEE">
      <w:pPr>
        <w:pStyle w:val="BodyText"/>
        <w:numPr>
          <w:ilvl w:val="0"/>
          <w:numId w:val="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Enable switch port security and monitor suspicious network interfaces.</w:t>
      </w:r>
    </w:p>
    <w:p w14:paraId="43EEF12E" w14:textId="77777777" w:rsidR="00992DEE" w:rsidRPr="00992DEE" w:rsidRDefault="00992DEE" w:rsidP="00992DEE">
      <w:pPr>
        <w:pStyle w:val="BodyText"/>
        <w:numPr>
          <w:ilvl w:val="0"/>
          <w:numId w:val="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Apply anti-spoofing filters and inspect unusual network traffic.</w:t>
      </w:r>
    </w:p>
    <w:p w14:paraId="40A74CF9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Conclusion: Spoofing falsifies identity, whereas sniffing captures traffic. Encryption and network monitoring help reduce both risks.</w:t>
      </w:r>
    </w:p>
    <w:p w14:paraId="6D40CF6F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t>Q4. Define vulnerability assessment. Explain its steps and describe the contents of a good vulnerability assessment report. (8 Marks)</w:t>
      </w:r>
    </w:p>
    <w:p w14:paraId="6A62D380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Definition: Vulnerability assessment is the systematic process of identifying, analyzing, and prioritizing security weaknesses in systems, applications, and networks.</w:t>
      </w:r>
    </w:p>
    <w:p w14:paraId="6C58D134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Steps in vulnerability assessment:</w:t>
      </w:r>
    </w:p>
    <w:p w14:paraId="265EB3D3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Asset identification: Identify systems, applications, devices, and network resources.</w:t>
      </w:r>
    </w:p>
    <w:p w14:paraId="1A2569EA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Vulnerability scanning: Use tools such as Nessus or OpenVAS to detect vulnerabilities and misconfigurations.</w:t>
      </w:r>
    </w:p>
    <w:p w14:paraId="285CFBB1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Analysis: Examine scan results and validate important findings.</w:t>
      </w:r>
    </w:p>
    <w:p w14:paraId="12308C4C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Risk rating and prioritization: Rank vulnerabilities according to severity, exploitability, exposure, and business impact.</w:t>
      </w:r>
    </w:p>
    <w:p w14:paraId="6B82EEA9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Reporting: Document the findings and recommend appropriate fixes.</w:t>
      </w:r>
    </w:p>
    <w:p w14:paraId="190ACC4C" w14:textId="77777777" w:rsidR="00992DEE" w:rsidRPr="00992DEE" w:rsidRDefault="00992DEE" w:rsidP="00992DEE">
      <w:pPr>
        <w:pStyle w:val="BodyText"/>
        <w:numPr>
          <w:ilvl w:val="0"/>
          <w:numId w:val="1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Remediation and verification: Apply patches or configuration changes and rescan to verify the fixes.</w:t>
      </w:r>
    </w:p>
    <w:p w14:paraId="4E4C3FAC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Contents of a good vulnerability assessment report:</w:t>
      </w:r>
    </w:p>
    <w:p w14:paraId="5E338EF0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Executive summary</w:t>
      </w:r>
    </w:p>
    <w:p w14:paraId="7AFF64C7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Scope and methodology</w:t>
      </w:r>
    </w:p>
    <w:p w14:paraId="32CA0D19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Identified vulnerabilities and descriptions</w:t>
      </w:r>
    </w:p>
    <w:p w14:paraId="0C6533A7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Relevant CVE identifiers</w:t>
      </w:r>
    </w:p>
    <w:p w14:paraId="217B50A8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CVSS severity scores</w:t>
      </w:r>
    </w:p>
    <w:p w14:paraId="12D1FF59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Evidence and affected assets</w:t>
      </w:r>
    </w:p>
    <w:p w14:paraId="1D3DA34B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Potential risk and business impact</w:t>
      </w:r>
    </w:p>
    <w:p w14:paraId="60AE434B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Prioritized remediation recommendations</w:t>
      </w:r>
    </w:p>
    <w:p w14:paraId="1858864A" w14:textId="77777777" w:rsidR="00992DEE" w:rsidRPr="00992DEE" w:rsidRDefault="00992DEE" w:rsidP="00992DEE">
      <w:pPr>
        <w:pStyle w:val="BodyText"/>
        <w:numPr>
          <w:ilvl w:val="0"/>
          <w:numId w:val="11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Verification results and assessment date</w:t>
      </w:r>
    </w:p>
    <w:p w14:paraId="172489E5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Difference between vulnerability assessment and penetration testing: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748"/>
      </w:tblGrid>
      <w:tr w:rsidR="00992DEE" w:rsidRPr="00992DEE" w14:paraId="4F80C4EB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D4D4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b/>
                <w:bCs/>
                <w:lang w:val="en-IN"/>
              </w:rPr>
            </w:pPr>
            <w:r w:rsidRPr="00992DEE">
              <w:rPr>
                <w:b/>
                <w:bCs/>
                <w:lang w:val="en-IN"/>
              </w:rPr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5353C386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b/>
                <w:bCs/>
                <w:lang w:val="en-IN"/>
              </w:rPr>
            </w:pPr>
            <w:r w:rsidRPr="00992DEE">
              <w:rPr>
                <w:b/>
                <w:bCs/>
                <w:lang w:val="en-IN"/>
              </w:rPr>
              <w:t>Penetration Testing</w:t>
            </w:r>
          </w:p>
        </w:tc>
      </w:tr>
      <w:tr w:rsidR="00992DEE" w:rsidRPr="00992DEE" w14:paraId="6C3D7D93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5207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Identifies and prioritizes potential security weaknesses.</w:t>
            </w:r>
          </w:p>
        </w:tc>
        <w:tc>
          <w:tcPr>
            <w:tcW w:w="0" w:type="auto"/>
            <w:vAlign w:val="center"/>
            <w:hideMark/>
          </w:tcPr>
          <w:p w14:paraId="58CA842C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Attempts to exploit weaknesses within an authorized scope.</w:t>
            </w:r>
          </w:p>
        </w:tc>
      </w:tr>
      <w:tr w:rsidR="00992DEE" w:rsidRPr="00992DEE" w14:paraId="515840DE" w14:textId="77777777" w:rsidTr="0099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5855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lastRenderedPageBreak/>
              <w:t>Focuses on identifying vulnerabilities across systems.</w:t>
            </w:r>
          </w:p>
        </w:tc>
        <w:tc>
          <w:tcPr>
            <w:tcW w:w="0" w:type="auto"/>
            <w:vAlign w:val="center"/>
            <w:hideMark/>
          </w:tcPr>
          <w:p w14:paraId="4AD465F5" w14:textId="77777777" w:rsidR="00992DEE" w:rsidRPr="00992DEE" w:rsidRDefault="00992DEE" w:rsidP="00992DEE">
            <w:pPr>
              <w:pStyle w:val="BodyText"/>
              <w:spacing w:line="360" w:lineRule="auto"/>
              <w:ind w:right="16"/>
              <w:jc w:val="both"/>
              <w:rPr>
                <w:lang w:val="en-IN"/>
              </w:rPr>
            </w:pPr>
            <w:r w:rsidRPr="00992DEE">
              <w:rPr>
                <w:lang w:val="en-IN"/>
              </w:rPr>
              <w:t>Focuses on validating exploitability and attack paths.</w:t>
            </w:r>
          </w:p>
        </w:tc>
      </w:tr>
    </w:tbl>
    <w:p w14:paraId="41BD6ED2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Conclusion: Vulnerability assessment helps organizations understand security weaknesses and prioritize corrective actions before attackers exploit them.</w:t>
      </w:r>
    </w:p>
    <w:p w14:paraId="1B5156E4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t>Q5. What is OSINT? Discuss common threat data sources and techniques used to collect threat data. (8 Marks)</w:t>
      </w:r>
    </w:p>
    <w:p w14:paraId="1A7F322F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Definition: Open-Source Intelligence (OSINT) is the process of collecting and analyzing publicly available information to produce useful intelligence about cyber threats.</w:t>
      </w:r>
    </w:p>
    <w:p w14:paraId="1CB5083F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Common threat data sources:</w:t>
      </w:r>
    </w:p>
    <w:p w14:paraId="680A2430" w14:textId="77777777" w:rsidR="00992DEE" w:rsidRPr="00992DEE" w:rsidRDefault="00992DEE" w:rsidP="00992DEE">
      <w:pPr>
        <w:pStyle w:val="BodyText"/>
        <w:numPr>
          <w:ilvl w:val="0"/>
          <w:numId w:val="1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Internal sources: Firewall logs, system logs, endpoint alerts, incident reports, and honeypots.</w:t>
      </w:r>
    </w:p>
    <w:p w14:paraId="681B3454" w14:textId="77777777" w:rsidR="00992DEE" w:rsidRPr="00992DEE" w:rsidRDefault="00992DEE" w:rsidP="00992DEE">
      <w:pPr>
        <w:pStyle w:val="BodyText"/>
        <w:numPr>
          <w:ilvl w:val="0"/>
          <w:numId w:val="1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External sources: Security advisories, vulnerability databases, threat reports, and information shared by trusted organizations.</w:t>
      </w:r>
    </w:p>
    <w:p w14:paraId="76B3741F" w14:textId="77777777" w:rsidR="00992DEE" w:rsidRPr="00992DEE" w:rsidRDefault="00992DEE" w:rsidP="00992DEE">
      <w:pPr>
        <w:pStyle w:val="BodyText"/>
        <w:numPr>
          <w:ilvl w:val="0"/>
          <w:numId w:val="1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Open-source sources: Public websites, security blogs, social media, forums, code repositories, and public vulnerability databases.</w:t>
      </w:r>
    </w:p>
    <w:p w14:paraId="5D7AC1E5" w14:textId="77777777" w:rsidR="00992DEE" w:rsidRPr="00992DEE" w:rsidRDefault="00992DEE" w:rsidP="00992DEE">
      <w:pPr>
        <w:pStyle w:val="BodyText"/>
        <w:numPr>
          <w:ilvl w:val="0"/>
          <w:numId w:val="12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Commercial sources: Paid threat intelligence feeds, security vendor reports, and subscription-based threat platforms.</w:t>
      </w:r>
    </w:p>
    <w:p w14:paraId="496D591D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Three OSINT sources or tools:</w:t>
      </w:r>
    </w:p>
    <w:p w14:paraId="03008F19" w14:textId="77777777" w:rsidR="00992DEE" w:rsidRPr="00992DEE" w:rsidRDefault="00992DEE" w:rsidP="00992DEE">
      <w:pPr>
        <w:pStyle w:val="BodyText"/>
        <w:numPr>
          <w:ilvl w:val="0"/>
          <w:numId w:val="13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WHOIS: Provides domain registration information useful for investigating suspicious domains.</w:t>
      </w:r>
    </w:p>
    <w:p w14:paraId="477E523A" w14:textId="77777777" w:rsidR="00992DEE" w:rsidRPr="00992DEE" w:rsidRDefault="00992DEE" w:rsidP="00992DEE">
      <w:pPr>
        <w:pStyle w:val="BodyText"/>
        <w:numPr>
          <w:ilvl w:val="0"/>
          <w:numId w:val="13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Shodan: Helps identify internet-connected devices and exposed network services.</w:t>
      </w:r>
    </w:p>
    <w:p w14:paraId="542551FD" w14:textId="77777777" w:rsidR="00992DEE" w:rsidRPr="00992DEE" w:rsidRDefault="00992DEE" w:rsidP="00992DEE">
      <w:pPr>
        <w:pStyle w:val="BodyText"/>
        <w:numPr>
          <w:ilvl w:val="0"/>
          <w:numId w:val="13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CVE/NVD databases: Provide information about publicly disclosed vulnerabilities and associated security details.</w:t>
      </w:r>
    </w:p>
    <w:p w14:paraId="36C73C5D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Other useful sources include </w:t>
      </w:r>
      <w:proofErr w:type="spellStart"/>
      <w:r w:rsidRPr="00992DEE">
        <w:rPr>
          <w:lang w:val="en-IN"/>
        </w:rPr>
        <w:t>VirusTotal</w:t>
      </w:r>
      <w:proofErr w:type="spellEnd"/>
      <w:r w:rsidRPr="00992DEE">
        <w:rPr>
          <w:lang w:val="en-IN"/>
        </w:rPr>
        <w:t>, public security forums, and code repositories.</w:t>
      </w:r>
    </w:p>
    <w:p w14:paraId="14639361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Threat data collection techniques:</w:t>
      </w:r>
    </w:p>
    <w:p w14:paraId="4B19B0AD" w14:textId="77777777" w:rsidR="00992DEE" w:rsidRPr="00992DEE" w:rsidRDefault="00992DEE" w:rsidP="00992DEE">
      <w:pPr>
        <w:pStyle w:val="BodyText"/>
        <w:numPr>
          <w:ilvl w:val="0"/>
          <w:numId w:val="1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Passive collection: Gather publicly available information without directly interacting with the target system.</w:t>
      </w:r>
    </w:p>
    <w:p w14:paraId="339BBEC8" w14:textId="77777777" w:rsidR="00992DEE" w:rsidRPr="00992DEE" w:rsidRDefault="00992DEE" w:rsidP="00992DEE">
      <w:pPr>
        <w:pStyle w:val="BodyText"/>
        <w:numPr>
          <w:ilvl w:val="0"/>
          <w:numId w:val="1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Web scraping: Automatically extract relevant information from permitted public websites.</w:t>
      </w:r>
    </w:p>
    <w:p w14:paraId="78F2C1A4" w14:textId="77777777" w:rsidR="00992DEE" w:rsidRPr="00992DEE" w:rsidRDefault="00992DEE" w:rsidP="00992DEE">
      <w:pPr>
        <w:pStyle w:val="BodyText"/>
        <w:numPr>
          <w:ilvl w:val="0"/>
          <w:numId w:val="1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DNS and domain lookups: Examine domain records and DNS information to investigate suspicious infrastructure.</w:t>
      </w:r>
    </w:p>
    <w:p w14:paraId="13FB9942" w14:textId="77777777" w:rsidR="00992DEE" w:rsidRPr="00992DEE" w:rsidRDefault="00992DEE" w:rsidP="00992DEE">
      <w:pPr>
        <w:pStyle w:val="BodyText"/>
        <w:numPr>
          <w:ilvl w:val="0"/>
          <w:numId w:val="14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Log collection and correlation: Combine internal logs with external intelligence to identify suspicious activity.</w:t>
      </w:r>
    </w:p>
    <w:p w14:paraId="36332303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Legal and ethical considerations: Collect information lawfully, respect privacy and website </w:t>
      </w:r>
      <w:r w:rsidRPr="00992DEE">
        <w:rPr>
          <w:lang w:val="en-IN"/>
        </w:rPr>
        <w:lastRenderedPageBreak/>
        <w:t>terms, and avoid unauthorized access or intrusive testing.</w:t>
      </w:r>
    </w:p>
    <w:p w14:paraId="62D3001B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Conclusion: Combining OSINT with internal and commercial threat data helps organizations identify threats, understand attackers, and improve security decisions.</w:t>
      </w:r>
    </w:p>
    <w:p w14:paraId="53B7F9BA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b/>
          <w:bCs/>
          <w:sz w:val="28"/>
          <w:szCs w:val="28"/>
          <w:lang w:val="en-IN"/>
        </w:rPr>
      </w:pPr>
      <w:r w:rsidRPr="00992DEE">
        <w:rPr>
          <w:b/>
          <w:bCs/>
          <w:sz w:val="28"/>
          <w:szCs w:val="28"/>
          <w:lang w:val="en-IN"/>
        </w:rPr>
        <w:t xml:space="preserve">Q6. What are </w:t>
      </w:r>
      <w:proofErr w:type="spellStart"/>
      <w:r w:rsidRPr="00992DEE">
        <w:rPr>
          <w:b/>
          <w:bCs/>
          <w:sz w:val="28"/>
          <w:szCs w:val="28"/>
          <w:lang w:val="en-IN"/>
        </w:rPr>
        <w:t>IoCs</w:t>
      </w:r>
      <w:proofErr w:type="spellEnd"/>
      <w:r w:rsidRPr="00992DEE">
        <w:rPr>
          <w:b/>
          <w:bCs/>
          <w:sz w:val="28"/>
          <w:szCs w:val="28"/>
          <w:lang w:val="en-IN"/>
        </w:rPr>
        <w:t xml:space="preserve">? Explain their types and describe how threat feeds improve organizational </w:t>
      </w:r>
      <w:proofErr w:type="spellStart"/>
      <w:r w:rsidRPr="00992DEE">
        <w:rPr>
          <w:b/>
          <w:bCs/>
          <w:sz w:val="28"/>
          <w:szCs w:val="28"/>
          <w:lang w:val="en-IN"/>
        </w:rPr>
        <w:t>defense</w:t>
      </w:r>
      <w:proofErr w:type="spellEnd"/>
      <w:r w:rsidRPr="00992DEE">
        <w:rPr>
          <w:b/>
          <w:bCs/>
          <w:sz w:val="28"/>
          <w:szCs w:val="28"/>
          <w:lang w:val="en-IN"/>
        </w:rPr>
        <w:t>. (8 Marks)</w:t>
      </w:r>
    </w:p>
    <w:p w14:paraId="53F44051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Definition: Indicators of Compromise (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>) are observable artifacts or signs that may indicate a system or network has been compromised or involved in malicious activity.</w:t>
      </w:r>
    </w:p>
    <w:p w14:paraId="5C5444E8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Types of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>:</w:t>
      </w:r>
    </w:p>
    <w:p w14:paraId="27E45E2F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1. Network-based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>:</w:t>
      </w:r>
    </w:p>
    <w:p w14:paraId="7EFE0C1C" w14:textId="77777777" w:rsidR="00992DEE" w:rsidRPr="00992DEE" w:rsidRDefault="00992DEE" w:rsidP="00992DEE">
      <w:pPr>
        <w:pStyle w:val="BodyText"/>
        <w:numPr>
          <w:ilvl w:val="0"/>
          <w:numId w:val="15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Known malicious IP addresses</w:t>
      </w:r>
    </w:p>
    <w:p w14:paraId="7323829C" w14:textId="77777777" w:rsidR="00992DEE" w:rsidRPr="00992DEE" w:rsidRDefault="00992DEE" w:rsidP="00992DEE">
      <w:pPr>
        <w:pStyle w:val="BodyText"/>
        <w:numPr>
          <w:ilvl w:val="0"/>
          <w:numId w:val="15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Suspicious domains or URLs</w:t>
      </w:r>
    </w:p>
    <w:p w14:paraId="34567F00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2. Host-based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>:</w:t>
      </w:r>
    </w:p>
    <w:p w14:paraId="7553053A" w14:textId="77777777" w:rsidR="00992DEE" w:rsidRPr="00992DEE" w:rsidRDefault="00992DEE" w:rsidP="00992DEE">
      <w:pPr>
        <w:pStyle w:val="BodyText"/>
        <w:numPr>
          <w:ilvl w:val="0"/>
          <w:numId w:val="1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Unauthorized registry modifications</w:t>
      </w:r>
    </w:p>
    <w:p w14:paraId="0CFC874C" w14:textId="77777777" w:rsidR="00992DEE" w:rsidRPr="00992DEE" w:rsidRDefault="00992DEE" w:rsidP="00992DEE">
      <w:pPr>
        <w:pStyle w:val="BodyText"/>
        <w:numPr>
          <w:ilvl w:val="0"/>
          <w:numId w:val="16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Suspicious scheduled tasks or persistence mechanisms</w:t>
      </w:r>
    </w:p>
    <w:p w14:paraId="4EDF2096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3. File-based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>:</w:t>
      </w:r>
    </w:p>
    <w:p w14:paraId="60F1FA40" w14:textId="77777777" w:rsidR="00992DEE" w:rsidRPr="00992DEE" w:rsidRDefault="00992DEE" w:rsidP="00992DEE">
      <w:pPr>
        <w:pStyle w:val="BodyText"/>
        <w:numPr>
          <w:ilvl w:val="0"/>
          <w:numId w:val="1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Known malicious file hashes</w:t>
      </w:r>
    </w:p>
    <w:p w14:paraId="3E1A4856" w14:textId="77777777" w:rsidR="00992DEE" w:rsidRPr="00992DEE" w:rsidRDefault="00992DEE" w:rsidP="00992DEE">
      <w:pPr>
        <w:pStyle w:val="BodyText"/>
        <w:numPr>
          <w:ilvl w:val="0"/>
          <w:numId w:val="17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Malware signatures or suspicious executable files</w:t>
      </w:r>
    </w:p>
    <w:p w14:paraId="1155D1FA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Threat intelligence feeds: A threat intelligence feed is a regularly updated source of information about malicious IP addresses, domains, URLs, file hashes, vulnerabilities, and attacker techniques.</w:t>
      </w:r>
    </w:p>
    <w:p w14:paraId="24652948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How threat feeds improve </w:t>
      </w:r>
      <w:proofErr w:type="spellStart"/>
      <w:r w:rsidRPr="00992DEE">
        <w:rPr>
          <w:lang w:val="en-IN"/>
        </w:rPr>
        <w:t>defense</w:t>
      </w:r>
      <w:proofErr w:type="spellEnd"/>
      <w:r w:rsidRPr="00992DEE">
        <w:rPr>
          <w:lang w:val="en-IN"/>
        </w:rPr>
        <w:t>:</w:t>
      </w:r>
    </w:p>
    <w:p w14:paraId="57ED713E" w14:textId="77777777" w:rsidR="00992DEE" w:rsidRPr="00992DEE" w:rsidRDefault="00992DEE" w:rsidP="00992DEE">
      <w:pPr>
        <w:pStyle w:val="BodyText"/>
        <w:numPr>
          <w:ilvl w:val="0"/>
          <w:numId w:val="1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Faster detection: Security tools compare incoming events against known malicious indicators.</w:t>
      </w:r>
    </w:p>
    <w:p w14:paraId="4B1E394E" w14:textId="77777777" w:rsidR="00992DEE" w:rsidRPr="00992DEE" w:rsidRDefault="00992DEE" w:rsidP="00992DEE">
      <w:pPr>
        <w:pStyle w:val="BodyText"/>
        <w:numPr>
          <w:ilvl w:val="0"/>
          <w:numId w:val="1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Automated blocking: Firewalls and DNS security controls can block validated malicious indicators.</w:t>
      </w:r>
    </w:p>
    <w:p w14:paraId="618940BF" w14:textId="77777777" w:rsidR="00992DEE" w:rsidRPr="00992DEE" w:rsidRDefault="00992DEE" w:rsidP="00992DEE">
      <w:pPr>
        <w:pStyle w:val="BodyText"/>
        <w:numPr>
          <w:ilvl w:val="0"/>
          <w:numId w:val="1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Incident response: Analysts correlate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 xml:space="preserve"> with logs to identify affected systems and investigate attacks.</w:t>
      </w:r>
    </w:p>
    <w:p w14:paraId="6985D04D" w14:textId="77777777" w:rsidR="00992DEE" w:rsidRPr="00992DEE" w:rsidRDefault="00992DEE" w:rsidP="00992DEE">
      <w:pPr>
        <w:pStyle w:val="BodyText"/>
        <w:numPr>
          <w:ilvl w:val="0"/>
          <w:numId w:val="18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Threat sharing: Organizations exchange indicators to improve collective threat awareness.</w:t>
      </w:r>
    </w:p>
    <w:p w14:paraId="4D950FE9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STIX and TAXII:</w:t>
      </w:r>
    </w:p>
    <w:p w14:paraId="6A9033BC" w14:textId="77777777" w:rsidR="00992DEE" w:rsidRPr="00992DEE" w:rsidRDefault="00992DEE" w:rsidP="00992DEE">
      <w:pPr>
        <w:pStyle w:val="BodyText"/>
        <w:numPr>
          <w:ilvl w:val="0"/>
          <w:numId w:val="1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STIX is a standardized language for representing cyber threat intelligence.</w:t>
      </w:r>
    </w:p>
    <w:p w14:paraId="391DA830" w14:textId="77777777" w:rsidR="00992DEE" w:rsidRPr="00992DEE" w:rsidRDefault="00992DEE" w:rsidP="00992DEE">
      <w:pPr>
        <w:pStyle w:val="BodyText"/>
        <w:numPr>
          <w:ilvl w:val="0"/>
          <w:numId w:val="19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TAXII is a protocol used to exchange threat intelligence between systems and organizations.</w:t>
      </w:r>
    </w:p>
    <w:p w14:paraId="41C9FAB3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Examples: AlienVault OTX and abuse.ch threat feeds.</w:t>
      </w:r>
    </w:p>
    <w:p w14:paraId="7CA386E1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Limitations:</w:t>
      </w:r>
    </w:p>
    <w:p w14:paraId="287A6E7C" w14:textId="77777777" w:rsidR="00992DEE" w:rsidRPr="00992DEE" w:rsidRDefault="00992DEE" w:rsidP="00992DEE">
      <w:pPr>
        <w:pStyle w:val="BodyText"/>
        <w:numPr>
          <w:ilvl w:val="0"/>
          <w:numId w:val="2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lastRenderedPageBreak/>
        <w:t>Feeds may contain false positives or outdated indicators.</w:t>
      </w:r>
    </w:p>
    <w:p w14:paraId="7BED518D" w14:textId="77777777" w:rsidR="00992DEE" w:rsidRPr="00992DEE" w:rsidRDefault="00992DEE" w:rsidP="00992DEE">
      <w:pPr>
        <w:pStyle w:val="BodyText"/>
        <w:numPr>
          <w:ilvl w:val="0"/>
          <w:numId w:val="20"/>
        </w:numPr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>Indicators require validation and context because not every match confirms a compromise.</w:t>
      </w:r>
    </w:p>
    <w:p w14:paraId="5A5E8B80" w14:textId="77777777" w:rsidR="00992DEE" w:rsidRPr="00992DEE" w:rsidRDefault="00992DEE" w:rsidP="00992DEE">
      <w:pPr>
        <w:pStyle w:val="BodyText"/>
        <w:spacing w:line="360" w:lineRule="auto"/>
        <w:ind w:right="16"/>
        <w:jc w:val="both"/>
        <w:rPr>
          <w:lang w:val="en-IN"/>
        </w:rPr>
      </w:pPr>
      <w:r w:rsidRPr="00992DEE">
        <w:rPr>
          <w:lang w:val="en-IN"/>
        </w:rPr>
        <w:t xml:space="preserve">Conclusion: </w:t>
      </w:r>
      <w:proofErr w:type="spellStart"/>
      <w:r w:rsidRPr="00992DEE">
        <w:rPr>
          <w:lang w:val="en-IN"/>
        </w:rPr>
        <w:t>IoCs</w:t>
      </w:r>
      <w:proofErr w:type="spellEnd"/>
      <w:r w:rsidRPr="00992DEE">
        <w:rPr>
          <w:lang w:val="en-IN"/>
        </w:rPr>
        <w:t xml:space="preserve"> and threat feeds improve threat detection and incident response when indicators are accurate, relevant, and regularly updated.</w:t>
      </w:r>
    </w:p>
    <w:p w14:paraId="4601446F" w14:textId="77777777" w:rsidR="00992DEE" w:rsidRDefault="00992DEE" w:rsidP="00992DEE">
      <w:pPr>
        <w:pStyle w:val="BodyText"/>
        <w:spacing w:line="360" w:lineRule="auto"/>
        <w:ind w:right="16"/>
        <w:jc w:val="both"/>
      </w:pPr>
    </w:p>
    <w:sectPr w:rsidR="00992DEE">
      <w:pgSz w:w="11900" w:h="16820"/>
      <w:pgMar w:top="1440" w:right="1417" w:bottom="860" w:left="1275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992F" w14:textId="77777777" w:rsidR="006D7D70" w:rsidRDefault="006D7D70">
      <w:r>
        <w:separator/>
      </w:r>
    </w:p>
  </w:endnote>
  <w:endnote w:type="continuationSeparator" w:id="0">
    <w:p w14:paraId="0D3DC713" w14:textId="77777777" w:rsidR="006D7D70" w:rsidRDefault="006D7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E60E" w14:textId="77777777" w:rsidR="003874E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4E34CCD5" wp14:editId="5AA2F78C">
              <wp:simplePos x="0" y="0"/>
              <wp:positionH relativeFrom="page">
                <wp:posOffset>3613334</wp:posOffset>
              </wp:positionH>
              <wp:positionV relativeFrom="page">
                <wp:posOffset>10115550</wp:posOffset>
              </wp:positionV>
              <wp:extent cx="448309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30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CBE1E" w14:textId="77777777" w:rsidR="003874E5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4CC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5pt;width:35.3pt;height:1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" filled="f" stroked="f">
              <v:textbox inset="0,0,0,0">
                <w:txbxContent>
                  <w:p w14:paraId="734CBE1E" w14:textId="77777777" w:rsidR="003874E5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E7E7E"/>
                        <w:sz w:val="18"/>
                      </w:rPr>
                      <w:t xml:space="preserve">Page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FA43" w14:textId="77777777" w:rsidR="006D7D70" w:rsidRDefault="006D7D70">
      <w:r>
        <w:separator/>
      </w:r>
    </w:p>
  </w:footnote>
  <w:footnote w:type="continuationSeparator" w:id="0">
    <w:p w14:paraId="520589F7" w14:textId="77777777" w:rsidR="006D7D70" w:rsidRDefault="006D7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DF7"/>
    <w:multiLevelType w:val="multilevel"/>
    <w:tmpl w:val="C7E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41FF"/>
    <w:multiLevelType w:val="multilevel"/>
    <w:tmpl w:val="0EB2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460D2"/>
    <w:multiLevelType w:val="multilevel"/>
    <w:tmpl w:val="599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6194"/>
    <w:multiLevelType w:val="multilevel"/>
    <w:tmpl w:val="485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78B7"/>
    <w:multiLevelType w:val="multilevel"/>
    <w:tmpl w:val="C112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43938"/>
    <w:multiLevelType w:val="multilevel"/>
    <w:tmpl w:val="947A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3141F"/>
    <w:multiLevelType w:val="multilevel"/>
    <w:tmpl w:val="1C0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96BC0"/>
    <w:multiLevelType w:val="multilevel"/>
    <w:tmpl w:val="C6E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06377"/>
    <w:multiLevelType w:val="multilevel"/>
    <w:tmpl w:val="4F4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F3844"/>
    <w:multiLevelType w:val="multilevel"/>
    <w:tmpl w:val="800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2E53"/>
    <w:multiLevelType w:val="multilevel"/>
    <w:tmpl w:val="B81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E50AC"/>
    <w:multiLevelType w:val="multilevel"/>
    <w:tmpl w:val="567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00B29"/>
    <w:multiLevelType w:val="multilevel"/>
    <w:tmpl w:val="87F0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20D83"/>
    <w:multiLevelType w:val="multilevel"/>
    <w:tmpl w:val="FB7C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17A21"/>
    <w:multiLevelType w:val="multilevel"/>
    <w:tmpl w:val="0B0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90A54"/>
    <w:multiLevelType w:val="multilevel"/>
    <w:tmpl w:val="F06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35ADA"/>
    <w:multiLevelType w:val="multilevel"/>
    <w:tmpl w:val="4A8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A7951"/>
    <w:multiLevelType w:val="multilevel"/>
    <w:tmpl w:val="BE84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E37C3"/>
    <w:multiLevelType w:val="multilevel"/>
    <w:tmpl w:val="F1F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55814"/>
    <w:multiLevelType w:val="multilevel"/>
    <w:tmpl w:val="743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3561">
    <w:abstractNumId w:val="11"/>
  </w:num>
  <w:num w:numId="2" w16cid:durableId="983004608">
    <w:abstractNumId w:val="14"/>
  </w:num>
  <w:num w:numId="3" w16cid:durableId="1796098833">
    <w:abstractNumId w:val="0"/>
  </w:num>
  <w:num w:numId="4" w16cid:durableId="1318923630">
    <w:abstractNumId w:val="3"/>
  </w:num>
  <w:num w:numId="5" w16cid:durableId="588589041">
    <w:abstractNumId w:val="4"/>
  </w:num>
  <w:num w:numId="6" w16cid:durableId="572474048">
    <w:abstractNumId w:val="1"/>
  </w:num>
  <w:num w:numId="7" w16cid:durableId="797838743">
    <w:abstractNumId w:val="16"/>
  </w:num>
  <w:num w:numId="8" w16cid:durableId="766313399">
    <w:abstractNumId w:val="12"/>
  </w:num>
  <w:num w:numId="9" w16cid:durableId="2029481283">
    <w:abstractNumId w:val="6"/>
  </w:num>
  <w:num w:numId="10" w16cid:durableId="360663948">
    <w:abstractNumId w:val="15"/>
  </w:num>
  <w:num w:numId="11" w16cid:durableId="1406488361">
    <w:abstractNumId w:val="2"/>
  </w:num>
  <w:num w:numId="12" w16cid:durableId="18288444">
    <w:abstractNumId w:val="5"/>
  </w:num>
  <w:num w:numId="13" w16cid:durableId="1038361751">
    <w:abstractNumId w:val="9"/>
  </w:num>
  <w:num w:numId="14" w16cid:durableId="981034153">
    <w:abstractNumId w:val="17"/>
  </w:num>
  <w:num w:numId="15" w16cid:durableId="813378006">
    <w:abstractNumId w:val="19"/>
  </w:num>
  <w:num w:numId="16" w16cid:durableId="1060130088">
    <w:abstractNumId w:val="7"/>
  </w:num>
  <w:num w:numId="17" w16cid:durableId="91779582">
    <w:abstractNumId w:val="8"/>
  </w:num>
  <w:num w:numId="18" w16cid:durableId="1147239580">
    <w:abstractNumId w:val="13"/>
  </w:num>
  <w:num w:numId="19" w16cid:durableId="1009790735">
    <w:abstractNumId w:val="10"/>
  </w:num>
  <w:num w:numId="20" w16cid:durableId="18018787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3874E5"/>
    <w:rsid w:val="0054083C"/>
    <w:rsid w:val="00575B5C"/>
    <w:rsid w:val="006D7D70"/>
    <w:rsid w:val="0099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A3F9"/>
  <w15:docId w15:val="{09D6DB39-6C85-46D0-B536-64F777AB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57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65" w:right="16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rFonts w:ascii="Calibri" w:eastAsia="Calibri" w:hAnsi="Calibri" w:cs="Calibri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Chowdary</dc:creator>
  <cp:lastModifiedBy>Meghana Chowdary</cp:lastModifiedBy>
  <cp:revision>2</cp:revision>
  <dcterms:created xsi:type="dcterms:W3CDTF">2026-10-26T04:54:00Z</dcterms:created>
  <dcterms:modified xsi:type="dcterms:W3CDTF">2026-10-26T04:54:00Z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2026-10-26T00:00:00Z</vt:filetime>
  </property>
</Properties>
</file>