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3BA9" w14:textId="77777777" w:rsidR="00DD7D0F" w:rsidRPr="00DD7D0F" w:rsidRDefault="00DD7D0F" w:rsidP="009C7213">
      <w:pPr>
        <w:pStyle w:val="NoSpacing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DD7D0F">
        <w:rPr>
          <w:rFonts w:ascii="Verdana" w:hAnsi="Verdana"/>
          <w:b/>
          <w:bCs/>
          <w:sz w:val="28"/>
          <w:szCs w:val="28"/>
          <w:lang w:val="en-US"/>
        </w:rPr>
        <w:t xml:space="preserve">Requirements Document </w:t>
      </w:r>
    </w:p>
    <w:p w14:paraId="3FA081A2" w14:textId="77777777" w:rsidR="00DD7D0F" w:rsidRPr="00DD7D0F" w:rsidRDefault="00DD7D0F" w:rsidP="009C7213">
      <w:pPr>
        <w:pStyle w:val="NoSpacing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DD7D0F">
        <w:rPr>
          <w:rFonts w:ascii="Verdana" w:hAnsi="Verdana"/>
          <w:b/>
          <w:bCs/>
          <w:sz w:val="28"/>
          <w:szCs w:val="28"/>
          <w:lang w:val="en-US"/>
        </w:rPr>
        <w:t xml:space="preserve">for </w:t>
      </w:r>
    </w:p>
    <w:p w14:paraId="0B9A0962" w14:textId="77777777" w:rsidR="00DD7D0F" w:rsidRDefault="006E253A" w:rsidP="009C7213">
      <w:pPr>
        <w:pStyle w:val="NoSpacing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DD7D0F">
        <w:rPr>
          <w:rFonts w:ascii="Verdana" w:hAnsi="Verdana"/>
          <w:b/>
          <w:bCs/>
          <w:sz w:val="28"/>
          <w:szCs w:val="28"/>
          <w:lang w:val="en-US"/>
        </w:rPr>
        <w:t xml:space="preserve">Online </w:t>
      </w:r>
      <w:r w:rsidR="003D6A5A" w:rsidRPr="00DD7D0F">
        <w:rPr>
          <w:rFonts w:ascii="Verdana" w:hAnsi="Verdana"/>
          <w:b/>
          <w:bCs/>
          <w:sz w:val="28"/>
          <w:szCs w:val="28"/>
          <w:lang w:val="en-US"/>
        </w:rPr>
        <w:t xml:space="preserve">Admission </w:t>
      </w:r>
      <w:r w:rsidR="00DD7D0F">
        <w:rPr>
          <w:rFonts w:ascii="Verdana" w:hAnsi="Verdana"/>
          <w:b/>
          <w:bCs/>
          <w:sz w:val="28"/>
          <w:szCs w:val="28"/>
          <w:lang w:val="en-US"/>
        </w:rPr>
        <w:t>System</w:t>
      </w:r>
      <w:r w:rsidR="002E2F2F" w:rsidRPr="00DD7D0F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2F66ACCD" w14:textId="77777777" w:rsidR="00DD7D0F" w:rsidRDefault="00DD7D0F" w:rsidP="009C7213">
      <w:pPr>
        <w:pStyle w:val="NoSpacing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10FFF0CB" w14:textId="54AEC42E" w:rsidR="009C7213" w:rsidRPr="00DD7D0F" w:rsidRDefault="002E2F2F" w:rsidP="009C7213">
      <w:pPr>
        <w:pStyle w:val="NoSpacing"/>
        <w:jc w:val="center"/>
        <w:rPr>
          <w:rFonts w:ascii="Verdana" w:hAnsi="Verdana"/>
          <w:sz w:val="28"/>
          <w:szCs w:val="28"/>
          <w:lang w:val="en-US"/>
        </w:rPr>
      </w:pPr>
      <w:r w:rsidRPr="00DD7D0F">
        <w:rPr>
          <w:rFonts w:ascii="Verdana" w:hAnsi="Verdana"/>
          <w:sz w:val="28"/>
          <w:szCs w:val="28"/>
          <w:lang w:val="en-US"/>
        </w:rPr>
        <w:t xml:space="preserve">for </w:t>
      </w:r>
      <w:r w:rsidR="006E253A" w:rsidRPr="00DD7D0F">
        <w:rPr>
          <w:rFonts w:ascii="Verdana" w:hAnsi="Verdana"/>
          <w:sz w:val="28"/>
          <w:szCs w:val="28"/>
          <w:lang w:val="en-US"/>
        </w:rPr>
        <w:t>admission to</w:t>
      </w:r>
      <w:r w:rsidRPr="00DD7D0F">
        <w:rPr>
          <w:rFonts w:ascii="Verdana" w:hAnsi="Verdana"/>
          <w:sz w:val="28"/>
          <w:szCs w:val="28"/>
          <w:lang w:val="en-US"/>
        </w:rPr>
        <w:t xml:space="preserve"> </w:t>
      </w:r>
      <w:r w:rsidR="00040486" w:rsidRPr="00DD7D0F">
        <w:rPr>
          <w:rFonts w:ascii="Verdana" w:hAnsi="Verdana"/>
          <w:sz w:val="28"/>
          <w:szCs w:val="28"/>
          <w:lang w:val="en-US"/>
        </w:rPr>
        <w:t>BSC-I</w:t>
      </w:r>
      <w:r w:rsidR="006E253A" w:rsidRPr="00DD7D0F">
        <w:rPr>
          <w:rFonts w:ascii="Verdana" w:hAnsi="Verdana"/>
          <w:sz w:val="28"/>
          <w:szCs w:val="28"/>
          <w:lang w:val="en-US"/>
        </w:rPr>
        <w:t xml:space="preserve"> </w:t>
      </w:r>
      <w:r w:rsidR="009C7213" w:rsidRPr="00DD7D0F">
        <w:rPr>
          <w:rFonts w:ascii="Verdana" w:hAnsi="Verdana"/>
          <w:sz w:val="28"/>
          <w:szCs w:val="28"/>
          <w:lang w:val="en-US"/>
        </w:rPr>
        <w:t>at F</w:t>
      </w:r>
      <w:r w:rsidR="009634B6">
        <w:rPr>
          <w:rFonts w:ascii="Verdana" w:hAnsi="Verdana"/>
          <w:sz w:val="28"/>
          <w:szCs w:val="28"/>
          <w:lang w:val="en-US"/>
        </w:rPr>
        <w:t xml:space="preserve">aculty of Science </w:t>
      </w:r>
    </w:p>
    <w:p w14:paraId="45C557B0" w14:textId="77777777" w:rsidR="003D727F" w:rsidRPr="00DD7D0F" w:rsidRDefault="006E253A" w:rsidP="009C7213">
      <w:pPr>
        <w:pStyle w:val="NoSpacing"/>
        <w:jc w:val="center"/>
        <w:rPr>
          <w:rFonts w:ascii="Verdana" w:hAnsi="Verdana"/>
          <w:sz w:val="28"/>
          <w:szCs w:val="28"/>
          <w:lang w:val="en-US"/>
        </w:rPr>
      </w:pPr>
      <w:r w:rsidRPr="00DD7D0F">
        <w:rPr>
          <w:rFonts w:ascii="Verdana" w:hAnsi="Verdana"/>
          <w:sz w:val="28"/>
          <w:szCs w:val="28"/>
          <w:lang w:val="en-US"/>
        </w:rPr>
        <w:t>2019-20</w:t>
      </w:r>
    </w:p>
    <w:p w14:paraId="3EC1E0C4" w14:textId="77777777" w:rsidR="000A6DF5" w:rsidRPr="000A6DF5" w:rsidRDefault="000A6DF5" w:rsidP="000A6DF5">
      <w:pPr>
        <w:pStyle w:val="ListParagraph"/>
        <w:spacing w:after="0"/>
        <w:rPr>
          <w:b/>
          <w:sz w:val="24"/>
          <w:szCs w:val="24"/>
        </w:rPr>
      </w:pPr>
    </w:p>
    <w:p w14:paraId="4596B6A0" w14:textId="77777777" w:rsidR="006830D8" w:rsidRPr="00C31BB6" w:rsidRDefault="006830D8" w:rsidP="000A6DF5">
      <w:pPr>
        <w:spacing w:after="0"/>
        <w:rPr>
          <w:bCs/>
          <w:sz w:val="24"/>
          <w:szCs w:val="24"/>
        </w:rPr>
      </w:pPr>
    </w:p>
    <w:p w14:paraId="20C0EBBE" w14:textId="77777777" w:rsidR="009634B6" w:rsidRPr="00C31BB6" w:rsidRDefault="009634B6" w:rsidP="00C31BB6">
      <w:pPr>
        <w:pStyle w:val="ListParagraph"/>
        <w:spacing w:after="0"/>
        <w:ind w:left="360"/>
        <w:rPr>
          <w:b/>
          <w:sz w:val="32"/>
          <w:szCs w:val="32"/>
        </w:rPr>
      </w:pPr>
      <w:r w:rsidRPr="00C31BB6">
        <w:rPr>
          <w:b/>
          <w:sz w:val="32"/>
          <w:szCs w:val="32"/>
        </w:rPr>
        <w:t>Preamble</w:t>
      </w:r>
    </w:p>
    <w:p w14:paraId="03638FB0" w14:textId="4471F032" w:rsidR="00470198" w:rsidRPr="00815C84" w:rsidRDefault="00D6280A" w:rsidP="00C31BB6">
      <w:pPr>
        <w:ind w:left="360"/>
      </w:pPr>
      <w:r>
        <w:rPr>
          <w:bCs/>
          <w:sz w:val="24"/>
          <w:szCs w:val="24"/>
        </w:rPr>
        <w:t>Online a</w:t>
      </w:r>
      <w:r w:rsidR="009634B6" w:rsidRPr="00C31BB6">
        <w:rPr>
          <w:bCs/>
          <w:sz w:val="24"/>
          <w:szCs w:val="24"/>
        </w:rPr>
        <w:t xml:space="preserve">pplication forms will </w:t>
      </w:r>
      <w:r>
        <w:rPr>
          <w:bCs/>
          <w:sz w:val="24"/>
          <w:szCs w:val="24"/>
        </w:rPr>
        <w:t xml:space="preserve">be invited by the University through the following portal: </w:t>
      </w:r>
      <w:hyperlink r:id="rId8" w:history="1">
        <w:r w:rsidR="00F02DDC" w:rsidRPr="00197D4B">
          <w:rPr>
            <w:rStyle w:val="Hyperlink"/>
          </w:rPr>
          <w:t>https://www.msubaroda.ac.in/Admission/</w:t>
        </w:r>
      </w:hyperlink>
      <w:r>
        <w:t xml:space="preserve"> </w:t>
      </w:r>
    </w:p>
    <w:p w14:paraId="723FF15A" w14:textId="5DD8AD9B" w:rsidR="008B5996" w:rsidRDefault="006D6062" w:rsidP="00F02DDC">
      <w:pPr>
        <w:spacing w:after="0"/>
        <w:ind w:left="36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 xml:space="preserve">After </w:t>
      </w:r>
      <w:r>
        <w:rPr>
          <w:bCs/>
          <w:sz w:val="24"/>
          <w:szCs w:val="24"/>
        </w:rPr>
        <w:t>the last date of submitting online application forms, University will provide the Excel sheet containing following data about each received application form.</w:t>
      </w:r>
    </w:p>
    <w:p w14:paraId="4AA46DEE" w14:textId="211A229F" w:rsidR="003A1F08" w:rsidRDefault="003A1F08" w:rsidP="00F02DDC">
      <w:pPr>
        <w:spacing w:after="0"/>
        <w:ind w:left="360"/>
        <w:jc w:val="both"/>
        <w:rPr>
          <w:bCs/>
          <w:sz w:val="24"/>
          <w:szCs w:val="24"/>
        </w:rPr>
      </w:pPr>
    </w:p>
    <w:p w14:paraId="7F1C5B83" w14:textId="1AD85C65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Form No</w:t>
      </w:r>
      <w:r>
        <w:rPr>
          <w:bCs/>
          <w:sz w:val="24"/>
          <w:szCs w:val="24"/>
        </w:rPr>
        <w:tab/>
      </w:r>
    </w:p>
    <w:p w14:paraId="39FDBE97" w14:textId="6D00EBD1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Has PRN? </w:t>
      </w:r>
      <w:r w:rsidRPr="00503A12">
        <w:rPr>
          <w:bCs/>
          <w:sz w:val="24"/>
          <w:szCs w:val="24"/>
        </w:rPr>
        <w:t>Yes/ No</w:t>
      </w:r>
    </w:p>
    <w:p w14:paraId="56856A84" w14:textId="4A6CB91F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If Yes, PRN</w:t>
      </w:r>
    </w:p>
    <w:p w14:paraId="5754249E" w14:textId="5FAC82C0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Pr="00503A12">
        <w:rPr>
          <w:bCs/>
          <w:sz w:val="24"/>
          <w:szCs w:val="24"/>
        </w:rPr>
        <w:t xml:space="preserve">ame (First name, last name and middle name separately) </w:t>
      </w:r>
    </w:p>
    <w:p w14:paraId="520D92FF" w14:textId="55F1AD6C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r w:rsidRPr="00503A12">
        <w:rPr>
          <w:bCs/>
          <w:sz w:val="24"/>
          <w:szCs w:val="24"/>
        </w:rPr>
        <w:t>ame as per H. Sc./ Qualifying Examination Marksheet</w:t>
      </w:r>
    </w:p>
    <w:p w14:paraId="12B63D23" w14:textId="77777777" w:rsid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Mobile no.</w:t>
      </w:r>
    </w:p>
    <w:p w14:paraId="6F60F8CB" w14:textId="1B08E429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E-mail address</w:t>
      </w:r>
    </w:p>
    <w:p w14:paraId="60E03629" w14:textId="1D762F77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Date of Birth</w:t>
      </w:r>
    </w:p>
    <w:p w14:paraId="148AB6F6" w14:textId="0DC3471B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Nationality </w:t>
      </w:r>
    </w:p>
    <w:p w14:paraId="2899BCB5" w14:textId="6AFFA859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Gender</w:t>
      </w:r>
      <w:r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Male/Female/ Transgender</w:t>
      </w:r>
      <w:r>
        <w:rPr>
          <w:bCs/>
          <w:sz w:val="24"/>
          <w:szCs w:val="24"/>
        </w:rPr>
        <w:t>]</w:t>
      </w:r>
    </w:p>
    <w:p w14:paraId="2CE92E37" w14:textId="5CDFA2A0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Father’s Name</w:t>
      </w:r>
    </w:p>
    <w:p w14:paraId="586CBC7E" w14:textId="77777777" w:rsid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Father’s Mobile no. </w:t>
      </w:r>
      <w:r w:rsidRPr="00503A12">
        <w:rPr>
          <w:bCs/>
          <w:sz w:val="24"/>
          <w:szCs w:val="24"/>
        </w:rPr>
        <w:tab/>
      </w:r>
    </w:p>
    <w:p w14:paraId="089ED23E" w14:textId="7B8D38C9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Father’s E-mail address</w:t>
      </w:r>
    </w:p>
    <w:p w14:paraId="4FF45B54" w14:textId="6E10E62D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Mother’s Name</w:t>
      </w:r>
    </w:p>
    <w:p w14:paraId="41D87D21" w14:textId="77777777" w:rsid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Mother’s Mobile no. </w:t>
      </w:r>
      <w:r w:rsidRPr="00503A12">
        <w:rPr>
          <w:bCs/>
          <w:sz w:val="24"/>
          <w:szCs w:val="24"/>
        </w:rPr>
        <w:tab/>
      </w:r>
    </w:p>
    <w:p w14:paraId="6C60984E" w14:textId="6CF91CC0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Mother’s E-mail address</w:t>
      </w:r>
    </w:p>
    <w:p w14:paraId="50BFCCAA" w14:textId="2BD0EB0F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Candidate’s Aadhar Number</w:t>
      </w:r>
    </w:p>
    <w:p w14:paraId="691B77FD" w14:textId="27447B62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Permanent address</w:t>
      </w:r>
    </w:p>
    <w:p w14:paraId="5DD703C5" w14:textId="093E2C9B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Present address</w:t>
      </w:r>
    </w:p>
    <w:p w14:paraId="03457D1C" w14:textId="7D833F96" w:rsidR="00503A12" w:rsidRPr="00503A12" w:rsidRDefault="00A21ABF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Reservation</w:t>
      </w:r>
      <w:r w:rsidR="00503A12" w:rsidRPr="00503A12">
        <w:rPr>
          <w:bCs/>
          <w:sz w:val="24"/>
          <w:szCs w:val="24"/>
        </w:rPr>
        <w:t xml:space="preserve"> Category</w:t>
      </w:r>
      <w:r w:rsidR="00503A12">
        <w:rPr>
          <w:bCs/>
          <w:sz w:val="24"/>
          <w:szCs w:val="24"/>
        </w:rPr>
        <w:t xml:space="preserve"> [</w:t>
      </w:r>
      <w:r w:rsidR="00503A12" w:rsidRPr="00503A12">
        <w:rPr>
          <w:bCs/>
          <w:sz w:val="24"/>
          <w:szCs w:val="24"/>
        </w:rPr>
        <w:t>SC/ ST/ SEBC/ General</w:t>
      </w:r>
      <w:r w:rsidR="00503A12">
        <w:rPr>
          <w:bCs/>
          <w:sz w:val="24"/>
          <w:szCs w:val="24"/>
        </w:rPr>
        <w:t xml:space="preserve">] </w:t>
      </w:r>
    </w:p>
    <w:p w14:paraId="1BDD4F40" w14:textId="155FA91B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If General, </w:t>
      </w:r>
      <w:r w:rsidR="00A21ABF">
        <w:rPr>
          <w:bCs/>
          <w:sz w:val="24"/>
          <w:szCs w:val="24"/>
        </w:rPr>
        <w:t xml:space="preserve">Is </w:t>
      </w:r>
      <w:r w:rsidRPr="00503A12">
        <w:rPr>
          <w:bCs/>
          <w:sz w:val="24"/>
          <w:szCs w:val="24"/>
        </w:rPr>
        <w:t xml:space="preserve">EWS?  </w:t>
      </w:r>
      <w:r w:rsidR="00A21ABF">
        <w:rPr>
          <w:bCs/>
          <w:sz w:val="24"/>
          <w:szCs w:val="24"/>
        </w:rPr>
        <w:t>[</w:t>
      </w:r>
      <w:r w:rsidRPr="00503A12">
        <w:rPr>
          <w:bCs/>
          <w:sz w:val="24"/>
          <w:szCs w:val="24"/>
        </w:rPr>
        <w:t>Yes/No</w:t>
      </w:r>
      <w:r w:rsidR="00A21ABF">
        <w:rPr>
          <w:bCs/>
          <w:sz w:val="24"/>
          <w:szCs w:val="24"/>
        </w:rPr>
        <w:t xml:space="preserve">] </w:t>
      </w:r>
    </w:p>
    <w:p w14:paraId="7C9FD7FF" w14:textId="77777777" w:rsidR="00A21ABF" w:rsidRPr="00C31BB6" w:rsidRDefault="00503A12" w:rsidP="00C31BB6">
      <w:pPr>
        <w:pStyle w:val="ListParagraph"/>
        <w:spacing w:after="0"/>
        <w:ind w:left="900"/>
        <w:jc w:val="both"/>
        <w:rPr>
          <w:b/>
          <w:sz w:val="24"/>
          <w:szCs w:val="24"/>
        </w:rPr>
      </w:pPr>
      <w:r w:rsidRPr="00C31BB6">
        <w:rPr>
          <w:b/>
          <w:sz w:val="24"/>
          <w:szCs w:val="24"/>
        </w:rPr>
        <w:t>Special category</w:t>
      </w:r>
      <w:r w:rsidR="00A21ABF" w:rsidRPr="00C31BB6">
        <w:rPr>
          <w:b/>
          <w:sz w:val="24"/>
          <w:szCs w:val="24"/>
        </w:rPr>
        <w:t xml:space="preserve"> </w:t>
      </w:r>
    </w:p>
    <w:p w14:paraId="0CFE63E9" w14:textId="77777777" w:rsidR="00A21ABF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Physically Handicapped </w:t>
      </w:r>
      <w:r w:rsidR="00A21ABF">
        <w:rPr>
          <w:bCs/>
          <w:sz w:val="24"/>
          <w:szCs w:val="24"/>
        </w:rPr>
        <w:t>[Yes/No]</w:t>
      </w:r>
    </w:p>
    <w:p w14:paraId="77E44472" w14:textId="77777777" w:rsidR="00A21ABF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Defence Person</w:t>
      </w:r>
      <w:r w:rsidR="00A21ABF">
        <w:rPr>
          <w:bCs/>
          <w:sz w:val="24"/>
          <w:szCs w:val="24"/>
        </w:rPr>
        <w:t xml:space="preserve"> [Yes/No]</w:t>
      </w:r>
    </w:p>
    <w:p w14:paraId="272F08E2" w14:textId="77777777" w:rsidR="00A21ABF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Kashmiri migrant</w:t>
      </w:r>
      <w:r w:rsidR="00A21ABF">
        <w:rPr>
          <w:bCs/>
          <w:sz w:val="24"/>
          <w:szCs w:val="24"/>
        </w:rPr>
        <w:t xml:space="preserve"> [Yes/No]</w:t>
      </w:r>
    </w:p>
    <w:p w14:paraId="143606F2" w14:textId="5BA20B0E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Ward of MSU Employee </w:t>
      </w:r>
      <w:r w:rsidR="00A21ABF">
        <w:rPr>
          <w:bCs/>
          <w:sz w:val="24"/>
          <w:szCs w:val="24"/>
        </w:rPr>
        <w:t>[Yes/No]</w:t>
      </w:r>
    </w:p>
    <w:p w14:paraId="15DE05AF" w14:textId="26AF031B" w:rsidR="00503A12" w:rsidRPr="00C31BB6" w:rsidRDefault="00A21ABF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503A12" w:rsidRPr="00503A12">
        <w:rPr>
          <w:bCs/>
          <w:sz w:val="24"/>
          <w:szCs w:val="24"/>
        </w:rPr>
        <w:t xml:space="preserve">ports Person? </w:t>
      </w:r>
      <w:r>
        <w:rPr>
          <w:bCs/>
          <w:sz w:val="24"/>
          <w:szCs w:val="24"/>
        </w:rPr>
        <w:t>[</w:t>
      </w:r>
      <w:r w:rsidR="00503A12" w:rsidRPr="00503A12">
        <w:rPr>
          <w:bCs/>
          <w:sz w:val="24"/>
          <w:szCs w:val="24"/>
        </w:rPr>
        <w:t>Yes/No</w:t>
      </w:r>
      <w:r>
        <w:rPr>
          <w:bCs/>
          <w:sz w:val="24"/>
          <w:szCs w:val="24"/>
        </w:rPr>
        <w:t xml:space="preserve">] </w:t>
      </w:r>
    </w:p>
    <w:p w14:paraId="018CD223" w14:textId="77777777" w:rsidR="00503A12" w:rsidRP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If yes,</w:t>
      </w:r>
    </w:p>
    <w:p w14:paraId="126627BD" w14:textId="77777777" w:rsidR="00503A12" w:rsidRP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District Level Tournament/ Match: </w:t>
      </w:r>
    </w:p>
    <w:p w14:paraId="740F38C7" w14:textId="3252796C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Participated? </w:t>
      </w:r>
      <w:r w:rsidR="00A21ABF">
        <w:rPr>
          <w:bCs/>
          <w:sz w:val="24"/>
          <w:szCs w:val="24"/>
        </w:rPr>
        <w:t>[</w:t>
      </w:r>
      <w:r w:rsidRPr="00503A12">
        <w:rPr>
          <w:bCs/>
          <w:sz w:val="24"/>
          <w:szCs w:val="24"/>
        </w:rPr>
        <w:t>Yes/ No</w:t>
      </w:r>
      <w:r w:rsidR="00A21ABF">
        <w:rPr>
          <w:bCs/>
          <w:sz w:val="24"/>
          <w:szCs w:val="24"/>
        </w:rPr>
        <w:t>]</w:t>
      </w:r>
    </w:p>
    <w:p w14:paraId="07021BB3" w14:textId="5966FA94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Won Medal? </w:t>
      </w:r>
      <w:r w:rsidR="00A21ABF">
        <w:rPr>
          <w:bCs/>
          <w:sz w:val="24"/>
          <w:szCs w:val="24"/>
        </w:rPr>
        <w:t>[</w:t>
      </w:r>
      <w:r w:rsidRPr="00503A12">
        <w:rPr>
          <w:bCs/>
          <w:sz w:val="24"/>
          <w:szCs w:val="24"/>
        </w:rPr>
        <w:t>Yes/</w:t>
      </w:r>
      <w:r w:rsidR="00A21ABF">
        <w:rPr>
          <w:bCs/>
          <w:sz w:val="24"/>
          <w:szCs w:val="24"/>
        </w:rPr>
        <w:t xml:space="preserve"> </w:t>
      </w:r>
      <w:r w:rsidRPr="00503A12">
        <w:rPr>
          <w:bCs/>
          <w:sz w:val="24"/>
          <w:szCs w:val="24"/>
        </w:rPr>
        <w:t>No</w:t>
      </w:r>
      <w:r w:rsidR="00A21ABF">
        <w:rPr>
          <w:bCs/>
          <w:sz w:val="24"/>
          <w:szCs w:val="24"/>
        </w:rPr>
        <w:t>]</w:t>
      </w:r>
    </w:p>
    <w:p w14:paraId="3E9ABA74" w14:textId="77777777" w:rsidR="00A21ABF" w:rsidRDefault="00A21ABF" w:rsidP="00C31BB6">
      <w:pPr>
        <w:pStyle w:val="ListParagraph"/>
        <w:spacing w:after="0"/>
        <w:ind w:left="900" w:hanging="540"/>
        <w:jc w:val="both"/>
        <w:rPr>
          <w:bCs/>
          <w:sz w:val="24"/>
          <w:szCs w:val="24"/>
        </w:rPr>
      </w:pPr>
    </w:p>
    <w:p w14:paraId="1B508143" w14:textId="77777777" w:rsidR="00A21ABF" w:rsidRDefault="00A21ABF" w:rsidP="00C31BB6">
      <w:pPr>
        <w:pStyle w:val="ListParagraph"/>
        <w:spacing w:after="0"/>
        <w:ind w:left="900" w:hanging="540"/>
        <w:jc w:val="both"/>
        <w:rPr>
          <w:bCs/>
          <w:sz w:val="24"/>
          <w:szCs w:val="24"/>
        </w:rPr>
      </w:pPr>
    </w:p>
    <w:p w14:paraId="76ED6563" w14:textId="50EFD1CD" w:rsid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lastRenderedPageBreak/>
        <w:t xml:space="preserve">State Level Tournament/ Match: </w:t>
      </w:r>
    </w:p>
    <w:p w14:paraId="0C576C1F" w14:textId="49408890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Participated? </w:t>
      </w:r>
      <w:r w:rsidR="00A21ABF">
        <w:rPr>
          <w:bCs/>
          <w:sz w:val="24"/>
          <w:szCs w:val="24"/>
        </w:rPr>
        <w:t>[</w:t>
      </w:r>
      <w:r w:rsidRPr="00503A12">
        <w:rPr>
          <w:bCs/>
          <w:sz w:val="24"/>
          <w:szCs w:val="24"/>
        </w:rPr>
        <w:t>Yes/ No</w:t>
      </w:r>
      <w:r w:rsidR="00A21ABF">
        <w:rPr>
          <w:bCs/>
          <w:sz w:val="24"/>
          <w:szCs w:val="24"/>
        </w:rPr>
        <w:t>]</w:t>
      </w:r>
    </w:p>
    <w:p w14:paraId="10DB9D22" w14:textId="424FC85C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Won Medal?</w:t>
      </w:r>
      <w:r w:rsidR="00A21ABF"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Yes/No</w:t>
      </w:r>
      <w:r w:rsidR="00A21ABF">
        <w:rPr>
          <w:bCs/>
          <w:sz w:val="24"/>
          <w:szCs w:val="24"/>
        </w:rPr>
        <w:t>]</w:t>
      </w:r>
    </w:p>
    <w:p w14:paraId="5427D9D9" w14:textId="77777777" w:rsidR="00503A12" w:rsidRP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National Level Tournament/ Match: </w:t>
      </w:r>
    </w:p>
    <w:p w14:paraId="17DD3207" w14:textId="2CAEDA0A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Participated?</w:t>
      </w:r>
      <w:r w:rsidR="00A21ABF"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Yes/ No</w:t>
      </w:r>
      <w:r w:rsidR="00A21ABF">
        <w:rPr>
          <w:bCs/>
          <w:sz w:val="24"/>
          <w:szCs w:val="24"/>
        </w:rPr>
        <w:t>]</w:t>
      </w:r>
    </w:p>
    <w:p w14:paraId="1BD4E201" w14:textId="6113C9EC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Won Medal? </w:t>
      </w:r>
      <w:r w:rsidR="00A21ABF"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Yes/No</w:t>
      </w:r>
      <w:r w:rsidR="00A21ABF">
        <w:rPr>
          <w:bCs/>
          <w:sz w:val="24"/>
          <w:szCs w:val="24"/>
        </w:rPr>
        <w:t>]</w:t>
      </w:r>
    </w:p>
    <w:p w14:paraId="50EF0153" w14:textId="77777777" w:rsidR="00503A12" w:rsidRP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International Level Tournament/ Match: </w:t>
      </w:r>
    </w:p>
    <w:p w14:paraId="7C12B97F" w14:textId="268223C4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Participated? </w:t>
      </w:r>
      <w:r w:rsidR="00A21ABF"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Yes/ No</w:t>
      </w:r>
      <w:r w:rsidR="00A21ABF">
        <w:rPr>
          <w:bCs/>
          <w:sz w:val="24"/>
          <w:szCs w:val="24"/>
        </w:rPr>
        <w:t>]</w:t>
      </w:r>
    </w:p>
    <w:p w14:paraId="75633000" w14:textId="33936760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Won Medal? </w:t>
      </w:r>
      <w:r w:rsidR="00A21ABF">
        <w:rPr>
          <w:bCs/>
          <w:sz w:val="24"/>
          <w:szCs w:val="24"/>
        </w:rPr>
        <w:t xml:space="preserve"> [</w:t>
      </w:r>
      <w:r w:rsidRPr="00503A12">
        <w:rPr>
          <w:bCs/>
          <w:sz w:val="24"/>
          <w:szCs w:val="24"/>
        </w:rPr>
        <w:t>Yes/No</w:t>
      </w:r>
      <w:r w:rsidR="00A21ABF">
        <w:rPr>
          <w:bCs/>
          <w:sz w:val="24"/>
          <w:szCs w:val="24"/>
        </w:rPr>
        <w:t>]</w:t>
      </w:r>
    </w:p>
    <w:p w14:paraId="0EFF3098" w14:textId="75DD53D7" w:rsidR="00503A12" w:rsidRPr="00503A12" w:rsidRDefault="00A21ABF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D</w:t>
      </w:r>
      <w:r w:rsidR="00503A12" w:rsidRPr="00C31BB6">
        <w:rPr>
          <w:b/>
          <w:sz w:val="24"/>
          <w:szCs w:val="24"/>
        </w:rPr>
        <w:t>etails of Qualifying Examination</w:t>
      </w:r>
      <w:r w:rsidR="00503A12" w:rsidRPr="00503A12">
        <w:rPr>
          <w:bCs/>
          <w:sz w:val="24"/>
          <w:szCs w:val="24"/>
        </w:rPr>
        <w:t xml:space="preserve"> (12th Std or equivalent)</w:t>
      </w:r>
    </w:p>
    <w:p w14:paraId="6EF7EC0A" w14:textId="0633D8FC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Name of the Examination Board</w:t>
      </w:r>
    </w:p>
    <w:p w14:paraId="5482AEAA" w14:textId="46A335B9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Examination Seat No.</w:t>
      </w:r>
    </w:p>
    <w:p w14:paraId="347384BA" w14:textId="5BACF8A5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>Year of Passing</w:t>
      </w:r>
      <w:r w:rsidR="00A21ABF">
        <w:rPr>
          <w:bCs/>
          <w:sz w:val="24"/>
          <w:szCs w:val="24"/>
        </w:rPr>
        <w:t xml:space="preserve"> </w:t>
      </w:r>
    </w:p>
    <w:p w14:paraId="17CD84B3" w14:textId="2775BA1E" w:rsidR="00503A12" w:rsidRP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503A12">
        <w:rPr>
          <w:bCs/>
          <w:sz w:val="24"/>
          <w:szCs w:val="24"/>
        </w:rPr>
        <w:t xml:space="preserve">Number of Attempts for Passing*: </w:t>
      </w:r>
      <w:r w:rsidR="000F55DF">
        <w:rPr>
          <w:bCs/>
          <w:sz w:val="24"/>
          <w:szCs w:val="24"/>
        </w:rPr>
        <w:t>[</w:t>
      </w:r>
      <w:r w:rsidRPr="00503A12">
        <w:rPr>
          <w:bCs/>
          <w:sz w:val="24"/>
          <w:szCs w:val="24"/>
        </w:rPr>
        <w:t xml:space="preserve">1 </w:t>
      </w:r>
      <w:r w:rsidR="000F55DF">
        <w:rPr>
          <w:bCs/>
          <w:sz w:val="24"/>
          <w:szCs w:val="24"/>
        </w:rPr>
        <w:t>-</w:t>
      </w:r>
      <w:r w:rsidRPr="00503A12">
        <w:rPr>
          <w:bCs/>
          <w:sz w:val="24"/>
          <w:szCs w:val="24"/>
        </w:rPr>
        <w:t xml:space="preserve"> 10, &gt; 10</w:t>
      </w:r>
      <w:r w:rsidR="000F55DF">
        <w:rPr>
          <w:bCs/>
          <w:sz w:val="24"/>
          <w:szCs w:val="24"/>
        </w:rPr>
        <w:t>]</w:t>
      </w:r>
    </w:p>
    <w:p w14:paraId="4268969A" w14:textId="43FD1C4B" w:rsidR="00503A12" w:rsidRPr="00503A12" w:rsidRDefault="00503A12" w:rsidP="00C31BB6">
      <w:pPr>
        <w:pStyle w:val="ListParagraph"/>
        <w:spacing w:after="0"/>
        <w:ind w:left="900"/>
        <w:jc w:val="both"/>
        <w:rPr>
          <w:bCs/>
          <w:sz w:val="24"/>
          <w:szCs w:val="24"/>
        </w:rPr>
      </w:pPr>
      <w:r w:rsidRPr="000F55DF">
        <w:rPr>
          <w:bCs/>
          <w:sz w:val="24"/>
          <w:szCs w:val="24"/>
        </w:rPr>
        <w:t>Location of school / Exam Centre</w:t>
      </w:r>
      <w:r w:rsidRPr="00503A12">
        <w:rPr>
          <w:bCs/>
          <w:sz w:val="24"/>
          <w:szCs w:val="24"/>
        </w:rPr>
        <w:t xml:space="preserve"> (for Open Schools) from where 12th Std or equivalent is passed</w:t>
      </w:r>
    </w:p>
    <w:p w14:paraId="18D53919" w14:textId="192E8C41" w:rsidR="00C37634" w:rsidRDefault="00C37634" w:rsidP="000F55DF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Country</w:t>
      </w:r>
    </w:p>
    <w:p w14:paraId="4166680A" w14:textId="277A45D1" w:rsidR="00503A12" w:rsidRPr="00503A12" w:rsidRDefault="000F55DF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503A12" w:rsidRPr="00503A12">
        <w:rPr>
          <w:bCs/>
          <w:sz w:val="24"/>
          <w:szCs w:val="24"/>
        </w:rPr>
        <w:t>tate / UT</w:t>
      </w:r>
    </w:p>
    <w:p w14:paraId="10B21629" w14:textId="6DB2D280" w:rsidR="00503A12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0F55DF">
        <w:rPr>
          <w:bCs/>
          <w:sz w:val="24"/>
          <w:szCs w:val="24"/>
        </w:rPr>
        <w:t>District</w:t>
      </w:r>
    </w:p>
    <w:p w14:paraId="0042764F" w14:textId="77777777" w:rsidR="000F55DF" w:rsidRPr="000F55DF" w:rsidRDefault="000F55DF" w:rsidP="00C31BB6">
      <w:pPr>
        <w:pStyle w:val="ListParagraph"/>
        <w:spacing w:after="0"/>
        <w:ind w:left="900" w:hanging="540"/>
        <w:jc w:val="both"/>
        <w:rPr>
          <w:bCs/>
          <w:sz w:val="24"/>
          <w:szCs w:val="24"/>
        </w:rPr>
      </w:pPr>
    </w:p>
    <w:p w14:paraId="6ED9F370" w14:textId="09F01F72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SSC Marks</w:t>
      </w:r>
      <w:r>
        <w:rPr>
          <w:bCs/>
          <w:sz w:val="24"/>
          <w:szCs w:val="24"/>
        </w:rPr>
        <w:tab/>
      </w:r>
    </w:p>
    <w:p w14:paraId="15E9F594" w14:textId="77777777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SSC Marks out of </w:t>
      </w:r>
      <w:r>
        <w:rPr>
          <w:bCs/>
          <w:sz w:val="24"/>
          <w:szCs w:val="24"/>
        </w:rPr>
        <w:tab/>
      </w:r>
    </w:p>
    <w:p w14:paraId="02AEFB77" w14:textId="18E79890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HS</w:t>
      </w:r>
      <w:r w:rsidR="000F55DF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 xml:space="preserve"> Group [PCM/ PCB/ PCMB]</w:t>
      </w:r>
    </w:p>
    <w:p w14:paraId="535408A3" w14:textId="77FE2057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Theory Total [PCM or PCB or Both]</w:t>
      </w:r>
    </w:p>
    <w:p w14:paraId="3F8E061D" w14:textId="77777777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Theory Total Out of [PCM or PCB or Both]</w:t>
      </w:r>
    </w:p>
    <w:p w14:paraId="79493239" w14:textId="03C30D54" w:rsidR="003A1F08" w:rsidRDefault="003A1F08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Practical Total [PCM or PCB or Both]</w:t>
      </w:r>
    </w:p>
    <w:p w14:paraId="62969DEA" w14:textId="6DB5BFA1" w:rsidR="003A1F08" w:rsidRDefault="00503A12" w:rsidP="00C31BB6">
      <w:pPr>
        <w:pStyle w:val="ListParagraph"/>
        <w:numPr>
          <w:ilvl w:val="0"/>
          <w:numId w:val="37"/>
        </w:numPr>
        <w:spacing w:after="0"/>
        <w:ind w:left="900" w:hanging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Practical</w:t>
      </w:r>
      <w:r w:rsidR="003A1F08">
        <w:rPr>
          <w:bCs/>
          <w:sz w:val="24"/>
          <w:szCs w:val="24"/>
        </w:rPr>
        <w:t xml:space="preserve"> Total Out of [PCM or PCB or Both]</w:t>
      </w:r>
    </w:p>
    <w:p w14:paraId="510A852A" w14:textId="77777777" w:rsidR="006D6062" w:rsidRDefault="006D6062" w:rsidP="00C31BB6">
      <w:pPr>
        <w:spacing w:after="0"/>
        <w:ind w:left="360"/>
        <w:jc w:val="both"/>
        <w:rPr>
          <w:bCs/>
          <w:sz w:val="24"/>
          <w:szCs w:val="24"/>
        </w:rPr>
      </w:pPr>
    </w:p>
    <w:p w14:paraId="1A1B0435" w14:textId="77777777" w:rsidR="008B5996" w:rsidRPr="00996842" w:rsidRDefault="008B5996" w:rsidP="00B519CB">
      <w:pPr>
        <w:pStyle w:val="ListParagraph"/>
        <w:numPr>
          <w:ilvl w:val="0"/>
          <w:numId w:val="5"/>
        </w:numPr>
        <w:spacing w:after="0"/>
        <w:ind w:left="360"/>
        <w:rPr>
          <w:b/>
          <w:sz w:val="32"/>
          <w:szCs w:val="32"/>
        </w:rPr>
      </w:pPr>
      <w:r w:rsidRPr="00996842">
        <w:rPr>
          <w:b/>
          <w:sz w:val="32"/>
          <w:szCs w:val="32"/>
        </w:rPr>
        <w:t>Preparation of Merit List</w:t>
      </w:r>
    </w:p>
    <w:p w14:paraId="197D1822" w14:textId="77777777" w:rsidR="008B5996" w:rsidRPr="008B5996" w:rsidRDefault="008B5996" w:rsidP="00DA5993">
      <w:pPr>
        <w:tabs>
          <w:tab w:val="left" w:pos="1800"/>
          <w:tab w:val="left" w:pos="2250"/>
        </w:tabs>
        <w:spacing w:after="0"/>
        <w:jc w:val="both"/>
        <w:rPr>
          <w:bCs/>
          <w:color w:val="000099"/>
          <w:sz w:val="24"/>
          <w:szCs w:val="24"/>
        </w:rPr>
      </w:pPr>
    </w:p>
    <w:p w14:paraId="6F1390A3" w14:textId="0C4DC08C" w:rsidR="00CA6A39" w:rsidRDefault="00C37634" w:rsidP="00B519CB">
      <w:pPr>
        <w:pStyle w:val="ListParagraph"/>
        <w:numPr>
          <w:ilvl w:val="0"/>
          <w:numId w:val="8"/>
        </w:numPr>
        <w:tabs>
          <w:tab w:val="left" w:pos="1800"/>
          <w:tab w:val="left" w:pos="2250"/>
        </w:tabs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All merit lists shall be s</w:t>
      </w:r>
      <w:r w:rsidR="00CA6A39">
        <w:rPr>
          <w:bCs/>
          <w:sz w:val="24"/>
          <w:szCs w:val="24"/>
        </w:rPr>
        <w:t>eparate</w:t>
      </w:r>
      <w:r>
        <w:rPr>
          <w:bCs/>
          <w:sz w:val="24"/>
          <w:szCs w:val="24"/>
        </w:rPr>
        <w:t>ly</w:t>
      </w:r>
      <w:r w:rsidR="00CA6A39">
        <w:rPr>
          <w:bCs/>
          <w:sz w:val="24"/>
          <w:szCs w:val="24"/>
        </w:rPr>
        <w:t xml:space="preserve"> prepared for Group ‘A’ (candidates </w:t>
      </w:r>
      <w:r w:rsidR="00226888">
        <w:rPr>
          <w:bCs/>
          <w:sz w:val="24"/>
          <w:szCs w:val="24"/>
        </w:rPr>
        <w:t>with PCM or PCMB</w:t>
      </w:r>
      <w:r w:rsidR="003F6688">
        <w:rPr>
          <w:bCs/>
          <w:sz w:val="24"/>
          <w:szCs w:val="24"/>
        </w:rPr>
        <w:t>*</w:t>
      </w:r>
      <w:r w:rsidR="00226888">
        <w:rPr>
          <w:bCs/>
          <w:sz w:val="24"/>
          <w:szCs w:val="24"/>
        </w:rPr>
        <w:t xml:space="preserve">) </w:t>
      </w:r>
      <w:r w:rsidR="00CA6A39">
        <w:rPr>
          <w:bCs/>
          <w:sz w:val="24"/>
          <w:szCs w:val="24"/>
        </w:rPr>
        <w:t>and Group ‘B’ (</w:t>
      </w:r>
      <w:r w:rsidR="00226888">
        <w:rPr>
          <w:bCs/>
          <w:sz w:val="24"/>
          <w:szCs w:val="24"/>
        </w:rPr>
        <w:t>candidates with PCB or PCMB</w:t>
      </w:r>
      <w:proofErr w:type="gramStart"/>
      <w:r w:rsidR="003F6688">
        <w:rPr>
          <w:bCs/>
          <w:sz w:val="24"/>
          <w:szCs w:val="24"/>
        </w:rPr>
        <w:t>*</w:t>
      </w:r>
      <w:r w:rsidR="00226888" w:rsidDel="00226888">
        <w:rPr>
          <w:bCs/>
          <w:sz w:val="24"/>
          <w:szCs w:val="24"/>
        </w:rPr>
        <w:t xml:space="preserve"> </w:t>
      </w:r>
      <w:r w:rsidR="00CA6A39">
        <w:rPr>
          <w:bCs/>
          <w:sz w:val="24"/>
          <w:szCs w:val="24"/>
        </w:rPr>
        <w:t>)</w:t>
      </w:r>
      <w:proofErr w:type="gramEnd"/>
      <w:r w:rsidR="00D97022">
        <w:rPr>
          <w:bCs/>
          <w:sz w:val="24"/>
          <w:szCs w:val="24"/>
        </w:rPr>
        <w:t xml:space="preserve"> only for the candidates fulfilling eligibility requirements given in this document.</w:t>
      </w:r>
    </w:p>
    <w:p w14:paraId="5CA0B792" w14:textId="1DE07C6D" w:rsidR="00CA6A39" w:rsidRDefault="003F6688" w:rsidP="00C31BB6">
      <w:pPr>
        <w:pStyle w:val="ListParagraph"/>
        <w:tabs>
          <w:tab w:val="left" w:pos="1800"/>
          <w:tab w:val="left" w:pos="2250"/>
        </w:tabs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A6A39">
        <w:rPr>
          <w:bCs/>
          <w:sz w:val="24"/>
          <w:szCs w:val="24"/>
        </w:rPr>
        <w:t>Candidate</w:t>
      </w:r>
      <w:r w:rsidR="00474ED8">
        <w:rPr>
          <w:bCs/>
          <w:sz w:val="24"/>
          <w:szCs w:val="24"/>
        </w:rPr>
        <w:t>s</w:t>
      </w:r>
      <w:r w:rsidR="00CA6A3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with PCMB subjects </w:t>
      </w:r>
      <w:r w:rsidR="00CA6A39">
        <w:rPr>
          <w:bCs/>
          <w:sz w:val="24"/>
          <w:szCs w:val="24"/>
        </w:rPr>
        <w:t>shall be included in both the merit lists.</w:t>
      </w:r>
    </w:p>
    <w:p w14:paraId="1CAF4DB5" w14:textId="4812129A" w:rsidR="00C72FD8" w:rsidRPr="00C31BB6" w:rsidRDefault="00C72FD8" w:rsidP="00B519CB">
      <w:pPr>
        <w:pStyle w:val="ListParagraph"/>
        <w:numPr>
          <w:ilvl w:val="0"/>
          <w:numId w:val="8"/>
        </w:numPr>
        <w:tabs>
          <w:tab w:val="left" w:pos="1800"/>
          <w:tab w:val="left" w:pos="2250"/>
        </w:tabs>
        <w:spacing w:after="120"/>
        <w:contextualSpacing w:val="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 xml:space="preserve">Prepare </w:t>
      </w:r>
      <w:r w:rsidR="003F6688" w:rsidRPr="00C31BB6">
        <w:rPr>
          <w:bCs/>
          <w:sz w:val="24"/>
          <w:szCs w:val="24"/>
        </w:rPr>
        <w:t xml:space="preserve">of </w:t>
      </w:r>
      <w:r w:rsidRPr="00C31BB6">
        <w:rPr>
          <w:bCs/>
          <w:sz w:val="24"/>
          <w:szCs w:val="24"/>
        </w:rPr>
        <w:t>Merit list</w:t>
      </w:r>
      <w:r w:rsidR="00C37634">
        <w:rPr>
          <w:bCs/>
          <w:sz w:val="24"/>
          <w:szCs w:val="24"/>
        </w:rPr>
        <w:t>s</w:t>
      </w:r>
    </w:p>
    <w:p w14:paraId="37DE86FC" w14:textId="6F126563" w:rsidR="003F6688" w:rsidRDefault="003F6688" w:rsidP="003F6688">
      <w:pPr>
        <w:tabs>
          <w:tab w:val="left" w:pos="1800"/>
          <w:tab w:val="left" w:pos="2250"/>
        </w:tabs>
        <w:spacing w:after="0"/>
        <w:ind w:left="900" w:hanging="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3F6688">
        <w:rPr>
          <w:bCs/>
          <w:sz w:val="24"/>
          <w:szCs w:val="24"/>
        </w:rPr>
        <w:t xml:space="preserve">The ‘eligibility percentage’ to be calculated as shown in the </w:t>
      </w:r>
      <w:r w:rsidRPr="00FC2C5A">
        <w:rPr>
          <w:bCs/>
          <w:sz w:val="24"/>
          <w:szCs w:val="24"/>
        </w:rPr>
        <w:t xml:space="preserve">section </w:t>
      </w:r>
      <w:r w:rsidR="00FC2C5A" w:rsidRPr="00C31BB6">
        <w:rPr>
          <w:bCs/>
          <w:sz w:val="24"/>
          <w:szCs w:val="24"/>
        </w:rPr>
        <w:t>4</w:t>
      </w:r>
      <w:r w:rsidRPr="00FC2C5A">
        <w:rPr>
          <w:bCs/>
          <w:sz w:val="24"/>
          <w:szCs w:val="24"/>
        </w:rPr>
        <w:t>.</w:t>
      </w:r>
    </w:p>
    <w:p w14:paraId="787EC4C2" w14:textId="238A8030" w:rsidR="003F6688" w:rsidRPr="00C31BB6" w:rsidRDefault="003F6688" w:rsidP="00C31BB6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90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95F18">
        <w:rPr>
          <w:bCs/>
          <w:sz w:val="24"/>
          <w:szCs w:val="24"/>
        </w:rPr>
        <w:t>merit list</w:t>
      </w:r>
      <w:r w:rsidR="00C37634">
        <w:rPr>
          <w:bCs/>
          <w:sz w:val="24"/>
          <w:szCs w:val="24"/>
        </w:rPr>
        <w:t>s</w:t>
      </w:r>
      <w:r w:rsidRPr="00895F18">
        <w:rPr>
          <w:bCs/>
          <w:sz w:val="24"/>
          <w:szCs w:val="24"/>
        </w:rPr>
        <w:t xml:space="preserve"> </w:t>
      </w:r>
      <w:r w:rsidR="00C37634">
        <w:rPr>
          <w:bCs/>
          <w:sz w:val="24"/>
          <w:szCs w:val="24"/>
        </w:rPr>
        <w:t>shall</w:t>
      </w:r>
      <w:r w:rsidRPr="00895F18">
        <w:rPr>
          <w:bCs/>
          <w:sz w:val="24"/>
          <w:szCs w:val="24"/>
        </w:rPr>
        <w:t xml:space="preserve"> be prepared location wise, i.e. Vadodara, Gujarat, India</w:t>
      </w:r>
      <w:r>
        <w:rPr>
          <w:bCs/>
          <w:sz w:val="24"/>
          <w:szCs w:val="24"/>
        </w:rPr>
        <w:t xml:space="preserve">. </w:t>
      </w:r>
      <w:r w:rsidR="00C37634">
        <w:rPr>
          <w:bCs/>
          <w:sz w:val="24"/>
          <w:szCs w:val="24"/>
        </w:rPr>
        <w:t xml:space="preserve">The location is as decided from application form data at serial no. 39-41. </w:t>
      </w:r>
    </w:p>
    <w:p w14:paraId="0C44E14A" w14:textId="26AF7967" w:rsidR="00B2228F" w:rsidRDefault="003F6688" w:rsidP="00C31BB6">
      <w:pPr>
        <w:tabs>
          <w:tab w:val="left" w:pos="1800"/>
          <w:tab w:val="left" w:pos="2250"/>
        </w:tabs>
        <w:spacing w:after="0"/>
        <w:ind w:left="900" w:hanging="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7016CC" w:rsidRPr="00DA5993">
        <w:rPr>
          <w:bCs/>
          <w:sz w:val="24"/>
          <w:szCs w:val="24"/>
        </w:rPr>
        <w:t xml:space="preserve">The </w:t>
      </w:r>
      <w:r w:rsidR="00C72FD8">
        <w:rPr>
          <w:bCs/>
          <w:sz w:val="24"/>
          <w:szCs w:val="24"/>
        </w:rPr>
        <w:t xml:space="preserve">‘General’ </w:t>
      </w:r>
      <w:r w:rsidR="00DA5993" w:rsidRPr="00DA5993">
        <w:rPr>
          <w:bCs/>
          <w:sz w:val="24"/>
          <w:szCs w:val="24"/>
        </w:rPr>
        <w:t>Merit List</w:t>
      </w:r>
      <w:r>
        <w:rPr>
          <w:bCs/>
          <w:sz w:val="24"/>
          <w:szCs w:val="24"/>
        </w:rPr>
        <w:t>’</w:t>
      </w:r>
      <w:r w:rsidR="00DA5993" w:rsidRPr="00DA5993">
        <w:rPr>
          <w:bCs/>
          <w:sz w:val="24"/>
          <w:szCs w:val="24"/>
        </w:rPr>
        <w:t xml:space="preserve"> </w:t>
      </w:r>
      <w:r w:rsidR="00C72FD8">
        <w:rPr>
          <w:bCs/>
          <w:sz w:val="24"/>
          <w:szCs w:val="24"/>
        </w:rPr>
        <w:t xml:space="preserve">shall be prepared </w:t>
      </w:r>
      <w:r w:rsidR="00B2228F">
        <w:rPr>
          <w:bCs/>
          <w:sz w:val="24"/>
          <w:szCs w:val="24"/>
        </w:rPr>
        <w:t xml:space="preserve">based on the ‘Eligibility percentage’. </w:t>
      </w:r>
    </w:p>
    <w:p w14:paraId="498380C4" w14:textId="77777777" w:rsidR="00953D8A" w:rsidRDefault="00B2228F" w:rsidP="00953D8A">
      <w:pPr>
        <w:tabs>
          <w:tab w:val="left" w:pos="1800"/>
          <w:tab w:val="left" w:pos="2250"/>
        </w:tabs>
        <w:spacing w:after="0"/>
        <w:ind w:left="900" w:hanging="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953D8A">
        <w:rPr>
          <w:bCs/>
          <w:sz w:val="24"/>
          <w:szCs w:val="24"/>
        </w:rPr>
        <w:tab/>
        <w:t>In case of t</w:t>
      </w:r>
      <w:r w:rsidR="00953D8A" w:rsidRPr="00953D8A">
        <w:rPr>
          <w:bCs/>
          <w:sz w:val="24"/>
          <w:szCs w:val="24"/>
        </w:rPr>
        <w:t xml:space="preserve">ie </w:t>
      </w:r>
      <w:r w:rsidR="00953D8A">
        <w:rPr>
          <w:bCs/>
          <w:sz w:val="24"/>
          <w:szCs w:val="24"/>
        </w:rPr>
        <w:t xml:space="preserve">with respect to ‘Eligibility Percentage’, a tie </w:t>
      </w:r>
      <w:r w:rsidR="00953D8A" w:rsidRPr="00953D8A">
        <w:rPr>
          <w:bCs/>
          <w:sz w:val="24"/>
          <w:szCs w:val="24"/>
        </w:rPr>
        <w:t xml:space="preserve">breaking policy </w:t>
      </w:r>
      <w:r w:rsidR="00953D8A">
        <w:rPr>
          <w:bCs/>
          <w:sz w:val="24"/>
          <w:szCs w:val="24"/>
        </w:rPr>
        <w:t xml:space="preserve">given </w:t>
      </w:r>
      <w:r w:rsidR="009F12A6">
        <w:rPr>
          <w:bCs/>
          <w:sz w:val="24"/>
          <w:szCs w:val="24"/>
        </w:rPr>
        <w:t>in this document</w:t>
      </w:r>
      <w:r w:rsidR="00953D8A">
        <w:rPr>
          <w:bCs/>
          <w:sz w:val="24"/>
          <w:szCs w:val="24"/>
        </w:rPr>
        <w:t xml:space="preserve"> shall be applied for deciding the candidate’s merit number.  </w:t>
      </w:r>
    </w:p>
    <w:p w14:paraId="7A8FB95A" w14:textId="419B2268" w:rsidR="00895F18" w:rsidRDefault="00C37634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90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addition to the </w:t>
      </w:r>
      <w:r w:rsidR="001352F5">
        <w:rPr>
          <w:bCs/>
          <w:sz w:val="24"/>
          <w:szCs w:val="24"/>
        </w:rPr>
        <w:t xml:space="preserve">General </w:t>
      </w:r>
      <w:r w:rsidR="00895F18">
        <w:rPr>
          <w:bCs/>
          <w:sz w:val="24"/>
          <w:szCs w:val="24"/>
        </w:rPr>
        <w:t>merit list</w:t>
      </w:r>
      <w:r>
        <w:rPr>
          <w:bCs/>
          <w:sz w:val="24"/>
          <w:szCs w:val="24"/>
        </w:rPr>
        <w:t xml:space="preserve">, </w:t>
      </w:r>
      <w:r w:rsidR="00895F18">
        <w:rPr>
          <w:bCs/>
          <w:sz w:val="24"/>
          <w:szCs w:val="24"/>
        </w:rPr>
        <w:t>separate merit list</w:t>
      </w:r>
      <w:r>
        <w:rPr>
          <w:bCs/>
          <w:sz w:val="24"/>
          <w:szCs w:val="24"/>
        </w:rPr>
        <w:t>s</w:t>
      </w:r>
      <w:r w:rsidR="00895F18">
        <w:rPr>
          <w:bCs/>
          <w:sz w:val="24"/>
          <w:szCs w:val="24"/>
        </w:rPr>
        <w:t xml:space="preserve"> for each reservation category will be prepared</w:t>
      </w:r>
      <w:r w:rsidR="001352F5">
        <w:rPr>
          <w:bCs/>
          <w:sz w:val="24"/>
          <w:szCs w:val="24"/>
        </w:rPr>
        <w:t>.</w:t>
      </w:r>
    </w:p>
    <w:p w14:paraId="76C6A9E1" w14:textId="78679D5D" w:rsidR="001352F5" w:rsidRDefault="00C37634" w:rsidP="00B519CB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90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date of declaration of merit lists shall be announced on Admission portal. </w:t>
      </w:r>
      <w:r w:rsidR="001352F5">
        <w:rPr>
          <w:bCs/>
          <w:sz w:val="24"/>
          <w:szCs w:val="24"/>
        </w:rPr>
        <w:t>The Merit Lis</w:t>
      </w:r>
      <w:r>
        <w:rPr>
          <w:bCs/>
          <w:sz w:val="24"/>
          <w:szCs w:val="24"/>
        </w:rPr>
        <w:t>ts</w:t>
      </w:r>
      <w:r w:rsidR="001352F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shall </w:t>
      </w:r>
      <w:r w:rsidR="001352F5">
        <w:rPr>
          <w:bCs/>
          <w:sz w:val="24"/>
          <w:szCs w:val="24"/>
        </w:rPr>
        <w:t xml:space="preserve">be published </w:t>
      </w:r>
      <w:r w:rsidR="001352F5" w:rsidRPr="00895F18">
        <w:rPr>
          <w:bCs/>
          <w:sz w:val="24"/>
          <w:szCs w:val="24"/>
        </w:rPr>
        <w:t xml:space="preserve">on </w:t>
      </w:r>
      <w:r>
        <w:rPr>
          <w:bCs/>
          <w:sz w:val="24"/>
          <w:szCs w:val="24"/>
        </w:rPr>
        <w:t xml:space="preserve">the date that has been announced on the admission portal. </w:t>
      </w:r>
      <w:r w:rsidR="001352F5" w:rsidRPr="00895F18">
        <w:rPr>
          <w:bCs/>
          <w:sz w:val="24"/>
          <w:szCs w:val="24"/>
        </w:rPr>
        <w:t xml:space="preserve">The </w:t>
      </w:r>
      <w:r w:rsidR="001352F5">
        <w:rPr>
          <w:bCs/>
          <w:sz w:val="24"/>
          <w:szCs w:val="24"/>
        </w:rPr>
        <w:t xml:space="preserve">intimation of the same will be sent to candidates </w:t>
      </w:r>
      <w:r w:rsidR="001352F5" w:rsidRPr="00895F18">
        <w:rPr>
          <w:bCs/>
          <w:sz w:val="24"/>
          <w:szCs w:val="24"/>
        </w:rPr>
        <w:t xml:space="preserve">through E-mail </w:t>
      </w:r>
      <w:r w:rsidR="001352F5">
        <w:rPr>
          <w:bCs/>
          <w:sz w:val="24"/>
          <w:szCs w:val="24"/>
        </w:rPr>
        <w:t xml:space="preserve">as well as </w:t>
      </w:r>
      <w:proofErr w:type="spellStart"/>
      <w:r w:rsidR="001352F5">
        <w:rPr>
          <w:bCs/>
          <w:sz w:val="24"/>
          <w:szCs w:val="24"/>
        </w:rPr>
        <w:t>sms</w:t>
      </w:r>
      <w:proofErr w:type="spellEnd"/>
      <w:r w:rsidR="001352F5" w:rsidRPr="00895F18">
        <w:rPr>
          <w:bCs/>
          <w:sz w:val="24"/>
          <w:szCs w:val="24"/>
        </w:rPr>
        <w:t>.</w:t>
      </w:r>
    </w:p>
    <w:p w14:paraId="408B359A" w14:textId="3A56F2A5" w:rsidR="00D97022" w:rsidRDefault="00D97022" w:rsidP="00D97022">
      <w:pPr>
        <w:tabs>
          <w:tab w:val="left" w:pos="1800"/>
          <w:tab w:val="left" w:pos="2250"/>
        </w:tabs>
        <w:spacing w:after="120"/>
        <w:jc w:val="both"/>
        <w:rPr>
          <w:bCs/>
          <w:sz w:val="24"/>
          <w:szCs w:val="24"/>
        </w:rPr>
      </w:pPr>
    </w:p>
    <w:p w14:paraId="34A76402" w14:textId="77777777" w:rsidR="00D97022" w:rsidRPr="00C31BB6" w:rsidRDefault="00D97022" w:rsidP="00C31BB6">
      <w:pPr>
        <w:tabs>
          <w:tab w:val="left" w:pos="1800"/>
          <w:tab w:val="left" w:pos="2250"/>
        </w:tabs>
        <w:spacing w:after="120"/>
        <w:jc w:val="both"/>
        <w:rPr>
          <w:bCs/>
          <w:sz w:val="24"/>
          <w:szCs w:val="24"/>
        </w:rPr>
      </w:pPr>
    </w:p>
    <w:p w14:paraId="490AAA9B" w14:textId="77777777" w:rsidR="009634B6" w:rsidRPr="00996842" w:rsidRDefault="009634B6" w:rsidP="009634B6">
      <w:pPr>
        <w:pStyle w:val="ListParagraph"/>
        <w:numPr>
          <w:ilvl w:val="0"/>
          <w:numId w:val="5"/>
        </w:numPr>
        <w:spacing w:after="0"/>
        <w:ind w:left="360"/>
        <w:rPr>
          <w:b/>
          <w:sz w:val="32"/>
          <w:szCs w:val="32"/>
        </w:rPr>
      </w:pPr>
      <w:r w:rsidRPr="00996842">
        <w:rPr>
          <w:b/>
          <w:sz w:val="32"/>
          <w:szCs w:val="32"/>
        </w:rPr>
        <w:t>Admission Portal</w:t>
      </w:r>
    </w:p>
    <w:p w14:paraId="49357FDA" w14:textId="03ABB458" w:rsidR="009F6483" w:rsidRDefault="009F6483" w:rsidP="009634B6">
      <w:pPr>
        <w:pStyle w:val="ListParagraph"/>
        <w:numPr>
          <w:ilvl w:val="0"/>
          <w:numId w:val="18"/>
        </w:numPr>
        <w:tabs>
          <w:tab w:val="left" w:pos="360"/>
          <w:tab w:val="left" w:pos="1800"/>
        </w:tabs>
        <w:spacing w:before="120" w:after="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Portal will be hosted </w:t>
      </w:r>
      <w:r w:rsidR="00FC2C5A">
        <w:rPr>
          <w:bCs/>
          <w:sz w:val="24"/>
          <w:szCs w:val="24"/>
        </w:rPr>
        <w:t xml:space="preserve">on the </w:t>
      </w:r>
      <w:r>
        <w:rPr>
          <w:bCs/>
          <w:sz w:val="24"/>
          <w:szCs w:val="24"/>
        </w:rPr>
        <w:t>University</w:t>
      </w:r>
      <w:r w:rsidR="00FC2C5A">
        <w:rPr>
          <w:bCs/>
          <w:sz w:val="24"/>
          <w:szCs w:val="24"/>
        </w:rPr>
        <w:t xml:space="preserve"> website.</w:t>
      </w:r>
    </w:p>
    <w:p w14:paraId="393FE74F" w14:textId="403DB851" w:rsidR="009634B6" w:rsidRPr="00B369FB" w:rsidRDefault="00FC2C5A" w:rsidP="009634B6">
      <w:pPr>
        <w:pStyle w:val="ListParagraph"/>
        <w:numPr>
          <w:ilvl w:val="0"/>
          <w:numId w:val="18"/>
        </w:numPr>
        <w:tabs>
          <w:tab w:val="left" w:pos="360"/>
          <w:tab w:val="left" w:pos="1800"/>
        </w:tabs>
        <w:spacing w:before="120" w:after="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Further </w:t>
      </w:r>
      <w:r w:rsidR="009634B6">
        <w:rPr>
          <w:bCs/>
          <w:sz w:val="24"/>
          <w:szCs w:val="24"/>
        </w:rPr>
        <w:t>Detail</w:t>
      </w:r>
      <w:r>
        <w:rPr>
          <w:bCs/>
          <w:sz w:val="24"/>
          <w:szCs w:val="24"/>
        </w:rPr>
        <w:t xml:space="preserve">s </w:t>
      </w:r>
      <w:r w:rsidR="009634B6">
        <w:rPr>
          <w:bCs/>
          <w:sz w:val="24"/>
          <w:szCs w:val="24"/>
        </w:rPr>
        <w:t>will be provided in next version -</w:t>
      </w:r>
    </w:p>
    <w:p w14:paraId="55A31E6B" w14:textId="77777777" w:rsidR="000A0A68" w:rsidRPr="0040306B" w:rsidRDefault="000A0A68" w:rsidP="0040306B">
      <w:pPr>
        <w:tabs>
          <w:tab w:val="left" w:pos="1800"/>
          <w:tab w:val="left" w:pos="2250"/>
        </w:tabs>
        <w:spacing w:after="0"/>
        <w:jc w:val="both"/>
        <w:rPr>
          <w:bCs/>
          <w:sz w:val="24"/>
          <w:szCs w:val="24"/>
        </w:rPr>
      </w:pPr>
    </w:p>
    <w:p w14:paraId="6DD2D9DE" w14:textId="77777777" w:rsidR="00AA5291" w:rsidRPr="00C31BB6" w:rsidRDefault="00AA5291">
      <w:pPr>
        <w:pStyle w:val="ListParagraph"/>
        <w:numPr>
          <w:ilvl w:val="0"/>
          <w:numId w:val="5"/>
        </w:numPr>
        <w:spacing w:after="120"/>
        <w:ind w:left="360"/>
        <w:contextualSpacing w:val="0"/>
        <w:rPr>
          <w:b/>
          <w:sz w:val="32"/>
          <w:szCs w:val="32"/>
        </w:rPr>
      </w:pPr>
      <w:r w:rsidRPr="00C31BB6">
        <w:rPr>
          <w:b/>
          <w:sz w:val="32"/>
          <w:szCs w:val="32"/>
        </w:rPr>
        <w:t>Eligibility Requirements</w:t>
      </w:r>
    </w:p>
    <w:p w14:paraId="4CFD022C" w14:textId="77777777" w:rsidR="00727E41" w:rsidRPr="00727E41" w:rsidRDefault="00727E41" w:rsidP="00C31BB6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</w:rPr>
      </w:pPr>
      <w:r w:rsidRPr="00727E41">
        <w:rPr>
          <w:rFonts w:cs="Arial"/>
          <w:sz w:val="24"/>
          <w:szCs w:val="24"/>
        </w:rPr>
        <w:t xml:space="preserve">Eligibility </w:t>
      </w:r>
      <w:r w:rsidR="00121A4C">
        <w:rPr>
          <w:rFonts w:cs="Arial"/>
          <w:sz w:val="24"/>
          <w:szCs w:val="24"/>
        </w:rPr>
        <w:t xml:space="preserve">requirement shall be based on the ‘eligibility percentage’ </w:t>
      </w:r>
      <w:r w:rsidR="00CC37ED">
        <w:rPr>
          <w:rFonts w:cs="Arial"/>
          <w:sz w:val="24"/>
          <w:szCs w:val="24"/>
        </w:rPr>
        <w:t>to be</w:t>
      </w:r>
      <w:r w:rsidR="00121A4C">
        <w:rPr>
          <w:rFonts w:cs="Arial"/>
          <w:sz w:val="24"/>
          <w:szCs w:val="24"/>
        </w:rPr>
        <w:t xml:space="preserve"> calculated </w:t>
      </w:r>
      <w:r w:rsidR="00CC37ED">
        <w:rPr>
          <w:rFonts w:cs="Arial"/>
          <w:sz w:val="24"/>
          <w:szCs w:val="24"/>
        </w:rPr>
        <w:t>as shown in the next section.</w:t>
      </w:r>
      <w:r w:rsidR="00121A4C">
        <w:rPr>
          <w:rFonts w:cs="Arial"/>
          <w:sz w:val="24"/>
          <w:szCs w:val="24"/>
        </w:rPr>
        <w:t xml:space="preserve"> </w:t>
      </w:r>
    </w:p>
    <w:p w14:paraId="21493AD0" w14:textId="77777777" w:rsidR="00727E41" w:rsidRPr="00727E41" w:rsidRDefault="00727E41" w:rsidP="00727E41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630" w:right="100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70"/>
        <w:gridCol w:w="900"/>
        <w:gridCol w:w="1097"/>
        <w:gridCol w:w="1080"/>
      </w:tblGrid>
      <w:tr w:rsidR="00727E41" w:rsidRPr="0049311B" w14:paraId="173B3CC3" w14:textId="77777777" w:rsidTr="00794902">
        <w:trPr>
          <w:trHeight w:val="241"/>
          <w:jc w:val="center"/>
        </w:trPr>
        <w:tc>
          <w:tcPr>
            <w:tcW w:w="4170" w:type="dxa"/>
            <w:vMerge w:val="restart"/>
            <w:shd w:val="clear" w:color="auto" w:fill="auto"/>
          </w:tcPr>
          <w:p w14:paraId="1161F576" w14:textId="77777777" w:rsidR="00121A4C" w:rsidRPr="00C31BB6" w:rsidRDefault="00727E41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1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Location </w:t>
            </w:r>
          </w:p>
          <w:p w14:paraId="761276AC" w14:textId="77777777" w:rsidR="00727E41" w:rsidRPr="00121A4C" w:rsidRDefault="00121A4C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49"/>
              <w:jc w:val="center"/>
              <w:rPr>
                <w:b/>
                <w:bCs/>
                <w:noProof/>
                <w:color w:val="000099"/>
                <w:sz w:val="20"/>
                <w:szCs w:val="20"/>
                <w:lang w:val="en-US"/>
              </w:rPr>
            </w:pPr>
            <w:r w:rsidRPr="00C31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(of School/ Exam Centre for </w:t>
            </w:r>
            <w:r w:rsidR="00727E41" w:rsidRPr="00C31BB6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727E41" w:rsidRPr="00C31BB6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 w:rsidR="00727E41" w:rsidRPr="00C31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Std.</w:t>
            </w:r>
            <w:r w:rsidRPr="00C31BB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77" w:type="dxa"/>
            <w:gridSpan w:val="3"/>
            <w:shd w:val="clear" w:color="auto" w:fill="auto"/>
          </w:tcPr>
          <w:p w14:paraId="3D5F9746" w14:textId="77777777" w:rsidR="00727E41" w:rsidRPr="00121A4C" w:rsidRDefault="00727E41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1A4C">
              <w:rPr>
                <w:rFonts w:ascii="Arial" w:hAnsi="Arial" w:cs="Arial"/>
                <w:b/>
                <w:bCs/>
                <w:sz w:val="20"/>
                <w:szCs w:val="20"/>
              </w:rPr>
              <w:t>Social Category</w:t>
            </w:r>
          </w:p>
        </w:tc>
      </w:tr>
      <w:tr w:rsidR="00794902" w:rsidRPr="0049311B" w14:paraId="1FE6C1CA" w14:textId="77777777" w:rsidTr="00794902">
        <w:trPr>
          <w:trHeight w:val="241"/>
          <w:jc w:val="center"/>
        </w:trPr>
        <w:tc>
          <w:tcPr>
            <w:tcW w:w="4170" w:type="dxa"/>
            <w:vMerge/>
            <w:shd w:val="clear" w:color="auto" w:fill="auto"/>
          </w:tcPr>
          <w:p w14:paraId="5696C0A2" w14:textId="77777777" w:rsidR="00794902" w:rsidRPr="00121A4C" w:rsidRDefault="00794902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7068DEBD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SC/ ST</w:t>
            </w:r>
          </w:p>
        </w:tc>
        <w:tc>
          <w:tcPr>
            <w:tcW w:w="1097" w:type="dxa"/>
            <w:shd w:val="clear" w:color="auto" w:fill="auto"/>
          </w:tcPr>
          <w:p w14:paraId="0235FB57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SEBC</w:t>
            </w:r>
          </w:p>
        </w:tc>
        <w:tc>
          <w:tcPr>
            <w:tcW w:w="1080" w:type="dxa"/>
            <w:shd w:val="clear" w:color="auto" w:fill="auto"/>
          </w:tcPr>
          <w:p w14:paraId="6BF7E3B0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4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 xml:space="preserve">General </w:t>
            </w:r>
          </w:p>
        </w:tc>
      </w:tr>
      <w:tr w:rsidR="00794902" w:rsidRPr="0049311B" w14:paraId="2A3232A6" w14:textId="77777777" w:rsidTr="00794902">
        <w:trPr>
          <w:trHeight w:val="266"/>
          <w:jc w:val="center"/>
        </w:trPr>
        <w:tc>
          <w:tcPr>
            <w:tcW w:w="4170" w:type="dxa"/>
            <w:shd w:val="clear" w:color="auto" w:fill="auto"/>
          </w:tcPr>
          <w:p w14:paraId="72A52DAF" w14:textId="77777777" w:rsidR="00794902" w:rsidRPr="00121A4C" w:rsidRDefault="00794902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All the Districts of Gujarat</w:t>
            </w:r>
          </w:p>
        </w:tc>
        <w:tc>
          <w:tcPr>
            <w:tcW w:w="900" w:type="dxa"/>
            <w:shd w:val="clear" w:color="auto" w:fill="auto"/>
          </w:tcPr>
          <w:p w14:paraId="45D68178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097" w:type="dxa"/>
            <w:shd w:val="clear" w:color="auto" w:fill="auto"/>
          </w:tcPr>
          <w:p w14:paraId="5131ABD7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35%</w:t>
            </w:r>
          </w:p>
        </w:tc>
        <w:tc>
          <w:tcPr>
            <w:tcW w:w="1080" w:type="dxa"/>
            <w:shd w:val="clear" w:color="auto" w:fill="auto"/>
          </w:tcPr>
          <w:p w14:paraId="799A2960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40%</w:t>
            </w:r>
          </w:p>
        </w:tc>
      </w:tr>
      <w:tr w:rsidR="00794902" w:rsidRPr="0049311B" w14:paraId="10D177A7" w14:textId="77777777" w:rsidTr="00794902">
        <w:trPr>
          <w:trHeight w:val="267"/>
          <w:jc w:val="center"/>
        </w:trPr>
        <w:tc>
          <w:tcPr>
            <w:tcW w:w="4170" w:type="dxa"/>
            <w:shd w:val="clear" w:color="auto" w:fill="auto"/>
          </w:tcPr>
          <w:p w14:paraId="62CDDDFF" w14:textId="77777777" w:rsidR="00794902" w:rsidRPr="00121A4C" w:rsidRDefault="00794902" w:rsidP="00121A4C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Other States of India &amp; and Union Territories</w:t>
            </w:r>
          </w:p>
        </w:tc>
        <w:tc>
          <w:tcPr>
            <w:tcW w:w="900" w:type="dxa"/>
            <w:shd w:val="clear" w:color="auto" w:fill="auto"/>
          </w:tcPr>
          <w:p w14:paraId="0ECA7BB9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097" w:type="dxa"/>
            <w:shd w:val="clear" w:color="auto" w:fill="auto"/>
          </w:tcPr>
          <w:p w14:paraId="08F913E5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21A4C">
              <w:rPr>
                <w:rFonts w:ascii="Arial" w:hAnsi="Arial" w:cs="Arial"/>
                <w:b/>
                <w:bCs/>
                <w:sz w:val="16"/>
                <w:szCs w:val="16"/>
              </w:rPr>
              <w:t>Not Applicable</w:t>
            </w:r>
          </w:p>
        </w:tc>
        <w:tc>
          <w:tcPr>
            <w:tcW w:w="1080" w:type="dxa"/>
            <w:shd w:val="clear" w:color="auto" w:fill="auto"/>
          </w:tcPr>
          <w:p w14:paraId="567CE7B2" w14:textId="77777777" w:rsidR="00794902" w:rsidRPr="00121A4C" w:rsidRDefault="00794902" w:rsidP="0079490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A4C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</w:tr>
    </w:tbl>
    <w:p w14:paraId="4EE7E8EE" w14:textId="77777777" w:rsidR="007E30EB" w:rsidRDefault="007E30EB" w:rsidP="007E30EB">
      <w:pPr>
        <w:pStyle w:val="ListParagraph"/>
        <w:spacing w:after="0"/>
        <w:ind w:left="360"/>
        <w:rPr>
          <w:b/>
          <w:color w:val="000099"/>
          <w:sz w:val="32"/>
          <w:szCs w:val="32"/>
        </w:rPr>
      </w:pPr>
    </w:p>
    <w:p w14:paraId="31DFD332" w14:textId="77777777" w:rsidR="00CC37ED" w:rsidRPr="00C31BB6" w:rsidRDefault="00CC37ED" w:rsidP="00C31BB6">
      <w:pPr>
        <w:pStyle w:val="ListParagraph"/>
        <w:numPr>
          <w:ilvl w:val="0"/>
          <w:numId w:val="5"/>
        </w:numPr>
        <w:spacing w:after="120"/>
        <w:ind w:left="360"/>
        <w:contextualSpacing w:val="0"/>
        <w:rPr>
          <w:b/>
          <w:sz w:val="32"/>
          <w:szCs w:val="32"/>
        </w:rPr>
      </w:pPr>
      <w:r w:rsidRPr="00C31BB6">
        <w:rPr>
          <w:b/>
          <w:sz w:val="32"/>
          <w:szCs w:val="32"/>
        </w:rPr>
        <w:t>Compute Eligibility Percentage</w:t>
      </w:r>
    </w:p>
    <w:p w14:paraId="72B5EBBE" w14:textId="5FE9B974" w:rsidR="00CC37ED" w:rsidRDefault="00CC37ED" w:rsidP="00C31BB6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54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Eligibility percentage shall be computed for Group ‘A’ and Group ‘B’ separately.</w:t>
      </w:r>
    </w:p>
    <w:p w14:paraId="2F017CC5" w14:textId="58ACC9FE" w:rsidR="00D97022" w:rsidRDefault="00D97022" w:rsidP="00D97022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54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Only </w:t>
      </w:r>
      <w:r w:rsidR="00CC37ED">
        <w:rPr>
          <w:bCs/>
          <w:sz w:val="24"/>
          <w:szCs w:val="24"/>
        </w:rPr>
        <w:t xml:space="preserve">Theory marks </w:t>
      </w:r>
      <w:r>
        <w:rPr>
          <w:bCs/>
          <w:sz w:val="24"/>
          <w:szCs w:val="24"/>
        </w:rPr>
        <w:t xml:space="preserve">[PCM/ PCB] </w:t>
      </w:r>
      <w:r w:rsidR="00CC37ED">
        <w:rPr>
          <w:bCs/>
          <w:sz w:val="24"/>
          <w:szCs w:val="24"/>
        </w:rPr>
        <w:t xml:space="preserve">shall be </w:t>
      </w:r>
      <w:r>
        <w:rPr>
          <w:bCs/>
          <w:sz w:val="24"/>
          <w:szCs w:val="24"/>
        </w:rPr>
        <w:t xml:space="preserve">considered </w:t>
      </w:r>
      <w:r w:rsidR="00CC37ED">
        <w:rPr>
          <w:bCs/>
          <w:sz w:val="24"/>
          <w:szCs w:val="24"/>
        </w:rPr>
        <w:t xml:space="preserve">for </w:t>
      </w:r>
      <w:r>
        <w:rPr>
          <w:bCs/>
          <w:sz w:val="24"/>
          <w:szCs w:val="24"/>
        </w:rPr>
        <w:t xml:space="preserve">computing </w:t>
      </w:r>
      <w:r w:rsidR="00CC37ED">
        <w:rPr>
          <w:bCs/>
          <w:sz w:val="24"/>
          <w:szCs w:val="24"/>
        </w:rPr>
        <w:t>percentage</w:t>
      </w:r>
      <w:r w:rsidR="009F6483">
        <w:rPr>
          <w:bCs/>
          <w:sz w:val="24"/>
          <w:szCs w:val="24"/>
        </w:rPr>
        <w:t xml:space="preserve"> marks</w:t>
      </w:r>
      <w:r>
        <w:rPr>
          <w:bCs/>
          <w:sz w:val="24"/>
          <w:szCs w:val="24"/>
        </w:rPr>
        <w:t xml:space="preserve">. </w:t>
      </w:r>
    </w:p>
    <w:p w14:paraId="3FF11993" w14:textId="77777777" w:rsidR="00CC37ED" w:rsidRDefault="00CC37ED" w:rsidP="00C31BB6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540" w:hanging="18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Deduction for multiple attempts</w:t>
      </w:r>
    </w:p>
    <w:p w14:paraId="1F6EEA2E" w14:textId="56EFC8DE" w:rsidR="00CC37ED" w:rsidRDefault="00CC37ED" w:rsidP="00D97022">
      <w:pPr>
        <w:pStyle w:val="ListParagraph"/>
        <w:tabs>
          <w:tab w:val="left" w:pos="1800"/>
          <w:tab w:val="left" w:pos="2250"/>
        </w:tabs>
        <w:spacing w:after="0"/>
        <w:ind w:left="5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number of attempts (say n), as </w:t>
      </w:r>
      <w:r w:rsidR="009F6483">
        <w:rPr>
          <w:bCs/>
          <w:sz w:val="24"/>
          <w:szCs w:val="24"/>
        </w:rPr>
        <w:t>available in form data a</w:t>
      </w:r>
      <w:r w:rsidR="00D97022">
        <w:rPr>
          <w:bCs/>
          <w:sz w:val="24"/>
          <w:szCs w:val="24"/>
        </w:rPr>
        <w:t xml:space="preserve">t </w:t>
      </w:r>
      <w:r w:rsidR="00C31BB6">
        <w:rPr>
          <w:bCs/>
          <w:sz w:val="24"/>
          <w:szCs w:val="24"/>
        </w:rPr>
        <w:t>S</w:t>
      </w:r>
      <w:r w:rsidR="00D97022">
        <w:rPr>
          <w:bCs/>
          <w:sz w:val="24"/>
          <w:szCs w:val="24"/>
        </w:rPr>
        <w:t>r</w:t>
      </w:r>
      <w:r w:rsidR="009F6483">
        <w:rPr>
          <w:bCs/>
          <w:sz w:val="24"/>
          <w:szCs w:val="24"/>
        </w:rPr>
        <w:t xml:space="preserve"> no 38</w:t>
      </w:r>
      <w:r>
        <w:rPr>
          <w:bCs/>
          <w:sz w:val="24"/>
          <w:szCs w:val="24"/>
        </w:rPr>
        <w:t xml:space="preserve">, is greater than 1, 2% per additional attempts (that is, n-1) </w:t>
      </w:r>
      <w:r w:rsidR="009F6483">
        <w:rPr>
          <w:bCs/>
          <w:sz w:val="24"/>
          <w:szCs w:val="24"/>
        </w:rPr>
        <w:t xml:space="preserve">are </w:t>
      </w:r>
      <w:r>
        <w:rPr>
          <w:bCs/>
          <w:sz w:val="24"/>
          <w:szCs w:val="24"/>
        </w:rPr>
        <w:t xml:space="preserve">deducted from the computed percentage of marks. The adjusted percentage </w:t>
      </w:r>
      <w:r w:rsidR="009F6483">
        <w:rPr>
          <w:bCs/>
          <w:sz w:val="24"/>
          <w:szCs w:val="24"/>
        </w:rPr>
        <w:t xml:space="preserve">shall </w:t>
      </w:r>
      <w:r>
        <w:rPr>
          <w:bCs/>
          <w:sz w:val="24"/>
          <w:szCs w:val="24"/>
        </w:rPr>
        <w:t xml:space="preserve">be called ‘Eligibility Percentage’. </w:t>
      </w:r>
    </w:p>
    <w:p w14:paraId="3423702A" w14:textId="1801F41A" w:rsidR="009F6483" w:rsidRPr="00C31BB6" w:rsidRDefault="009F6483" w:rsidP="00C31BB6">
      <w:pPr>
        <w:spacing w:before="120" w:after="120"/>
        <w:ind w:left="547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If number of attempts is 1, the eligibility percentage is same as the computed percentage.</w:t>
      </w:r>
    </w:p>
    <w:p w14:paraId="7D1AAF03" w14:textId="77777777" w:rsidR="00CC37ED" w:rsidRPr="00C31BB6" w:rsidRDefault="00CC37ED" w:rsidP="00C31BB6">
      <w:pPr>
        <w:pStyle w:val="ListParagraph"/>
        <w:numPr>
          <w:ilvl w:val="0"/>
          <w:numId w:val="9"/>
        </w:numPr>
        <w:tabs>
          <w:tab w:val="left" w:pos="1800"/>
          <w:tab w:val="left" w:pos="2250"/>
        </w:tabs>
        <w:spacing w:after="120"/>
        <w:ind w:left="540" w:hanging="180"/>
        <w:contextualSpacing w:val="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Addition for Sports</w:t>
      </w:r>
      <w:r w:rsidR="0068179F" w:rsidRPr="00C31BB6">
        <w:rPr>
          <w:bCs/>
          <w:sz w:val="24"/>
          <w:szCs w:val="24"/>
        </w:rPr>
        <w:t xml:space="preserve"> Person</w:t>
      </w:r>
    </w:p>
    <w:p w14:paraId="03B91129" w14:textId="77777777" w:rsidR="0068179F" w:rsidRPr="00C31BB6" w:rsidRDefault="0068179F" w:rsidP="00C31BB6">
      <w:pPr>
        <w:pStyle w:val="ListParagraph"/>
        <w:numPr>
          <w:ilvl w:val="0"/>
          <w:numId w:val="33"/>
        </w:numPr>
        <w:tabs>
          <w:tab w:val="left" w:pos="1800"/>
          <w:tab w:val="left" w:pos="2250"/>
        </w:tabs>
        <w:spacing w:after="120"/>
        <w:ind w:left="900"/>
        <w:contextualSpacing w:val="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If a candidate has participated in International event or has won a medal in National event. Candidate shall be given direct admission. Such admission shall be treated as supernumerary.</w:t>
      </w:r>
    </w:p>
    <w:p w14:paraId="6DD40A2A" w14:textId="77777777" w:rsidR="0068179F" w:rsidRPr="009F6483" w:rsidRDefault="0068179F" w:rsidP="00C31BB6">
      <w:pPr>
        <w:pStyle w:val="ListParagraph"/>
        <w:numPr>
          <w:ilvl w:val="0"/>
          <w:numId w:val="33"/>
        </w:numPr>
        <w:tabs>
          <w:tab w:val="left" w:pos="1800"/>
          <w:tab w:val="left" w:pos="2250"/>
        </w:tabs>
        <w:spacing w:after="120"/>
        <w:ind w:left="900"/>
        <w:contextualSpacing w:val="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Else if</w:t>
      </w:r>
      <w:r w:rsidRPr="009F6483">
        <w:rPr>
          <w:bCs/>
          <w:sz w:val="24"/>
          <w:szCs w:val="24"/>
        </w:rPr>
        <w:t xml:space="preserve"> </w:t>
      </w:r>
      <w:r w:rsidRPr="00C31BB6">
        <w:rPr>
          <w:bCs/>
          <w:sz w:val="24"/>
          <w:szCs w:val="24"/>
        </w:rPr>
        <w:t xml:space="preserve">candidate has participated in National level event or has won a medal in State level event, 5% is added in the computed percentage of marks. </w:t>
      </w:r>
    </w:p>
    <w:p w14:paraId="7A96D6E7" w14:textId="77777777" w:rsidR="0068179F" w:rsidRPr="009F6483" w:rsidRDefault="0068179F" w:rsidP="00C31BB6">
      <w:pPr>
        <w:pStyle w:val="ListParagraph"/>
        <w:numPr>
          <w:ilvl w:val="0"/>
          <w:numId w:val="33"/>
        </w:numPr>
        <w:tabs>
          <w:tab w:val="left" w:pos="1800"/>
          <w:tab w:val="left" w:pos="2250"/>
        </w:tabs>
        <w:spacing w:after="120"/>
        <w:ind w:left="900"/>
        <w:contextualSpacing w:val="0"/>
        <w:jc w:val="both"/>
        <w:rPr>
          <w:bCs/>
          <w:sz w:val="24"/>
          <w:szCs w:val="24"/>
        </w:rPr>
      </w:pPr>
      <w:r w:rsidRPr="00C31BB6">
        <w:rPr>
          <w:bCs/>
          <w:sz w:val="24"/>
          <w:szCs w:val="24"/>
        </w:rPr>
        <w:t>Else if</w:t>
      </w:r>
      <w:r w:rsidRPr="009F6483">
        <w:rPr>
          <w:bCs/>
          <w:sz w:val="24"/>
          <w:szCs w:val="24"/>
        </w:rPr>
        <w:t xml:space="preserve"> </w:t>
      </w:r>
      <w:r w:rsidRPr="00C31BB6">
        <w:rPr>
          <w:bCs/>
          <w:sz w:val="24"/>
          <w:szCs w:val="24"/>
        </w:rPr>
        <w:t xml:space="preserve">candidate has participated in State level event, 3% is added in the computed percentage of marks. </w:t>
      </w:r>
    </w:p>
    <w:p w14:paraId="53EA5B3F" w14:textId="77777777" w:rsidR="00C21C2C" w:rsidRPr="00C31BB6" w:rsidRDefault="00C21C2C" w:rsidP="00B519CB">
      <w:pPr>
        <w:pStyle w:val="ListParagraph"/>
        <w:numPr>
          <w:ilvl w:val="0"/>
          <w:numId w:val="5"/>
        </w:numPr>
        <w:spacing w:before="120" w:after="120"/>
        <w:ind w:left="360"/>
        <w:contextualSpacing w:val="0"/>
        <w:rPr>
          <w:b/>
          <w:sz w:val="32"/>
          <w:szCs w:val="32"/>
        </w:rPr>
      </w:pPr>
      <w:r w:rsidRPr="00C31BB6">
        <w:rPr>
          <w:b/>
          <w:sz w:val="32"/>
          <w:szCs w:val="32"/>
        </w:rPr>
        <w:t>Tie breaking Policy</w:t>
      </w:r>
    </w:p>
    <w:p w14:paraId="60BB7586" w14:textId="77777777" w:rsidR="00C21C2C" w:rsidRDefault="00C21C2C" w:rsidP="00C21C2C">
      <w:pPr>
        <w:spacing w:after="120"/>
        <w:ind w:left="360"/>
        <w:jc w:val="both"/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t>In the case of tie with respect to eligibility percentage, the following tie breaking rules shall be applied for preparation of (provisional) merit lists.</w:t>
      </w:r>
    </w:p>
    <w:p w14:paraId="12987644" w14:textId="7540CCBF" w:rsidR="00C21C2C" w:rsidRDefault="00C21C2C" w:rsidP="00B519CB">
      <w:pPr>
        <w:pStyle w:val="ListParagraph"/>
        <w:numPr>
          <w:ilvl w:val="0"/>
          <w:numId w:val="16"/>
        </w:numPr>
        <w:spacing w:after="120"/>
        <w:ind w:left="720"/>
        <w:jc w:val="both"/>
        <w:rPr>
          <w:bCs/>
          <w:noProof/>
          <w:sz w:val="24"/>
          <w:szCs w:val="24"/>
          <w:lang w:val="en-US"/>
        </w:rPr>
      </w:pPr>
      <w:r w:rsidRPr="00C21C2C">
        <w:rPr>
          <w:bCs/>
          <w:noProof/>
          <w:sz w:val="24"/>
          <w:szCs w:val="24"/>
          <w:lang w:val="en-US"/>
        </w:rPr>
        <w:t xml:space="preserve">If two candidates have same ‘eligibility percentage’, a candidate with higher </w:t>
      </w:r>
      <w:r w:rsidR="009F6483">
        <w:rPr>
          <w:bCs/>
          <w:noProof/>
          <w:sz w:val="24"/>
          <w:szCs w:val="24"/>
          <w:lang w:val="en-US"/>
        </w:rPr>
        <w:t>percentage</w:t>
      </w:r>
      <w:r w:rsidR="009F6483" w:rsidRPr="00C21C2C">
        <w:rPr>
          <w:bCs/>
          <w:noProof/>
          <w:sz w:val="24"/>
          <w:szCs w:val="24"/>
          <w:lang w:val="en-US"/>
        </w:rPr>
        <w:t xml:space="preserve"> </w:t>
      </w:r>
      <w:r w:rsidRPr="00C21C2C">
        <w:rPr>
          <w:bCs/>
          <w:noProof/>
          <w:sz w:val="24"/>
          <w:szCs w:val="24"/>
          <w:lang w:val="en-US"/>
        </w:rPr>
        <w:t>marks of Practicals</w:t>
      </w:r>
      <w:r w:rsidR="009F6483">
        <w:rPr>
          <w:bCs/>
          <w:noProof/>
          <w:sz w:val="24"/>
          <w:szCs w:val="24"/>
          <w:lang w:val="en-US"/>
        </w:rPr>
        <w:t>,</w:t>
      </w:r>
      <w:r w:rsidRPr="00C21C2C">
        <w:rPr>
          <w:bCs/>
          <w:noProof/>
          <w:sz w:val="24"/>
          <w:szCs w:val="24"/>
          <w:lang w:val="en-US"/>
        </w:rPr>
        <w:t xml:space="preserve"> </w:t>
      </w:r>
      <w:r w:rsidR="009F6483">
        <w:rPr>
          <w:bCs/>
          <w:noProof/>
          <w:sz w:val="24"/>
          <w:szCs w:val="24"/>
          <w:lang w:val="en-US"/>
        </w:rPr>
        <w:t xml:space="preserve">as determined by the form data at Sr no 47-48, </w:t>
      </w:r>
      <w:r w:rsidRPr="00C21C2C">
        <w:rPr>
          <w:bCs/>
          <w:noProof/>
          <w:sz w:val="24"/>
          <w:szCs w:val="24"/>
          <w:lang w:val="en-US"/>
        </w:rPr>
        <w:t>shall be assigned higher merit in the merit list</w:t>
      </w:r>
    </w:p>
    <w:p w14:paraId="7DFDC758" w14:textId="42EA9526" w:rsidR="00C21C2C" w:rsidRPr="00C21C2C" w:rsidRDefault="00C21C2C" w:rsidP="00B519CB">
      <w:pPr>
        <w:pStyle w:val="ListParagraph"/>
        <w:numPr>
          <w:ilvl w:val="0"/>
          <w:numId w:val="16"/>
        </w:numPr>
        <w:spacing w:after="120"/>
        <w:ind w:left="720"/>
        <w:jc w:val="both"/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t>If there is a tie, even after applying rule (a) above, a candidate with higher total marks of  in the 10</w:t>
      </w:r>
      <w:r w:rsidRPr="00C21C2C">
        <w:rPr>
          <w:bCs/>
          <w:noProof/>
          <w:sz w:val="24"/>
          <w:szCs w:val="24"/>
          <w:vertAlign w:val="superscript"/>
          <w:lang w:val="en-US"/>
        </w:rPr>
        <w:t>th</w:t>
      </w:r>
      <w:r>
        <w:rPr>
          <w:bCs/>
          <w:noProof/>
          <w:sz w:val="24"/>
          <w:szCs w:val="24"/>
          <w:lang w:val="en-US"/>
        </w:rPr>
        <w:t xml:space="preserve"> standard shall be assigned higher merit in the merit list.</w:t>
      </w:r>
    </w:p>
    <w:p w14:paraId="5C6435BB" w14:textId="77777777" w:rsidR="0034532A" w:rsidRDefault="0034532A" w:rsidP="00C31BB6">
      <w:pPr>
        <w:spacing w:after="120"/>
        <w:rPr>
          <w:b/>
          <w:bCs/>
          <w:color w:val="000099"/>
        </w:rPr>
      </w:pPr>
    </w:p>
    <w:sectPr w:rsidR="0034532A" w:rsidSect="00F93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787C1" w14:textId="77777777" w:rsidR="00740B51" w:rsidRDefault="00740B51" w:rsidP="00F25B57">
      <w:pPr>
        <w:spacing w:after="0" w:line="240" w:lineRule="auto"/>
      </w:pPr>
      <w:r>
        <w:separator/>
      </w:r>
    </w:p>
  </w:endnote>
  <w:endnote w:type="continuationSeparator" w:id="0">
    <w:p w14:paraId="4EB1B411" w14:textId="77777777" w:rsidR="00740B51" w:rsidRDefault="00740B51" w:rsidP="00F2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DBA0" w14:textId="77777777" w:rsidR="00740B51" w:rsidRDefault="00740B51" w:rsidP="00F25B57">
      <w:pPr>
        <w:spacing w:after="0" w:line="240" w:lineRule="auto"/>
      </w:pPr>
      <w:r>
        <w:separator/>
      </w:r>
    </w:p>
  </w:footnote>
  <w:footnote w:type="continuationSeparator" w:id="0">
    <w:p w14:paraId="66716D63" w14:textId="77777777" w:rsidR="00740B51" w:rsidRDefault="00740B51" w:rsidP="00F2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BD5"/>
    <w:multiLevelType w:val="hybridMultilevel"/>
    <w:tmpl w:val="31889EC2"/>
    <w:lvl w:ilvl="0" w:tplc="B87E4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EBA"/>
    <w:multiLevelType w:val="hybridMultilevel"/>
    <w:tmpl w:val="82F0BBDC"/>
    <w:lvl w:ilvl="0" w:tplc="1DDE45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Lath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204DE4"/>
    <w:multiLevelType w:val="hybridMultilevel"/>
    <w:tmpl w:val="2B2A5C3A"/>
    <w:lvl w:ilvl="0" w:tplc="41384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915FA"/>
    <w:multiLevelType w:val="hybridMultilevel"/>
    <w:tmpl w:val="51A82662"/>
    <w:lvl w:ilvl="0" w:tplc="14D8F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1B43"/>
    <w:multiLevelType w:val="hybridMultilevel"/>
    <w:tmpl w:val="2A149B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04816"/>
    <w:multiLevelType w:val="hybridMultilevel"/>
    <w:tmpl w:val="5C4C5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A2386B"/>
    <w:multiLevelType w:val="hybridMultilevel"/>
    <w:tmpl w:val="51A82662"/>
    <w:lvl w:ilvl="0" w:tplc="14D8F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3494F"/>
    <w:multiLevelType w:val="hybridMultilevel"/>
    <w:tmpl w:val="393AD25C"/>
    <w:lvl w:ilvl="0" w:tplc="C6402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F3134"/>
    <w:multiLevelType w:val="hybridMultilevel"/>
    <w:tmpl w:val="51A82662"/>
    <w:lvl w:ilvl="0" w:tplc="14D8F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20492"/>
    <w:multiLevelType w:val="hybridMultilevel"/>
    <w:tmpl w:val="F00A6CE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244A18"/>
    <w:multiLevelType w:val="hybridMultilevel"/>
    <w:tmpl w:val="8200C23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7E05658">
      <w:start w:val="1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2A3472"/>
    <w:multiLevelType w:val="hybridMultilevel"/>
    <w:tmpl w:val="5F9C73B4"/>
    <w:lvl w:ilvl="0" w:tplc="B87E4C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FD53C7"/>
    <w:multiLevelType w:val="hybridMultilevel"/>
    <w:tmpl w:val="3EE66612"/>
    <w:lvl w:ilvl="0" w:tplc="B87E4C1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7C5398"/>
    <w:multiLevelType w:val="hybridMultilevel"/>
    <w:tmpl w:val="066CCA3A"/>
    <w:lvl w:ilvl="0" w:tplc="C64025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B87E4C12">
      <w:start w:val="1"/>
      <w:numFmt w:val="lowerLetter"/>
      <w:lvlText w:val="(%2)"/>
      <w:lvlJc w:val="left"/>
      <w:pPr>
        <w:ind w:left="900" w:hanging="360"/>
      </w:pPr>
      <w:rPr>
        <w:rFonts w:hint="default"/>
        <w:b w:val="0"/>
        <w:bCs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b w:val="0"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F4C786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A6BD0"/>
    <w:multiLevelType w:val="hybridMultilevel"/>
    <w:tmpl w:val="BBBEF462"/>
    <w:lvl w:ilvl="0" w:tplc="0409000D">
      <w:start w:val="1"/>
      <w:numFmt w:val="bullet"/>
      <w:lvlText w:val="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15" w15:restartNumberingAfterBreak="0">
    <w:nsid w:val="302078A4"/>
    <w:multiLevelType w:val="hybridMultilevel"/>
    <w:tmpl w:val="5F9C73B4"/>
    <w:lvl w:ilvl="0" w:tplc="B87E4C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E86286"/>
    <w:multiLevelType w:val="hybridMultilevel"/>
    <w:tmpl w:val="51A82662"/>
    <w:lvl w:ilvl="0" w:tplc="14D8F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C0186"/>
    <w:multiLevelType w:val="hybridMultilevel"/>
    <w:tmpl w:val="0600A796"/>
    <w:lvl w:ilvl="0" w:tplc="07E056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E0565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C91FF2"/>
    <w:multiLevelType w:val="hybridMultilevel"/>
    <w:tmpl w:val="31889EC2"/>
    <w:lvl w:ilvl="0" w:tplc="B87E4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04E17"/>
    <w:multiLevelType w:val="hybridMultilevel"/>
    <w:tmpl w:val="2F6E166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C902EA"/>
    <w:multiLevelType w:val="hybridMultilevel"/>
    <w:tmpl w:val="FFB4512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3F3AC4"/>
    <w:multiLevelType w:val="hybridMultilevel"/>
    <w:tmpl w:val="259EA26C"/>
    <w:lvl w:ilvl="0" w:tplc="27A411B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3251E5"/>
    <w:multiLevelType w:val="hybridMultilevel"/>
    <w:tmpl w:val="F0FA5D62"/>
    <w:lvl w:ilvl="0" w:tplc="43E2A02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52B0E22"/>
    <w:multiLevelType w:val="hybridMultilevel"/>
    <w:tmpl w:val="A15E0D7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C2B99"/>
    <w:multiLevelType w:val="hybridMultilevel"/>
    <w:tmpl w:val="55EA5296"/>
    <w:lvl w:ilvl="0" w:tplc="6DA617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56E7E"/>
    <w:multiLevelType w:val="hybridMultilevel"/>
    <w:tmpl w:val="6E38B6C0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 w15:restartNumberingAfterBreak="0">
    <w:nsid w:val="677A1280"/>
    <w:multiLevelType w:val="hybridMultilevel"/>
    <w:tmpl w:val="739A3CAE"/>
    <w:lvl w:ilvl="0" w:tplc="043EF5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65671"/>
    <w:multiLevelType w:val="hybridMultilevel"/>
    <w:tmpl w:val="FFB4512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08A30E8"/>
    <w:multiLevelType w:val="hybridMultilevel"/>
    <w:tmpl w:val="5F9C73B4"/>
    <w:lvl w:ilvl="0" w:tplc="B87E4C1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273225"/>
    <w:multiLevelType w:val="hybridMultilevel"/>
    <w:tmpl w:val="51A82662"/>
    <w:lvl w:ilvl="0" w:tplc="14D8F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15455"/>
    <w:multiLevelType w:val="hybridMultilevel"/>
    <w:tmpl w:val="28B8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D4A65"/>
    <w:multiLevelType w:val="hybridMultilevel"/>
    <w:tmpl w:val="1554BBC6"/>
    <w:lvl w:ilvl="0" w:tplc="91A880E6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E580C6A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C3303D"/>
    <w:multiLevelType w:val="hybridMultilevel"/>
    <w:tmpl w:val="22B83A96"/>
    <w:lvl w:ilvl="0" w:tplc="702821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422577"/>
    <w:multiLevelType w:val="hybridMultilevel"/>
    <w:tmpl w:val="DCA43F7E"/>
    <w:lvl w:ilvl="0" w:tplc="A5E6E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728C0"/>
    <w:multiLevelType w:val="hybridMultilevel"/>
    <w:tmpl w:val="31EC85B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025594"/>
    <w:multiLevelType w:val="hybridMultilevel"/>
    <w:tmpl w:val="2F6E166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84361"/>
    <w:multiLevelType w:val="hybridMultilevel"/>
    <w:tmpl w:val="FFB4512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5"/>
  </w:num>
  <w:num w:numId="3">
    <w:abstractNumId w:val="22"/>
  </w:num>
  <w:num w:numId="4">
    <w:abstractNumId w:val="26"/>
  </w:num>
  <w:num w:numId="5">
    <w:abstractNumId w:val="33"/>
  </w:num>
  <w:num w:numId="6">
    <w:abstractNumId w:val="11"/>
  </w:num>
  <w:num w:numId="7">
    <w:abstractNumId w:val="15"/>
  </w:num>
  <w:num w:numId="8">
    <w:abstractNumId w:val="18"/>
  </w:num>
  <w:num w:numId="9">
    <w:abstractNumId w:val="17"/>
  </w:num>
  <w:num w:numId="10">
    <w:abstractNumId w:val="6"/>
  </w:num>
  <w:num w:numId="11">
    <w:abstractNumId w:val="16"/>
  </w:num>
  <w:num w:numId="12">
    <w:abstractNumId w:val="3"/>
  </w:num>
  <w:num w:numId="13">
    <w:abstractNumId w:val="0"/>
  </w:num>
  <w:num w:numId="14">
    <w:abstractNumId w:val="29"/>
  </w:num>
  <w:num w:numId="15">
    <w:abstractNumId w:val="8"/>
  </w:num>
  <w:num w:numId="16">
    <w:abstractNumId w:val="28"/>
  </w:num>
  <w:num w:numId="17">
    <w:abstractNumId w:val="12"/>
  </w:num>
  <w:num w:numId="18">
    <w:abstractNumId w:val="2"/>
  </w:num>
  <w:num w:numId="19">
    <w:abstractNumId w:val="34"/>
  </w:num>
  <w:num w:numId="20">
    <w:abstractNumId w:val="19"/>
  </w:num>
  <w:num w:numId="21">
    <w:abstractNumId w:val="35"/>
  </w:num>
  <w:num w:numId="22">
    <w:abstractNumId w:val="1"/>
  </w:num>
  <w:num w:numId="23">
    <w:abstractNumId w:val="23"/>
  </w:num>
  <w:num w:numId="24">
    <w:abstractNumId w:val="32"/>
  </w:num>
  <w:num w:numId="25">
    <w:abstractNumId w:val="21"/>
  </w:num>
  <w:num w:numId="26">
    <w:abstractNumId w:val="9"/>
  </w:num>
  <w:num w:numId="27">
    <w:abstractNumId w:val="10"/>
  </w:num>
  <w:num w:numId="28">
    <w:abstractNumId w:val="31"/>
  </w:num>
  <w:num w:numId="29">
    <w:abstractNumId w:val="4"/>
  </w:num>
  <w:num w:numId="30">
    <w:abstractNumId w:val="20"/>
  </w:num>
  <w:num w:numId="31">
    <w:abstractNumId w:val="27"/>
  </w:num>
  <w:num w:numId="32">
    <w:abstractNumId w:val="36"/>
  </w:num>
  <w:num w:numId="33">
    <w:abstractNumId w:val="14"/>
  </w:num>
  <w:num w:numId="34">
    <w:abstractNumId w:val="25"/>
  </w:num>
  <w:num w:numId="35">
    <w:abstractNumId w:val="30"/>
  </w:num>
  <w:num w:numId="36">
    <w:abstractNumId w:val="24"/>
  </w:num>
  <w:num w:numId="37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AB"/>
    <w:rsid w:val="00004A4C"/>
    <w:rsid w:val="00020596"/>
    <w:rsid w:val="00026C4C"/>
    <w:rsid w:val="00030DAB"/>
    <w:rsid w:val="00036CBB"/>
    <w:rsid w:val="00040486"/>
    <w:rsid w:val="00042559"/>
    <w:rsid w:val="00044C8F"/>
    <w:rsid w:val="0004703A"/>
    <w:rsid w:val="00047C39"/>
    <w:rsid w:val="00052ADF"/>
    <w:rsid w:val="00061A01"/>
    <w:rsid w:val="00070354"/>
    <w:rsid w:val="0007116B"/>
    <w:rsid w:val="00081B3F"/>
    <w:rsid w:val="00081EF2"/>
    <w:rsid w:val="00086B87"/>
    <w:rsid w:val="000939BE"/>
    <w:rsid w:val="000969D9"/>
    <w:rsid w:val="000A0A68"/>
    <w:rsid w:val="000A6DF5"/>
    <w:rsid w:val="000A738A"/>
    <w:rsid w:val="000C24AD"/>
    <w:rsid w:val="000D2C54"/>
    <w:rsid w:val="000D48EE"/>
    <w:rsid w:val="000D4BD5"/>
    <w:rsid w:val="000D7E73"/>
    <w:rsid w:val="000E3481"/>
    <w:rsid w:val="000E3EA5"/>
    <w:rsid w:val="000E70B9"/>
    <w:rsid w:val="000F55DF"/>
    <w:rsid w:val="000F7AA4"/>
    <w:rsid w:val="0010007B"/>
    <w:rsid w:val="00101506"/>
    <w:rsid w:val="00101AF8"/>
    <w:rsid w:val="00102D23"/>
    <w:rsid w:val="00112304"/>
    <w:rsid w:val="00112A71"/>
    <w:rsid w:val="001153E9"/>
    <w:rsid w:val="00117C78"/>
    <w:rsid w:val="00121A4C"/>
    <w:rsid w:val="001249F5"/>
    <w:rsid w:val="00126D6E"/>
    <w:rsid w:val="001352F5"/>
    <w:rsid w:val="00146AA9"/>
    <w:rsid w:val="00147A9F"/>
    <w:rsid w:val="00151317"/>
    <w:rsid w:val="00152B9E"/>
    <w:rsid w:val="001530FE"/>
    <w:rsid w:val="0015471C"/>
    <w:rsid w:val="00155E81"/>
    <w:rsid w:val="00162AB8"/>
    <w:rsid w:val="00163FE9"/>
    <w:rsid w:val="0017166C"/>
    <w:rsid w:val="00171D4F"/>
    <w:rsid w:val="00172E1B"/>
    <w:rsid w:val="00176534"/>
    <w:rsid w:val="00176900"/>
    <w:rsid w:val="00177E21"/>
    <w:rsid w:val="00180745"/>
    <w:rsid w:val="001851D8"/>
    <w:rsid w:val="00185E37"/>
    <w:rsid w:val="00192D7F"/>
    <w:rsid w:val="001A0BB6"/>
    <w:rsid w:val="001B0C91"/>
    <w:rsid w:val="001C15D6"/>
    <w:rsid w:val="001C6A39"/>
    <w:rsid w:val="001E36E0"/>
    <w:rsid w:val="001F5E03"/>
    <w:rsid w:val="00213A0B"/>
    <w:rsid w:val="00216286"/>
    <w:rsid w:val="00222E5A"/>
    <w:rsid w:val="00226888"/>
    <w:rsid w:val="002374B3"/>
    <w:rsid w:val="00241078"/>
    <w:rsid w:val="002500CA"/>
    <w:rsid w:val="00256313"/>
    <w:rsid w:val="002639C4"/>
    <w:rsid w:val="00266465"/>
    <w:rsid w:val="002773D4"/>
    <w:rsid w:val="00282EA5"/>
    <w:rsid w:val="00287829"/>
    <w:rsid w:val="00293D6E"/>
    <w:rsid w:val="00294D0E"/>
    <w:rsid w:val="0029791A"/>
    <w:rsid w:val="002A07AF"/>
    <w:rsid w:val="002A0DB2"/>
    <w:rsid w:val="002A113E"/>
    <w:rsid w:val="002A578B"/>
    <w:rsid w:val="002A5D99"/>
    <w:rsid w:val="002C17DD"/>
    <w:rsid w:val="002C277C"/>
    <w:rsid w:val="002C3EB7"/>
    <w:rsid w:val="002D108C"/>
    <w:rsid w:val="002D13B5"/>
    <w:rsid w:val="002D2EBC"/>
    <w:rsid w:val="002D3AC7"/>
    <w:rsid w:val="002E1B3B"/>
    <w:rsid w:val="002E2F2F"/>
    <w:rsid w:val="002E65C7"/>
    <w:rsid w:val="002E7117"/>
    <w:rsid w:val="002F174A"/>
    <w:rsid w:val="002F1A51"/>
    <w:rsid w:val="00305BEC"/>
    <w:rsid w:val="003102A8"/>
    <w:rsid w:val="003141F4"/>
    <w:rsid w:val="003174B9"/>
    <w:rsid w:val="003278E6"/>
    <w:rsid w:val="003313E9"/>
    <w:rsid w:val="00334FAB"/>
    <w:rsid w:val="00341F83"/>
    <w:rsid w:val="0034532A"/>
    <w:rsid w:val="003466DC"/>
    <w:rsid w:val="00351093"/>
    <w:rsid w:val="003512AE"/>
    <w:rsid w:val="00353149"/>
    <w:rsid w:val="00364CB9"/>
    <w:rsid w:val="00366D6D"/>
    <w:rsid w:val="00370A51"/>
    <w:rsid w:val="00372544"/>
    <w:rsid w:val="00372F71"/>
    <w:rsid w:val="0037408B"/>
    <w:rsid w:val="00375074"/>
    <w:rsid w:val="00375151"/>
    <w:rsid w:val="00377ABD"/>
    <w:rsid w:val="00386168"/>
    <w:rsid w:val="00396D50"/>
    <w:rsid w:val="00397C78"/>
    <w:rsid w:val="003A1989"/>
    <w:rsid w:val="003A1F08"/>
    <w:rsid w:val="003B23BF"/>
    <w:rsid w:val="003C087B"/>
    <w:rsid w:val="003C7BF6"/>
    <w:rsid w:val="003D6A5A"/>
    <w:rsid w:val="003D6AE5"/>
    <w:rsid w:val="003D727F"/>
    <w:rsid w:val="003E3A21"/>
    <w:rsid w:val="003E3E00"/>
    <w:rsid w:val="003F1874"/>
    <w:rsid w:val="003F42BA"/>
    <w:rsid w:val="003F6688"/>
    <w:rsid w:val="00402359"/>
    <w:rsid w:val="0040306B"/>
    <w:rsid w:val="00404AD8"/>
    <w:rsid w:val="004147E0"/>
    <w:rsid w:val="00425000"/>
    <w:rsid w:val="004268E6"/>
    <w:rsid w:val="00430305"/>
    <w:rsid w:val="0043123F"/>
    <w:rsid w:val="004413AB"/>
    <w:rsid w:val="0044166D"/>
    <w:rsid w:val="004427F0"/>
    <w:rsid w:val="00445ECC"/>
    <w:rsid w:val="00456058"/>
    <w:rsid w:val="00462A47"/>
    <w:rsid w:val="004653A2"/>
    <w:rsid w:val="00470198"/>
    <w:rsid w:val="00474ED8"/>
    <w:rsid w:val="0047666C"/>
    <w:rsid w:val="004777FF"/>
    <w:rsid w:val="0049311B"/>
    <w:rsid w:val="00496E04"/>
    <w:rsid w:val="004977A4"/>
    <w:rsid w:val="004A239D"/>
    <w:rsid w:val="004A73CC"/>
    <w:rsid w:val="004B4705"/>
    <w:rsid w:val="004D0B40"/>
    <w:rsid w:val="004D0D12"/>
    <w:rsid w:val="004D7C2A"/>
    <w:rsid w:val="004E19C9"/>
    <w:rsid w:val="0050148C"/>
    <w:rsid w:val="00503A12"/>
    <w:rsid w:val="00504752"/>
    <w:rsid w:val="005055C0"/>
    <w:rsid w:val="0051573D"/>
    <w:rsid w:val="005158F5"/>
    <w:rsid w:val="00517B09"/>
    <w:rsid w:val="00535C97"/>
    <w:rsid w:val="005511F6"/>
    <w:rsid w:val="005513F8"/>
    <w:rsid w:val="005539A9"/>
    <w:rsid w:val="0055479F"/>
    <w:rsid w:val="00555F14"/>
    <w:rsid w:val="00557A54"/>
    <w:rsid w:val="00560857"/>
    <w:rsid w:val="00560AEC"/>
    <w:rsid w:val="005622A9"/>
    <w:rsid w:val="00570E4B"/>
    <w:rsid w:val="00571B60"/>
    <w:rsid w:val="005722F9"/>
    <w:rsid w:val="0057541F"/>
    <w:rsid w:val="005775E1"/>
    <w:rsid w:val="0058023B"/>
    <w:rsid w:val="005838FA"/>
    <w:rsid w:val="005A0683"/>
    <w:rsid w:val="005A3EE2"/>
    <w:rsid w:val="005C6AE9"/>
    <w:rsid w:val="005D068F"/>
    <w:rsid w:val="005D0E91"/>
    <w:rsid w:val="005D49ED"/>
    <w:rsid w:val="005D6418"/>
    <w:rsid w:val="005E5A9B"/>
    <w:rsid w:val="005F4327"/>
    <w:rsid w:val="00601014"/>
    <w:rsid w:val="006026C0"/>
    <w:rsid w:val="006055ED"/>
    <w:rsid w:val="00606F6C"/>
    <w:rsid w:val="00620EA4"/>
    <w:rsid w:val="0062350F"/>
    <w:rsid w:val="006262E8"/>
    <w:rsid w:val="00627B86"/>
    <w:rsid w:val="00634C3C"/>
    <w:rsid w:val="00642A0A"/>
    <w:rsid w:val="00664308"/>
    <w:rsid w:val="00665946"/>
    <w:rsid w:val="0066659B"/>
    <w:rsid w:val="00667F7C"/>
    <w:rsid w:val="0067355D"/>
    <w:rsid w:val="00676597"/>
    <w:rsid w:val="00676D78"/>
    <w:rsid w:val="0068179F"/>
    <w:rsid w:val="006830D8"/>
    <w:rsid w:val="00685A84"/>
    <w:rsid w:val="006910AD"/>
    <w:rsid w:val="00691926"/>
    <w:rsid w:val="00697036"/>
    <w:rsid w:val="00697216"/>
    <w:rsid w:val="006A43A5"/>
    <w:rsid w:val="006A6880"/>
    <w:rsid w:val="006A7024"/>
    <w:rsid w:val="006A7FD2"/>
    <w:rsid w:val="006C0F14"/>
    <w:rsid w:val="006C42B2"/>
    <w:rsid w:val="006C4CDA"/>
    <w:rsid w:val="006C6B67"/>
    <w:rsid w:val="006C6E24"/>
    <w:rsid w:val="006D156E"/>
    <w:rsid w:val="006D6062"/>
    <w:rsid w:val="006D6B26"/>
    <w:rsid w:val="006E253A"/>
    <w:rsid w:val="006F4AD2"/>
    <w:rsid w:val="006F640F"/>
    <w:rsid w:val="006F7FE8"/>
    <w:rsid w:val="007009BB"/>
    <w:rsid w:val="007016CC"/>
    <w:rsid w:val="00704858"/>
    <w:rsid w:val="007119D6"/>
    <w:rsid w:val="0071363A"/>
    <w:rsid w:val="00715C19"/>
    <w:rsid w:val="00722F7B"/>
    <w:rsid w:val="00727398"/>
    <w:rsid w:val="00727CDD"/>
    <w:rsid w:val="00727E41"/>
    <w:rsid w:val="007327FF"/>
    <w:rsid w:val="00740B51"/>
    <w:rsid w:val="00756467"/>
    <w:rsid w:val="0076314A"/>
    <w:rsid w:val="00765B7C"/>
    <w:rsid w:val="00767F78"/>
    <w:rsid w:val="00772C1B"/>
    <w:rsid w:val="007771F5"/>
    <w:rsid w:val="00794902"/>
    <w:rsid w:val="00794C20"/>
    <w:rsid w:val="007956BF"/>
    <w:rsid w:val="007962F5"/>
    <w:rsid w:val="007A5BEF"/>
    <w:rsid w:val="007C27B5"/>
    <w:rsid w:val="007C7369"/>
    <w:rsid w:val="007D0008"/>
    <w:rsid w:val="007D0EF7"/>
    <w:rsid w:val="007D22C8"/>
    <w:rsid w:val="007D4555"/>
    <w:rsid w:val="007E30EB"/>
    <w:rsid w:val="007F63C2"/>
    <w:rsid w:val="00800B3D"/>
    <w:rsid w:val="008035C3"/>
    <w:rsid w:val="00807F13"/>
    <w:rsid w:val="008105D1"/>
    <w:rsid w:val="00810B97"/>
    <w:rsid w:val="00811AD3"/>
    <w:rsid w:val="00813F72"/>
    <w:rsid w:val="008158A4"/>
    <w:rsid w:val="00815C84"/>
    <w:rsid w:val="00821711"/>
    <w:rsid w:val="008225E6"/>
    <w:rsid w:val="00825CD0"/>
    <w:rsid w:val="008418A7"/>
    <w:rsid w:val="00843E11"/>
    <w:rsid w:val="0084522D"/>
    <w:rsid w:val="00850341"/>
    <w:rsid w:val="00854227"/>
    <w:rsid w:val="008543D8"/>
    <w:rsid w:val="00857410"/>
    <w:rsid w:val="00862E27"/>
    <w:rsid w:val="008678A2"/>
    <w:rsid w:val="008739E6"/>
    <w:rsid w:val="0088445D"/>
    <w:rsid w:val="00885067"/>
    <w:rsid w:val="00887175"/>
    <w:rsid w:val="00892513"/>
    <w:rsid w:val="00895F18"/>
    <w:rsid w:val="00897240"/>
    <w:rsid w:val="008A35DE"/>
    <w:rsid w:val="008A4B65"/>
    <w:rsid w:val="008A53D1"/>
    <w:rsid w:val="008B4B29"/>
    <w:rsid w:val="008B5996"/>
    <w:rsid w:val="008C1137"/>
    <w:rsid w:val="008C2270"/>
    <w:rsid w:val="008C3593"/>
    <w:rsid w:val="008C464D"/>
    <w:rsid w:val="008C71A7"/>
    <w:rsid w:val="008D09DE"/>
    <w:rsid w:val="008D3958"/>
    <w:rsid w:val="008D3991"/>
    <w:rsid w:val="008D4586"/>
    <w:rsid w:val="008D5242"/>
    <w:rsid w:val="008D6A0A"/>
    <w:rsid w:val="008D6A15"/>
    <w:rsid w:val="008E4F8B"/>
    <w:rsid w:val="008E4FF6"/>
    <w:rsid w:val="008F5C8E"/>
    <w:rsid w:val="008F636B"/>
    <w:rsid w:val="008F7B15"/>
    <w:rsid w:val="008F7B69"/>
    <w:rsid w:val="009034D9"/>
    <w:rsid w:val="00904328"/>
    <w:rsid w:val="00906CED"/>
    <w:rsid w:val="009072E3"/>
    <w:rsid w:val="00911C88"/>
    <w:rsid w:val="00912AA7"/>
    <w:rsid w:val="00912B07"/>
    <w:rsid w:val="0091556C"/>
    <w:rsid w:val="00915922"/>
    <w:rsid w:val="009215BA"/>
    <w:rsid w:val="00924C8F"/>
    <w:rsid w:val="00931D7F"/>
    <w:rsid w:val="00933947"/>
    <w:rsid w:val="0094252B"/>
    <w:rsid w:val="00943C99"/>
    <w:rsid w:val="0095234F"/>
    <w:rsid w:val="00953D8A"/>
    <w:rsid w:val="00953DB6"/>
    <w:rsid w:val="00962A77"/>
    <w:rsid w:val="009634B6"/>
    <w:rsid w:val="00976D68"/>
    <w:rsid w:val="0099099A"/>
    <w:rsid w:val="00990BBA"/>
    <w:rsid w:val="00991935"/>
    <w:rsid w:val="00995620"/>
    <w:rsid w:val="00996842"/>
    <w:rsid w:val="00997E2E"/>
    <w:rsid w:val="009C0CC6"/>
    <w:rsid w:val="009C4D5A"/>
    <w:rsid w:val="009C5170"/>
    <w:rsid w:val="009C7213"/>
    <w:rsid w:val="009C7358"/>
    <w:rsid w:val="009E71F0"/>
    <w:rsid w:val="009E774E"/>
    <w:rsid w:val="009F12A6"/>
    <w:rsid w:val="009F1793"/>
    <w:rsid w:val="009F1AC5"/>
    <w:rsid w:val="009F32FE"/>
    <w:rsid w:val="009F5187"/>
    <w:rsid w:val="009F6483"/>
    <w:rsid w:val="00A00DE3"/>
    <w:rsid w:val="00A01DF6"/>
    <w:rsid w:val="00A02C9D"/>
    <w:rsid w:val="00A05B48"/>
    <w:rsid w:val="00A079C0"/>
    <w:rsid w:val="00A1252C"/>
    <w:rsid w:val="00A13D5C"/>
    <w:rsid w:val="00A169EF"/>
    <w:rsid w:val="00A16E18"/>
    <w:rsid w:val="00A21ABF"/>
    <w:rsid w:val="00A33024"/>
    <w:rsid w:val="00A34182"/>
    <w:rsid w:val="00A54A97"/>
    <w:rsid w:val="00A57B2F"/>
    <w:rsid w:val="00A664ED"/>
    <w:rsid w:val="00A767EE"/>
    <w:rsid w:val="00A803FC"/>
    <w:rsid w:val="00A813CE"/>
    <w:rsid w:val="00A845B0"/>
    <w:rsid w:val="00A84D05"/>
    <w:rsid w:val="00A95487"/>
    <w:rsid w:val="00A96356"/>
    <w:rsid w:val="00A9724B"/>
    <w:rsid w:val="00AA5291"/>
    <w:rsid w:val="00AA7525"/>
    <w:rsid w:val="00AB1843"/>
    <w:rsid w:val="00AB28A3"/>
    <w:rsid w:val="00AB2F2F"/>
    <w:rsid w:val="00AD3049"/>
    <w:rsid w:val="00AD7FAE"/>
    <w:rsid w:val="00AE1A38"/>
    <w:rsid w:val="00AF7494"/>
    <w:rsid w:val="00B14808"/>
    <w:rsid w:val="00B176D0"/>
    <w:rsid w:val="00B2228F"/>
    <w:rsid w:val="00B24BBA"/>
    <w:rsid w:val="00B349A3"/>
    <w:rsid w:val="00B35BF4"/>
    <w:rsid w:val="00B369FB"/>
    <w:rsid w:val="00B406FC"/>
    <w:rsid w:val="00B43820"/>
    <w:rsid w:val="00B519CB"/>
    <w:rsid w:val="00B544A4"/>
    <w:rsid w:val="00B56CB4"/>
    <w:rsid w:val="00B600A9"/>
    <w:rsid w:val="00B63A9F"/>
    <w:rsid w:val="00B64F4C"/>
    <w:rsid w:val="00B71458"/>
    <w:rsid w:val="00B718A2"/>
    <w:rsid w:val="00B75C4D"/>
    <w:rsid w:val="00B77BF2"/>
    <w:rsid w:val="00B83076"/>
    <w:rsid w:val="00B841C1"/>
    <w:rsid w:val="00B9340C"/>
    <w:rsid w:val="00B952D9"/>
    <w:rsid w:val="00B97576"/>
    <w:rsid w:val="00B97A31"/>
    <w:rsid w:val="00BA13BC"/>
    <w:rsid w:val="00BB3B7A"/>
    <w:rsid w:val="00BB7C89"/>
    <w:rsid w:val="00BC0D80"/>
    <w:rsid w:val="00BC298B"/>
    <w:rsid w:val="00BD57AC"/>
    <w:rsid w:val="00BD5C59"/>
    <w:rsid w:val="00BD601E"/>
    <w:rsid w:val="00BD716E"/>
    <w:rsid w:val="00BE2E65"/>
    <w:rsid w:val="00BE5452"/>
    <w:rsid w:val="00BF3A3F"/>
    <w:rsid w:val="00BF42E7"/>
    <w:rsid w:val="00C008EF"/>
    <w:rsid w:val="00C21C2C"/>
    <w:rsid w:val="00C22EE7"/>
    <w:rsid w:val="00C31BB6"/>
    <w:rsid w:val="00C36B8C"/>
    <w:rsid w:val="00C37634"/>
    <w:rsid w:val="00C40409"/>
    <w:rsid w:val="00C44BD3"/>
    <w:rsid w:val="00C46A32"/>
    <w:rsid w:val="00C5017D"/>
    <w:rsid w:val="00C72FD8"/>
    <w:rsid w:val="00C741F6"/>
    <w:rsid w:val="00C77042"/>
    <w:rsid w:val="00C82733"/>
    <w:rsid w:val="00C828CC"/>
    <w:rsid w:val="00C85F12"/>
    <w:rsid w:val="00C926C2"/>
    <w:rsid w:val="00C967D7"/>
    <w:rsid w:val="00C97C09"/>
    <w:rsid w:val="00CA0AD9"/>
    <w:rsid w:val="00CA6A39"/>
    <w:rsid w:val="00CA7874"/>
    <w:rsid w:val="00CB304C"/>
    <w:rsid w:val="00CC16D6"/>
    <w:rsid w:val="00CC37ED"/>
    <w:rsid w:val="00CC41E6"/>
    <w:rsid w:val="00CC4757"/>
    <w:rsid w:val="00CC5951"/>
    <w:rsid w:val="00CC7C7B"/>
    <w:rsid w:val="00CD6A4D"/>
    <w:rsid w:val="00CE3F2E"/>
    <w:rsid w:val="00CF0474"/>
    <w:rsid w:val="00CF1E1D"/>
    <w:rsid w:val="00CF49DE"/>
    <w:rsid w:val="00D13C5E"/>
    <w:rsid w:val="00D14D33"/>
    <w:rsid w:val="00D169E6"/>
    <w:rsid w:val="00D3177F"/>
    <w:rsid w:val="00D32146"/>
    <w:rsid w:val="00D33572"/>
    <w:rsid w:val="00D35D11"/>
    <w:rsid w:val="00D40FEA"/>
    <w:rsid w:val="00D4289B"/>
    <w:rsid w:val="00D53484"/>
    <w:rsid w:val="00D55F67"/>
    <w:rsid w:val="00D5704F"/>
    <w:rsid w:val="00D57A9F"/>
    <w:rsid w:val="00D6056E"/>
    <w:rsid w:val="00D612A9"/>
    <w:rsid w:val="00D6280A"/>
    <w:rsid w:val="00D643AA"/>
    <w:rsid w:val="00D65529"/>
    <w:rsid w:val="00D81DF5"/>
    <w:rsid w:val="00D939B0"/>
    <w:rsid w:val="00D96087"/>
    <w:rsid w:val="00D97022"/>
    <w:rsid w:val="00DA053E"/>
    <w:rsid w:val="00DA3A16"/>
    <w:rsid w:val="00DA46F9"/>
    <w:rsid w:val="00DA5993"/>
    <w:rsid w:val="00DB3633"/>
    <w:rsid w:val="00DB3C82"/>
    <w:rsid w:val="00DD379D"/>
    <w:rsid w:val="00DD7D0F"/>
    <w:rsid w:val="00DE5ECD"/>
    <w:rsid w:val="00DE7947"/>
    <w:rsid w:val="00DF3838"/>
    <w:rsid w:val="00DF5EA0"/>
    <w:rsid w:val="00DF63B5"/>
    <w:rsid w:val="00DF66EE"/>
    <w:rsid w:val="00E0391B"/>
    <w:rsid w:val="00E05C36"/>
    <w:rsid w:val="00E078DF"/>
    <w:rsid w:val="00E07F4A"/>
    <w:rsid w:val="00E10108"/>
    <w:rsid w:val="00E10855"/>
    <w:rsid w:val="00E27914"/>
    <w:rsid w:val="00E41F2A"/>
    <w:rsid w:val="00E454C1"/>
    <w:rsid w:val="00E50E73"/>
    <w:rsid w:val="00E549C0"/>
    <w:rsid w:val="00E61ACF"/>
    <w:rsid w:val="00E70D8C"/>
    <w:rsid w:val="00E7569E"/>
    <w:rsid w:val="00E86C5D"/>
    <w:rsid w:val="00E87ACD"/>
    <w:rsid w:val="00E945EF"/>
    <w:rsid w:val="00E94D64"/>
    <w:rsid w:val="00E9643E"/>
    <w:rsid w:val="00EA1C33"/>
    <w:rsid w:val="00EA216E"/>
    <w:rsid w:val="00EA3BD8"/>
    <w:rsid w:val="00EA49DE"/>
    <w:rsid w:val="00EA5AA0"/>
    <w:rsid w:val="00EB199A"/>
    <w:rsid w:val="00EB3414"/>
    <w:rsid w:val="00EB5587"/>
    <w:rsid w:val="00EB72C2"/>
    <w:rsid w:val="00EC1901"/>
    <w:rsid w:val="00EC1F55"/>
    <w:rsid w:val="00ED327C"/>
    <w:rsid w:val="00EE145E"/>
    <w:rsid w:val="00EF7FC6"/>
    <w:rsid w:val="00F02DDC"/>
    <w:rsid w:val="00F06DBE"/>
    <w:rsid w:val="00F07B9E"/>
    <w:rsid w:val="00F128EA"/>
    <w:rsid w:val="00F13984"/>
    <w:rsid w:val="00F21FFA"/>
    <w:rsid w:val="00F2271E"/>
    <w:rsid w:val="00F25B57"/>
    <w:rsid w:val="00F3235F"/>
    <w:rsid w:val="00F33BD4"/>
    <w:rsid w:val="00F365B3"/>
    <w:rsid w:val="00F447EB"/>
    <w:rsid w:val="00F501A2"/>
    <w:rsid w:val="00F50677"/>
    <w:rsid w:val="00F51C99"/>
    <w:rsid w:val="00F5507B"/>
    <w:rsid w:val="00F60542"/>
    <w:rsid w:val="00F67EF8"/>
    <w:rsid w:val="00F82562"/>
    <w:rsid w:val="00F835CF"/>
    <w:rsid w:val="00F907FC"/>
    <w:rsid w:val="00F939A1"/>
    <w:rsid w:val="00FA0523"/>
    <w:rsid w:val="00FA147B"/>
    <w:rsid w:val="00FA33B7"/>
    <w:rsid w:val="00FA695D"/>
    <w:rsid w:val="00FA7633"/>
    <w:rsid w:val="00FC0179"/>
    <w:rsid w:val="00FC2C5A"/>
    <w:rsid w:val="00FD065D"/>
    <w:rsid w:val="00FD581D"/>
    <w:rsid w:val="00FD6584"/>
    <w:rsid w:val="00FD66AD"/>
    <w:rsid w:val="00FE1172"/>
    <w:rsid w:val="00FE2044"/>
    <w:rsid w:val="00FE2E09"/>
    <w:rsid w:val="00FF27CF"/>
    <w:rsid w:val="00FF39F6"/>
    <w:rsid w:val="00FF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2B8"/>
  <w15:docId w15:val="{C69A562A-1FEB-4DAA-B266-2348ADF0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0C9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2F"/>
    <w:pPr>
      <w:ind w:left="720"/>
      <w:contextualSpacing/>
    </w:pPr>
  </w:style>
  <w:style w:type="paragraph" w:styleId="NoSpacing">
    <w:name w:val="No Spacing"/>
    <w:uiPriority w:val="1"/>
    <w:qFormat/>
    <w:rsid w:val="00560AEC"/>
    <w:pPr>
      <w:spacing w:after="0" w:line="240" w:lineRule="auto"/>
    </w:pPr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25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5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25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57"/>
    <w:rPr>
      <w:rFonts w:cs="Lath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A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AA9"/>
    <w:rPr>
      <w:rFonts w:cs="Lath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6AA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FEA"/>
    <w:rPr>
      <w:rFonts w:cs="Lath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28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ubaroda.ac.in/Admis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72121-07F0-43EB-BD77-832C19C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 Patel</dc:creator>
  <cp:lastModifiedBy>Vipul Kalamkar</cp:lastModifiedBy>
  <cp:revision>11</cp:revision>
  <dcterms:created xsi:type="dcterms:W3CDTF">2019-04-26T10:08:00Z</dcterms:created>
  <dcterms:modified xsi:type="dcterms:W3CDTF">2020-05-11T19:36:00Z</dcterms:modified>
</cp:coreProperties>
</file>