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48C7ABF" w:rsidP="348C7ABF" w:rsidRDefault="348C7ABF" w14:paraId="73635E0F" w14:textId="1CCA4F3F">
      <w:pPr>
        <w:pStyle w:val="Normal"/>
        <w:ind w:left="0" w:hanging="0"/>
      </w:pPr>
      <w:r w:rsidR="348C7ABF">
        <w:rPr/>
        <w:t>How to setup the main Battery</w:t>
      </w:r>
    </w:p>
    <w:p w:rsidR="348C7ABF" w:rsidP="348C7ABF" w:rsidRDefault="348C7ABF" w14:paraId="1D28AF44" w14:textId="3E330268">
      <w:pPr>
        <w:pStyle w:val="ListParagraph"/>
        <w:numPr>
          <w:ilvl w:val="0"/>
          <w:numId w:val="7"/>
        </w:numPr>
        <w:rPr/>
      </w:pPr>
      <w:r w:rsidR="348C7ABF">
        <w:rPr/>
        <w:t>Glue</w:t>
      </w:r>
    </w:p>
    <w:p w:rsidR="348C7ABF" w:rsidP="348C7ABF" w:rsidRDefault="348C7ABF" w14:paraId="6B66045D" w14:textId="12000016">
      <w:pPr>
        <w:pStyle w:val="ListParagraph"/>
        <w:numPr>
          <w:ilvl w:val="1"/>
          <w:numId w:val="7"/>
        </w:numPr>
        <w:rPr/>
      </w:pPr>
      <w:r w:rsidR="348C7ABF">
        <w:rPr/>
        <w:t>Start by the top section, glue it with the lamp on top, ladder at the back, panel at the front.  Also glue the barrel</w:t>
      </w:r>
    </w:p>
    <w:p w:rsidR="348C7ABF" w:rsidP="348C7ABF" w:rsidRDefault="348C7ABF" w14:paraId="7BDAF6A6" w14:textId="1A2E0D88">
      <w:pPr>
        <w:pStyle w:val="ListParagraph"/>
        <w:numPr>
          <w:ilvl w:val="1"/>
          <w:numId w:val="7"/>
        </w:numPr>
        <w:rPr/>
      </w:pPr>
      <w:r w:rsidR="348C7ABF">
        <w:rPr/>
        <w:t xml:space="preserve">Glue the section under the deck. You can glue using points outside the tube </w:t>
      </w:r>
    </w:p>
    <w:p w:rsidR="348C7ABF" w:rsidP="348C7ABF" w:rsidRDefault="348C7ABF" w14:paraId="612D3757" w14:textId="6299BBE1">
      <w:pPr>
        <w:pStyle w:val="ListParagraph"/>
        <w:numPr>
          <w:ilvl w:val="1"/>
          <w:numId w:val="7"/>
        </w:numPr>
        <w:rPr/>
      </w:pPr>
      <w:r w:rsidR="348C7ABF">
        <w:rPr/>
        <w:t>Remember to glue the block at the bottom to the block directly connecting the bearing</w:t>
      </w:r>
    </w:p>
    <w:p w:rsidR="348C7ABF" w:rsidP="348C7ABF" w:rsidRDefault="348C7ABF" w14:paraId="27A86D86" w14:textId="3F42BDDA">
      <w:pPr>
        <w:pStyle w:val="ListParagraph"/>
        <w:numPr>
          <w:ilvl w:val="1"/>
          <w:numId w:val="7"/>
        </w:numPr>
        <w:rPr/>
      </w:pPr>
      <w:r w:rsidR="348C7ABF">
        <w:rPr/>
        <w:t>Right click the physical bearing to assemble it</w:t>
      </w:r>
    </w:p>
    <w:p w:rsidR="348C7ABF" w:rsidP="348C7ABF" w:rsidRDefault="348C7ABF" w14:paraId="2C5DAB14" w14:textId="36A2882D">
      <w:pPr>
        <w:pStyle w:val="ListParagraph"/>
        <w:numPr>
          <w:ilvl w:val="1"/>
          <w:numId w:val="7"/>
        </w:numPr>
        <w:rPr/>
      </w:pPr>
      <w:r w:rsidR="348C7ABF">
        <w:rPr/>
        <w:t>Rebuild the cannon as it will become fractured when assembling</w:t>
      </w:r>
    </w:p>
    <w:p w:rsidR="348C7ABF" w:rsidP="348C7ABF" w:rsidRDefault="348C7ABF" w14:paraId="71BAD2E9" w14:textId="78D4E2EF">
      <w:pPr>
        <w:pStyle w:val="ListParagraph"/>
        <w:numPr>
          <w:ilvl w:val="0"/>
          <w:numId w:val="7"/>
        </w:numPr>
        <w:rPr/>
      </w:pPr>
      <w:r w:rsidR="348C7ABF">
        <w:rPr/>
        <w:t>Reload system</w:t>
      </w:r>
    </w:p>
    <w:p w:rsidR="348C7ABF" w:rsidP="348C7ABF" w:rsidRDefault="348C7ABF" w14:paraId="34B77C83" w14:textId="0BDF0880">
      <w:pPr>
        <w:pStyle w:val="ListParagraph"/>
        <w:numPr>
          <w:ilvl w:val="1"/>
          <w:numId w:val="7"/>
        </w:numPr>
        <w:rPr/>
      </w:pPr>
      <w:r w:rsidR="348C7ABF">
        <w:rPr/>
        <w:t xml:space="preserve">Glue the screw block, remember to include the drill and the energy </w:t>
      </w:r>
      <w:r w:rsidR="348C7ABF">
        <w:rPr/>
        <w:t>transmitter</w:t>
      </w:r>
      <w:r w:rsidR="348C7ABF">
        <w:rPr/>
        <w:t xml:space="preserve"> behind</w:t>
      </w:r>
    </w:p>
    <w:p w:rsidR="348C7ABF" w:rsidP="348C7ABF" w:rsidRDefault="348C7ABF" w14:paraId="37CF6880" w14:textId="0CAA780C">
      <w:pPr>
        <w:pStyle w:val="ListParagraph"/>
        <w:numPr>
          <w:ilvl w:val="1"/>
          <w:numId w:val="7"/>
        </w:numPr>
        <w:rPr/>
      </w:pPr>
      <w:r w:rsidR="348C7ABF">
        <w:rPr/>
        <w:t>Glue the white steel Armour blocks under the payload (cartridge, powder)</w:t>
      </w:r>
    </w:p>
    <w:p w:rsidR="348C7ABF" w:rsidP="348C7ABF" w:rsidRDefault="348C7ABF" w14:paraId="254A990E" w14:textId="37CAA117">
      <w:pPr>
        <w:pStyle w:val="ListParagraph"/>
        <w:numPr>
          <w:ilvl w:val="1"/>
          <w:numId w:val="7"/>
        </w:numPr>
        <w:rPr/>
      </w:pPr>
      <w:r w:rsidR="348C7ABF">
        <w:rPr/>
        <w:t xml:space="preserve">Go to the lowest level, run ReloadGen4 on the advanced computer. </w:t>
      </w:r>
      <w:r w:rsidR="348C7ABF">
        <w:rPr/>
        <w:t>Connect</w:t>
      </w:r>
      <w:r w:rsidR="348C7ABF">
        <w:rPr/>
        <w:t xml:space="preserve"> the red router as guided. The </w:t>
      </w:r>
      <w:r w:rsidR="348C7ABF">
        <w:rPr/>
        <w:t>redrouter</w:t>
      </w:r>
      <w:r w:rsidR="348C7ABF">
        <w:rPr/>
        <w:t xml:space="preserve"> closer to the computer is router1</w:t>
      </w:r>
    </w:p>
    <w:p w:rsidR="348C7ABF" w:rsidP="348C7ABF" w:rsidRDefault="348C7ABF" w14:paraId="536B83AD" w14:textId="5774478E">
      <w:pPr>
        <w:pStyle w:val="ListParagraph"/>
        <w:numPr>
          <w:ilvl w:val="1"/>
          <w:numId w:val="7"/>
        </w:numPr>
        <w:rPr/>
      </w:pPr>
      <w:r w:rsidR="348C7ABF">
        <w:rPr/>
        <w:t xml:space="preserve">Replace the wool on the redstone link with different </w:t>
      </w:r>
      <w:r w:rsidR="348C7ABF">
        <w:rPr/>
        <w:t>colour</w:t>
      </w:r>
      <w:r w:rsidR="348C7ABF">
        <w:rPr/>
        <w:t xml:space="preserve"> wool if needed (When there are multiple battery)</w:t>
      </w:r>
    </w:p>
    <w:p w:rsidR="348C7ABF" w:rsidP="348C7ABF" w:rsidRDefault="348C7ABF" w14:paraId="7427991F" w14:textId="5FC98B78">
      <w:pPr>
        <w:pStyle w:val="ListParagraph"/>
        <w:numPr>
          <w:ilvl w:val="1"/>
          <w:numId w:val="7"/>
        </w:numPr>
        <w:rPr/>
      </w:pPr>
      <w:r w:rsidR="348C7ABF">
        <w:rPr/>
        <w:t xml:space="preserve">Grab a linked controller, test if the screw block is </w:t>
      </w:r>
      <w:r w:rsidR="348C7ABF">
        <w:rPr/>
        <w:t>operating</w:t>
      </w:r>
      <w:r w:rsidR="348C7ABF">
        <w:rPr/>
        <w:t xml:space="preserve"> normally. The block and the screw should go up with the first click and down with the second click. The entire cannon </w:t>
      </w:r>
      <w:r w:rsidR="348C7ABF">
        <w:rPr/>
        <w:t>should not</w:t>
      </w:r>
      <w:r w:rsidR="348C7ABF">
        <w:rPr/>
        <w:t xml:space="preserve"> be attached to the screw.</w:t>
      </w:r>
    </w:p>
    <w:p w:rsidR="348C7ABF" w:rsidP="348C7ABF" w:rsidRDefault="348C7ABF" w14:paraId="45F79D7F" w14:textId="43A89F46">
      <w:pPr>
        <w:pStyle w:val="ListParagraph"/>
        <w:numPr>
          <w:ilvl w:val="1"/>
          <w:numId w:val="7"/>
        </w:numPr>
        <w:rPr/>
      </w:pPr>
      <w:r w:rsidR="348C7ABF">
        <w:rPr/>
        <w:t>Do a test reload and fire to check if everything is working</w:t>
      </w:r>
    </w:p>
    <w:p w:rsidR="348C7ABF" w:rsidP="348C7ABF" w:rsidRDefault="348C7ABF" w14:paraId="0E6E361E" w14:textId="0DAE793B">
      <w:pPr>
        <w:pStyle w:val="ListParagraph"/>
        <w:numPr>
          <w:ilvl w:val="0"/>
          <w:numId w:val="7"/>
        </w:numPr>
        <w:rPr/>
      </w:pPr>
      <w:r w:rsidR="348C7ABF">
        <w:rPr/>
        <w:t>Computer system</w:t>
      </w:r>
    </w:p>
    <w:p w:rsidR="348C7ABF" w:rsidP="348C7ABF" w:rsidRDefault="348C7ABF" w14:paraId="006B9ED4" w14:textId="16653840">
      <w:pPr>
        <w:pStyle w:val="ListParagraph"/>
        <w:numPr>
          <w:ilvl w:val="1"/>
          <w:numId w:val="7"/>
        </w:numPr>
        <w:rPr/>
      </w:pPr>
      <w:r w:rsidR="348C7ABF">
        <w:rPr/>
        <w:t xml:space="preserve">Set up the </w:t>
      </w:r>
      <w:r w:rsidR="348C7ABF">
        <w:rPr/>
        <w:t>cannonYawPos</w:t>
      </w:r>
      <w:r w:rsidR="348C7ABF">
        <w:rPr/>
        <w:t xml:space="preserve"> on the cannon to </w:t>
      </w:r>
      <w:r w:rsidR="348C7ABF">
        <w:rPr/>
        <w:t>transmit</w:t>
      </w:r>
      <w:r w:rsidR="348C7ABF">
        <w:rPr/>
        <w:t xml:space="preserve"> the cannon data</w:t>
      </w:r>
    </w:p>
    <w:p w:rsidR="348C7ABF" w:rsidP="348C7ABF" w:rsidRDefault="348C7ABF" w14:paraId="5F27D65A" w14:textId="4BF45269">
      <w:pPr>
        <w:pStyle w:val="ListParagraph"/>
        <w:numPr>
          <w:ilvl w:val="1"/>
          <w:numId w:val="7"/>
        </w:numPr>
        <w:rPr/>
      </w:pPr>
      <w:r w:rsidR="348C7ABF">
        <w:rPr/>
        <w:t xml:space="preserve">Replace the wool on the </w:t>
      </w:r>
      <w:r w:rsidR="348C7ABF">
        <w:rPr/>
        <w:t>redstone</w:t>
      </w:r>
      <w:r w:rsidR="348C7ABF">
        <w:rPr/>
        <w:t xml:space="preserve"> </w:t>
      </w:r>
      <w:r w:rsidR="348C7ABF">
        <w:rPr/>
        <w:t>link(</w:t>
      </w:r>
      <w:r w:rsidR="348C7ABF">
        <w:rPr/>
        <w:t xml:space="preserve">those </w:t>
      </w:r>
      <w:r w:rsidR="348C7ABF">
        <w:rPr/>
        <w:t>incharge</w:t>
      </w:r>
      <w:r w:rsidR="348C7ABF">
        <w:rPr/>
        <w:t xml:space="preserve"> of pitch and turning the cannon) if needed</w:t>
      </w:r>
    </w:p>
    <w:p w:rsidR="348C7ABF" w:rsidP="348C7ABF" w:rsidRDefault="348C7ABF" w14:paraId="47417C3E" w14:textId="6F2C1B51">
      <w:pPr>
        <w:pStyle w:val="ListParagraph"/>
        <w:numPr>
          <w:ilvl w:val="1"/>
          <w:numId w:val="7"/>
        </w:numPr>
        <w:rPr/>
      </w:pPr>
      <w:r w:rsidR="348C7ABF">
        <w:rPr/>
        <w:t xml:space="preserve">Take the tweaked controller down from the control center, map certain buttons (standard: T) to the reload </w:t>
      </w:r>
      <w:r w:rsidR="348C7ABF">
        <w:rPr/>
        <w:t>redstone</w:t>
      </w:r>
      <w:r w:rsidR="348C7ABF">
        <w:rPr/>
        <w:t xml:space="preserve"> (the one with the wooden sword on the reload </w:t>
      </w:r>
      <w:r w:rsidR="348C7ABF">
        <w:rPr/>
        <w:t>computer)  and</w:t>
      </w:r>
      <w:r w:rsidR="348C7ABF">
        <w:rPr/>
        <w:t xml:space="preserve"> map the fire </w:t>
      </w:r>
      <w:r w:rsidR="348C7ABF">
        <w:rPr/>
        <w:t>redstone</w:t>
      </w:r>
      <w:r w:rsidR="348C7ABF">
        <w:rPr/>
        <w:t xml:space="preserve"> (the one with flint and steel on the cannon mount) to certain button (standard: left click)</w:t>
      </w:r>
    </w:p>
    <w:p w:rsidR="348C7ABF" w:rsidP="348C7ABF" w:rsidRDefault="348C7ABF" w14:paraId="081292A4" w14:textId="1652DF6C">
      <w:pPr>
        <w:pStyle w:val="ListParagraph"/>
        <w:numPr>
          <w:ilvl w:val="1"/>
          <w:numId w:val="7"/>
        </w:numPr>
        <w:rPr/>
      </w:pPr>
      <w:r w:rsidR="348C7ABF">
        <w:rPr/>
        <w:t xml:space="preserve">Set up </w:t>
      </w:r>
      <w:r w:rsidR="348C7ABF">
        <w:rPr/>
        <w:t>cannonControl</w:t>
      </w:r>
      <w:r w:rsidR="348C7ABF">
        <w:rPr/>
        <w:t xml:space="preserve"> on the computer at the control center</w:t>
      </w:r>
    </w:p>
    <w:p w:rsidR="348C7ABF" w:rsidP="348C7ABF" w:rsidRDefault="348C7ABF" w14:paraId="67E636A9" w14:textId="379B2530">
      <w:pPr>
        <w:pStyle w:val="ListParagraph"/>
        <w:ind w:left="480" w:hanging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ef1a22600a943ff"/>
      <w:footerReference w:type="default" r:id="Ra271601554a342c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C7ABF" w:rsidTr="348C7ABF" w14:paraId="56D0C6E9">
      <w:trPr>
        <w:trHeight w:val="300"/>
      </w:trPr>
      <w:tc>
        <w:tcPr>
          <w:tcW w:w="3120" w:type="dxa"/>
          <w:tcMar/>
        </w:tcPr>
        <w:p w:rsidR="348C7ABF" w:rsidP="348C7ABF" w:rsidRDefault="348C7ABF" w14:paraId="7B735F56" w14:textId="00FDBC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8C7ABF" w:rsidP="348C7ABF" w:rsidRDefault="348C7ABF" w14:paraId="288DD4F4" w14:textId="356E53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8C7ABF" w:rsidP="348C7ABF" w:rsidRDefault="348C7ABF" w14:paraId="14088298" w14:textId="3609A692">
          <w:pPr>
            <w:pStyle w:val="Header"/>
            <w:bidi w:val="0"/>
            <w:ind w:right="-115"/>
            <w:jc w:val="right"/>
          </w:pPr>
        </w:p>
      </w:tc>
    </w:tr>
  </w:tbl>
  <w:p w:rsidR="348C7ABF" w:rsidP="348C7ABF" w:rsidRDefault="348C7ABF" w14:paraId="221CABE6" w14:textId="239927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C7ABF" w:rsidTr="348C7ABF" w14:paraId="1A0BC4F7">
      <w:trPr>
        <w:trHeight w:val="300"/>
      </w:trPr>
      <w:tc>
        <w:tcPr>
          <w:tcW w:w="3120" w:type="dxa"/>
          <w:tcMar/>
        </w:tcPr>
        <w:p w:rsidR="348C7ABF" w:rsidP="348C7ABF" w:rsidRDefault="348C7ABF" w14:paraId="35E3425D" w14:textId="64C4249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8C7ABF" w:rsidP="348C7ABF" w:rsidRDefault="348C7ABF" w14:paraId="3A4EA584" w14:textId="0BCDD05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8C7ABF" w:rsidP="348C7ABF" w:rsidRDefault="348C7ABF" w14:paraId="32311ED4" w14:textId="4466484D">
          <w:pPr>
            <w:pStyle w:val="Header"/>
            <w:bidi w:val="0"/>
            <w:ind w:right="-115"/>
            <w:jc w:val="right"/>
          </w:pPr>
        </w:p>
      </w:tc>
    </w:tr>
  </w:tbl>
  <w:p w:rsidR="348C7ABF" w:rsidP="348C7ABF" w:rsidRDefault="348C7ABF" w14:paraId="097B8655" w14:textId="2481A29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1db8c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960" w:hanging="48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440" w:hanging="4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1920" w:hanging="48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2400" w:hanging="48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2880" w:hanging="4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3360" w:hanging="48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3840" w:hanging="48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4320" w:hanging="480"/>
      </w:pPr>
    </w:lvl>
  </w:abstractNum>
  <w:abstractNum xmlns:w="http://schemas.openxmlformats.org/wordprocessingml/2006/main" w:abstractNumId="6">
    <w:nsid w:val="2c290c6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960" w:hanging="48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440" w:hanging="4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1920" w:hanging="48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2400" w:hanging="48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2880" w:hanging="4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3360" w:hanging="48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3840" w:hanging="48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4320" w:hanging="480"/>
      </w:pPr>
    </w:lvl>
  </w:abstractNum>
  <w:abstractNum xmlns:w="http://schemas.openxmlformats.org/wordprocessingml/2006/main" w:abstractNumId="5">
    <w:nsid w:val="4fdbfb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960" w:hanging="48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440" w:hanging="4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1920" w:hanging="48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2400" w:hanging="48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2880" w:hanging="4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3360" w:hanging="48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3840" w:hanging="48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4320" w:hanging="480"/>
      </w:pPr>
    </w:lvl>
  </w:abstractNum>
  <w:abstractNum xmlns:w="http://schemas.openxmlformats.org/wordprocessingml/2006/main" w:abstractNumId="4">
    <w:nsid w:val="177c40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960" w:hanging="4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440" w:hanging="4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920" w:hanging="4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8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80" w:hanging="4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360" w:hanging="4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840" w:hanging="48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320" w:hanging="480"/>
      </w:pPr>
    </w:lvl>
  </w:abstractNum>
  <w:abstractNum xmlns:w="http://schemas.openxmlformats.org/wordprocessingml/2006/main" w:abstractNumId="3">
    <w:nsid w:val="6a8c7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960" w:hanging="4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440" w:hanging="4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920" w:hanging="4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8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80" w:hanging="4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360" w:hanging="4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840" w:hanging="48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320" w:hanging="480"/>
      </w:pPr>
    </w:lvl>
  </w:abstractNum>
  <w:abstractNum xmlns:w="http://schemas.openxmlformats.org/wordprocessingml/2006/main" w:abstractNumId="2">
    <w:nsid w:val="26827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960" w:hanging="4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440" w:hanging="4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920" w:hanging="4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8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80" w:hanging="4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360" w:hanging="4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840" w:hanging="48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320" w:hanging="480"/>
      </w:pPr>
    </w:lvl>
  </w:abstractNum>
  <w:abstractNum xmlns:w="http://schemas.openxmlformats.org/wordprocessingml/2006/main" w:abstractNumId="1">
    <w:nsid w:val="1d511a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80" w:hanging="48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960" w:hanging="4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440" w:hanging="4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920" w:hanging="4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8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80" w:hanging="4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360" w:hanging="4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840" w:hanging="48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320" w:hanging="4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6B60F"/>
    <w:rsid w:val="348C7ABF"/>
    <w:rsid w:val="7D26B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B60F"/>
  <w15:chartTrackingRefBased/>
  <w15:docId w15:val="{E4800DDA-973E-456F-8A15-6BE5162B3C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ef1a22600a943ff" /><Relationship Type="http://schemas.openxmlformats.org/officeDocument/2006/relationships/footer" Target="footer.xml" Id="Ra271601554a342c4" /><Relationship Type="http://schemas.openxmlformats.org/officeDocument/2006/relationships/numbering" Target="numbering.xml" Id="Racade29384e542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2024-05-24T14:12:02.4262820Z</dcterms:created>
  <dcterms:modified xsi:type="dcterms:W3CDTF">2024-05-24T14:34:22.2456222Z</dcterms:modified>
  <dc:creator>yathong lau</dc:creator>
  <lastModifiedBy>yathong lau</lastModifiedBy>
</coreProperties>
</file>