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A7" w:rsidRPr="00A937F1" w:rsidRDefault="00590AA7" w:rsidP="00590AA7">
      <w:pPr>
        <w:pStyle w:val="Textbody"/>
        <w:spacing w:after="0"/>
        <w:jc w:val="center"/>
        <w:rPr>
          <w:rFonts w:ascii="Times New Roman" w:hAnsi="Times New Roman"/>
          <w:b/>
          <w:sz w:val="28"/>
          <w:shd w:val="clear" w:color="auto" w:fill="FFFFFF"/>
          <w:lang w:val="ru-RU"/>
        </w:rPr>
      </w:pPr>
      <w:bookmarkStart w:id="0" w:name="docs-internal-guid-00eb95f7-7fff-1882-6c"/>
      <w:bookmarkEnd w:id="0"/>
      <w:r w:rsidRPr="00A937F1">
        <w:rPr>
          <w:rFonts w:ascii="Times New Roman" w:hAnsi="Times New Roman"/>
          <w:b/>
          <w:sz w:val="28"/>
          <w:shd w:val="clear" w:color="auto" w:fill="FFFFFF"/>
          <w:lang w:val="ru-RU"/>
        </w:rPr>
        <w:t>Московский авиационный институт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b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b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Факультет прикладной математики и физики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Кафедра вычислительной математики и программирования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b/>
          <w:sz w:val="40"/>
          <w:shd w:val="clear" w:color="auto" w:fill="FFFFFF"/>
          <w:lang w:val="ru-RU"/>
        </w:rPr>
      </w:pPr>
      <w:r w:rsidRPr="00A937F1">
        <w:rPr>
          <w:rFonts w:ascii="Times New Roman" w:hAnsi="Times New Roman"/>
          <w:b/>
          <w:sz w:val="40"/>
          <w:shd w:val="clear" w:color="auto" w:fill="FFFFFF"/>
          <w:lang w:val="ru-RU"/>
        </w:rPr>
        <w:t xml:space="preserve">Лабораторная работа № </w:t>
      </w:r>
      <w:r w:rsidR="00AF33AA">
        <w:rPr>
          <w:rFonts w:ascii="Times New Roman" w:hAnsi="Times New Roman"/>
          <w:b/>
          <w:sz w:val="40"/>
          <w:shd w:val="clear" w:color="auto" w:fill="FFFFFF"/>
          <w:lang w:val="ru-RU"/>
        </w:rPr>
        <w:t>7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40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40"/>
          <w:shd w:val="clear" w:color="auto" w:fill="FFFFFF"/>
          <w:lang w:val="ru-RU"/>
        </w:rPr>
        <w:t>по курсу «</w:t>
      </w:r>
      <w:r w:rsidR="00B119F1">
        <w:rPr>
          <w:rFonts w:ascii="Times New Roman" w:hAnsi="Times New Roman"/>
          <w:sz w:val="40"/>
          <w:shd w:val="clear" w:color="auto" w:fill="FFFFFF"/>
          <w:lang w:val="ru-RU"/>
        </w:rPr>
        <w:t>Численные методы</w:t>
      </w:r>
      <w:r w:rsidRPr="00A937F1">
        <w:rPr>
          <w:rFonts w:ascii="Times New Roman" w:hAnsi="Times New Roman"/>
          <w:sz w:val="40"/>
          <w:shd w:val="clear" w:color="auto" w:fill="FFFFFF"/>
          <w:lang w:val="ru-RU"/>
        </w:rPr>
        <w:t>»</w:t>
      </w:r>
    </w:p>
    <w:p w:rsidR="00590AA7" w:rsidRPr="00A937F1" w:rsidRDefault="00590AA7" w:rsidP="00590AA7">
      <w:pPr>
        <w:pStyle w:val="Textbody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left="4960" w:firstLine="80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Студент: Гаврилов М.С.</w:t>
      </w:r>
    </w:p>
    <w:p w:rsidR="00590AA7" w:rsidRPr="00A937F1" w:rsidRDefault="00590AA7" w:rsidP="00590AA7">
      <w:pPr>
        <w:pStyle w:val="Textbody"/>
        <w:spacing w:after="120"/>
        <w:ind w:left="4960" w:firstLine="80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Группа: 80-</w:t>
      </w:r>
      <w:r w:rsidR="00011873" w:rsidRPr="00011873">
        <w:rPr>
          <w:rFonts w:ascii="Times New Roman" w:hAnsi="Times New Roman"/>
          <w:sz w:val="28"/>
          <w:shd w:val="clear" w:color="auto" w:fill="FFFFFF"/>
          <w:lang w:val="ru-RU"/>
        </w:rPr>
        <w:t>4</w:t>
      </w: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06б</w:t>
      </w:r>
    </w:p>
    <w:p w:rsidR="00590AA7" w:rsidRPr="00A937F1" w:rsidRDefault="00011873" w:rsidP="00011873">
      <w:pPr>
        <w:pStyle w:val="Textbody"/>
        <w:spacing w:after="120"/>
        <w:ind w:left="4960" w:firstLine="80"/>
        <w:rPr>
          <w:rFonts w:ascii="Times New Roman" w:hAnsi="Times New Roman"/>
          <w:sz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hd w:val="clear" w:color="auto" w:fill="FFFFFF"/>
          <w:lang w:val="ru-RU"/>
        </w:rPr>
        <w:t>Вариант</w:t>
      </w:r>
      <w:r w:rsidR="00590AA7" w:rsidRPr="00A937F1">
        <w:rPr>
          <w:rFonts w:ascii="Times New Roman" w:hAnsi="Times New Roman"/>
          <w:sz w:val="28"/>
          <w:shd w:val="clear" w:color="auto" w:fill="FFFFFF"/>
          <w:lang w:val="ru-RU"/>
        </w:rPr>
        <w:t>:</w:t>
      </w:r>
      <w:r>
        <w:rPr>
          <w:rFonts w:ascii="Times New Roman" w:hAnsi="Times New Roman"/>
          <w:sz w:val="28"/>
          <w:shd w:val="clear" w:color="auto" w:fill="FFFFFF"/>
          <w:lang w:val="ru-RU"/>
        </w:rPr>
        <w:t xml:space="preserve"> 7</w:t>
      </w:r>
      <w:r w:rsidR="00590AA7" w:rsidRPr="00A937F1">
        <w:rPr>
          <w:rFonts w:ascii="Times New Roman" w:hAnsi="Times New Roman"/>
          <w:sz w:val="28"/>
          <w:shd w:val="clear" w:color="auto" w:fill="FFFFFF"/>
          <w:lang w:val="ru-RU"/>
        </w:rPr>
        <w:t xml:space="preserve"> </w:t>
      </w:r>
    </w:p>
    <w:p w:rsidR="00590AA7" w:rsidRPr="00A937F1" w:rsidRDefault="00590AA7" w:rsidP="00590AA7">
      <w:pPr>
        <w:pStyle w:val="Textbody"/>
        <w:rPr>
          <w:shd w:val="clear" w:color="auto" w:fill="FFFFFF"/>
          <w:lang w:val="ru-RU"/>
        </w:rPr>
      </w:pPr>
      <w:r w:rsidRPr="00A937F1">
        <w:rPr>
          <w:lang w:val="ru-RU"/>
        </w:rPr>
        <w:br/>
      </w:r>
      <w:r>
        <w:rPr>
          <w:shd w:val="clear" w:color="auto" w:fill="FFFFFF"/>
        </w:rPr>
        <w:t> </w:t>
      </w:r>
    </w:p>
    <w:p w:rsidR="00590AA7" w:rsidRDefault="00590AA7" w:rsidP="00590AA7">
      <w:pPr>
        <w:pStyle w:val="Textbody"/>
        <w:rPr>
          <w:rFonts w:asciiTheme="minorHAnsi" w:hAnsiTheme="minorHAnsi"/>
          <w:lang w:val="ru-RU"/>
        </w:rPr>
      </w:pPr>
      <w:r w:rsidRPr="00A937F1">
        <w:rPr>
          <w:lang w:val="ru-RU"/>
        </w:rPr>
        <w:br/>
      </w:r>
      <w:r w:rsidRPr="00A937F1">
        <w:rPr>
          <w:lang w:val="ru-RU"/>
        </w:rPr>
        <w:br/>
      </w:r>
      <w:r w:rsidRPr="00A937F1">
        <w:rPr>
          <w:lang w:val="ru-RU"/>
        </w:rPr>
        <w:br/>
      </w:r>
      <w:r w:rsidRPr="00A937F1">
        <w:rPr>
          <w:lang w:val="ru-RU"/>
        </w:rPr>
        <w:br/>
      </w:r>
    </w:p>
    <w:p w:rsidR="00590AA7" w:rsidRDefault="00590AA7" w:rsidP="00590AA7">
      <w:pPr>
        <w:pStyle w:val="Textbody"/>
        <w:rPr>
          <w:rFonts w:asciiTheme="minorHAnsi" w:hAnsiTheme="minorHAnsi"/>
          <w:lang w:val="ru-RU"/>
        </w:rPr>
      </w:pPr>
    </w:p>
    <w:p w:rsidR="00590AA7" w:rsidRPr="008B1FCA" w:rsidRDefault="00590AA7" w:rsidP="00590AA7">
      <w:pPr>
        <w:pStyle w:val="Textbody"/>
        <w:rPr>
          <w:rFonts w:asciiTheme="minorHAnsi" w:hAnsiTheme="minorHAnsi"/>
          <w:lang w:val="ru-RU"/>
        </w:rPr>
      </w:pPr>
    </w:p>
    <w:p w:rsidR="00590AA7" w:rsidRPr="00011873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28"/>
          <w:shd w:val="clear" w:color="auto" w:fill="FFFFFF"/>
          <w:lang w:val="ru-RU"/>
        </w:rPr>
      </w:pPr>
      <w:r w:rsidRPr="00011873">
        <w:rPr>
          <w:rFonts w:ascii="Times New Roman" w:hAnsi="Times New Roman"/>
          <w:sz w:val="28"/>
          <w:shd w:val="clear" w:color="auto" w:fill="FFFFFF"/>
          <w:lang w:val="ru-RU"/>
        </w:rPr>
        <w:t>Москва, 2022</w:t>
      </w:r>
    </w:p>
    <w:p w:rsidR="00252CAC" w:rsidRPr="00184001" w:rsidRDefault="00590AA7" w:rsidP="00590AA7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8"/>
          <w:shd w:val="clear" w:color="auto" w:fill="FFFFFF"/>
        </w:rPr>
        <w:br w:type="page"/>
      </w:r>
      <w:r w:rsidR="00252CAC" w:rsidRPr="00184001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AC7EBB" w:rsidRPr="00AC7EBB" w:rsidRDefault="00AC7EBB" w:rsidP="00AC7EBB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 w:rsidRPr="00AC7EBB">
        <w:rPr>
          <w:rFonts w:ascii="Times New Roman" w:eastAsia="Times New Roman" w:hAnsi="Times New Roman" w:cs="Times New Roman"/>
          <w:sz w:val="28"/>
          <w:szCs w:val="28"/>
          <w:lang w:eastAsia="ru-RU"/>
        </w:rPr>
        <w:t>Либмана</w:t>
      </w:r>
      <w:proofErr w:type="spellEnd"/>
      <w:r w:rsidRPr="00AC7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 w:rsidRPr="00AC7EBB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9.75pt;height:15.75pt" o:ole="">
            <v:imagedata r:id="rId6" o:title=""/>
          </v:shape>
          <o:OLEObject Type="Embed" ProgID="Equation.3" ShapeID="_x0000_i1033" DrawAspect="Content" ObjectID="_1733959826" r:id="rId7"/>
        </w:object>
      </w:r>
      <w:r w:rsidRPr="00AC7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Исследовать зависимость погрешности от сеточных параметров </w:t>
      </w:r>
      <w:r w:rsidRPr="00AC7EBB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620" w:dyaOrig="360">
          <v:shape id="_x0000_i1034" type="#_x0000_t75" style="width:30.75pt;height:18pt" o:ole="">
            <v:imagedata r:id="rId8" o:title=""/>
          </v:shape>
          <o:OLEObject Type="Embed" ProgID="Equation.3" ShapeID="_x0000_i1034" DrawAspect="Content" ObjectID="_1733959827" r:id="rId9"/>
        </w:object>
      </w:r>
      <w:r w:rsidRPr="00AC7E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2CAC" w:rsidRPr="00184001" w:rsidRDefault="00252CAC" w:rsidP="00252CA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CAC" w:rsidRPr="00184001" w:rsidRDefault="00252CAC" w:rsidP="00252CA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00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7.</w:t>
      </w:r>
    </w:p>
    <w:p w:rsidR="00AC7EBB" w:rsidRPr="00AC7EBB" w:rsidRDefault="00AC7EBB" w:rsidP="00AC7EB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EB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760" w:dyaOrig="740">
          <v:shape id="_x0000_i1043" type="#_x0000_t75" style="width:87.75pt;height:36.75pt" o:ole="">
            <v:imagedata r:id="rId10" o:title=""/>
          </v:shape>
          <o:OLEObject Type="Embed" ProgID="Equation.3" ShapeID="_x0000_i1043" DrawAspect="Content" ObjectID="_1733959828" r:id="rId11"/>
        </w:object>
      </w:r>
      <w:r w:rsidRPr="00AC7EB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C7EBB" w:rsidRPr="00AC7EBB" w:rsidRDefault="00AC7EBB" w:rsidP="00AC7EB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EBB">
        <w:rPr>
          <w:rFonts w:ascii="Times New Roman" w:eastAsia="Times New Roman" w:hAnsi="Times New Roman" w:cs="Times New Roman"/>
          <w:position w:val="-40"/>
          <w:sz w:val="28"/>
          <w:szCs w:val="28"/>
          <w:lang w:eastAsia="ru-RU"/>
        </w:rPr>
        <w:object w:dxaOrig="1520" w:dyaOrig="960">
          <v:shape id="_x0000_i1044" type="#_x0000_t75" style="width:75.75pt;height:48pt" o:ole="">
            <v:imagedata r:id="rId12" o:title=""/>
          </v:shape>
          <o:OLEObject Type="Embed" ProgID="Equation.3" ShapeID="_x0000_i1044" DrawAspect="Content" ObjectID="_1733959829" r:id="rId13"/>
        </w:object>
      </w:r>
    </w:p>
    <w:p w:rsidR="00AC7EBB" w:rsidRPr="00AC7EBB" w:rsidRDefault="00AC7EBB" w:rsidP="00AC7EB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EBB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400" w:dyaOrig="320">
          <v:shape id="_x0000_i1045" type="#_x0000_t75" style="width:69.75pt;height:15.75pt" o:ole="">
            <v:imagedata r:id="rId14" o:title=""/>
          </v:shape>
          <o:OLEObject Type="Embed" ProgID="Equation.3" ShapeID="_x0000_i1045" DrawAspect="Content" ObjectID="_1733959830" r:id="rId15"/>
        </w:object>
      </w:r>
      <w:r w:rsidRPr="00AC7EB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C7EBB" w:rsidRPr="00AC7EBB" w:rsidRDefault="00AC7EBB" w:rsidP="00AC7EB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EBB">
        <w:rPr>
          <w:rFonts w:ascii="Times New Roman" w:eastAsia="Times New Roman" w:hAnsi="Times New Roman" w:cs="Times New Roman"/>
          <w:position w:val="-22"/>
          <w:sz w:val="28"/>
          <w:szCs w:val="28"/>
          <w:lang w:eastAsia="ru-RU"/>
        </w:rPr>
        <w:object w:dxaOrig="1140" w:dyaOrig="620">
          <v:shape id="_x0000_i1046" type="#_x0000_t75" style="width:57pt;height:30.75pt" o:ole="">
            <v:imagedata r:id="rId16" o:title=""/>
          </v:shape>
          <o:OLEObject Type="Embed" ProgID="Equation.3" ShapeID="_x0000_i1046" DrawAspect="Content" ObjectID="_1733959831" r:id="rId17"/>
        </w:object>
      </w:r>
      <w:r w:rsidRPr="00AC7E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2CAC" w:rsidRDefault="00AC7EBB" w:rsidP="00AC7EB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Аналитическое решение: </w:t>
      </w:r>
      <w:r w:rsidRPr="00AC7EBB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060" w:dyaOrig="320">
          <v:shape id="_x0000_i1047" type="#_x0000_t75" style="width:102.75pt;height:15.75pt" o:ole="">
            <v:imagedata r:id="rId18" o:title=""/>
          </v:shape>
          <o:OLEObject Type="Embed" ProgID="Equation.3" ShapeID="_x0000_i1047" DrawAspect="Content" ObjectID="_1733959832" r:id="rId19"/>
        </w:object>
      </w:r>
      <w:r w:rsidRPr="00AC7E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7EBB" w:rsidRPr="00AC7EBB" w:rsidRDefault="00AC7EBB" w:rsidP="00AC7EB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CAC" w:rsidRPr="00184001" w:rsidRDefault="00252CAC" w:rsidP="00184001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184001">
        <w:rPr>
          <w:rFonts w:ascii="Times New Roman" w:hAnsi="Times New Roman" w:cs="Times New Roman"/>
          <w:b/>
          <w:sz w:val="32"/>
          <w:szCs w:val="32"/>
        </w:rPr>
        <w:t>Решение</w:t>
      </w:r>
    </w:p>
    <w:p w:rsidR="00252CAC" w:rsidRPr="000F7B39" w:rsidRDefault="00252CAC" w:rsidP="000A79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результата вычислений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visualize</w:t>
      </w:r>
      <w:r>
        <w:rPr>
          <w:rFonts w:ascii="Times New Roman" w:hAnsi="Times New Roman" w:cs="Times New Roman"/>
          <w:sz w:val="28"/>
          <w:szCs w:val="28"/>
        </w:rPr>
        <w:t xml:space="preserve">, которая выводит на </w:t>
      </w:r>
      <w:r w:rsidR="00AC7EBB">
        <w:rPr>
          <w:rFonts w:ascii="Times New Roman" w:hAnsi="Times New Roman" w:cs="Times New Roman"/>
          <w:sz w:val="28"/>
          <w:szCs w:val="28"/>
        </w:rPr>
        <w:t>экран двумерную пространственную</w:t>
      </w:r>
      <w:r>
        <w:rPr>
          <w:rFonts w:ascii="Times New Roman" w:hAnsi="Times New Roman" w:cs="Times New Roman"/>
          <w:sz w:val="28"/>
          <w:szCs w:val="28"/>
        </w:rPr>
        <w:t xml:space="preserve"> сетку, </w:t>
      </w:r>
      <w:r w:rsidR="008159E8">
        <w:rPr>
          <w:rFonts w:ascii="Times New Roman" w:hAnsi="Times New Roman" w:cs="Times New Roman"/>
          <w:sz w:val="28"/>
          <w:szCs w:val="28"/>
        </w:rPr>
        <w:t>цвет пикселей которой определяются значением соответствующих узлов сетки</w:t>
      </w:r>
      <w:r w:rsidR="00AC7EBB">
        <w:rPr>
          <w:rFonts w:ascii="Times New Roman" w:hAnsi="Times New Roman" w:cs="Times New Roman"/>
          <w:sz w:val="28"/>
          <w:szCs w:val="28"/>
        </w:rPr>
        <w:t>.</w:t>
      </w:r>
    </w:p>
    <w:p w:rsidR="00574420" w:rsidRDefault="00AC7EBB" w:rsidP="00252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E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A5D1D9" wp14:editId="30DD0E1B">
            <wp:extent cx="4591050" cy="246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BB" w:rsidRDefault="00574587" w:rsidP="0057458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231BB" w:rsidRPr="005231BB" w:rsidRDefault="00AC7EBB" w:rsidP="00252CA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Аналитическое решение:</w:t>
      </w:r>
    </w:p>
    <w:p w:rsidR="005231BB" w:rsidRDefault="00AC7EBB" w:rsidP="00AC7EBB">
      <w:pPr>
        <w:rPr>
          <w:color w:val="000000"/>
          <w:sz w:val="21"/>
          <w:szCs w:val="21"/>
        </w:rPr>
      </w:pPr>
      <w:r w:rsidRPr="00AC7E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C29EC4" wp14:editId="3A102906">
            <wp:extent cx="1314450" cy="120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B" w:rsidRDefault="00AC7EBB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Решение методом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Либмана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ε</w:t>
      </w:r>
      <w:r w:rsidRPr="00AC7EB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-4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C7EBB" w:rsidRDefault="00AC7EBB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7EB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334909E" wp14:editId="17C8DC03">
            <wp:extent cx="1981200" cy="1543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B" w:rsidRPr="00AC7EBB" w:rsidRDefault="00AC7EBB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Погрешность метода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Либмана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231BB" w:rsidRDefault="00AC7EBB" w:rsidP="005231B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C7EBB">
        <w:rPr>
          <w:color w:val="000000"/>
          <w:sz w:val="21"/>
          <w:szCs w:val="21"/>
        </w:rPr>
        <w:drawing>
          <wp:inline distT="0" distB="0" distL="0" distR="0" wp14:anchorId="0766186C" wp14:editId="53078557">
            <wp:extent cx="2781300" cy="1733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B" w:rsidRDefault="00AC7EBB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Решение методом </w:t>
      </w:r>
      <w:r>
        <w:rPr>
          <w:rFonts w:ascii="Times New Roman" w:hAnsi="Times New Roman" w:cs="Times New Roman"/>
          <w:color w:val="000000"/>
          <w:sz w:val="28"/>
          <w:szCs w:val="28"/>
        </w:rPr>
        <w:t>Зейделя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ε</w:t>
      </w:r>
      <w:r w:rsidRPr="00AC7EB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-4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C7EBB" w:rsidRPr="00AC7EBB" w:rsidRDefault="00BB6D55" w:rsidP="005231B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B6D5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B37796" wp14:editId="7BB42465">
            <wp:extent cx="1933575" cy="1543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B" w:rsidRDefault="00AC7EBB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Погрешность метода Зейделя:</w:t>
      </w:r>
    </w:p>
    <w:p w:rsidR="00AC7EBB" w:rsidRPr="00AC7EBB" w:rsidRDefault="00BB6D55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B6D55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AE3FAEC" wp14:editId="148D9328">
            <wp:extent cx="2762250" cy="16859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B" w:rsidRDefault="00AC7EBB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Решение методом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простых итераций с верхней релаксацией, ω = 1.5,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ε</w:t>
      </w:r>
      <w:r w:rsidRPr="00AC7EB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-4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C7EBB" w:rsidRPr="00AC7EBB" w:rsidRDefault="00BB6D55" w:rsidP="00AC7EB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B6D5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F002C59" wp14:editId="2DE03900">
            <wp:extent cx="1857375" cy="1485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B" w:rsidRPr="00AC7EBB" w:rsidRDefault="00AC7EBB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Погрешность метода простых итераций с верхней релаксацией:</w:t>
      </w:r>
    </w:p>
    <w:p w:rsidR="00D679A5" w:rsidRDefault="00BB6D55">
      <w:pPr>
        <w:rPr>
          <w:rFonts w:ascii="Times New Roman" w:hAnsi="Times New Roman" w:cs="Times New Roman"/>
          <w:sz w:val="28"/>
          <w:szCs w:val="28"/>
        </w:rPr>
      </w:pPr>
      <w:r w:rsidRPr="00BB6D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16808" wp14:editId="3F6D0A53">
            <wp:extent cx="2762250" cy="17049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A5" w:rsidRDefault="00D679A5" w:rsidP="00D679A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Решение методом простых итераций с верхней релаксацией, ω = 1.</w:t>
      </w:r>
      <w:r w:rsidR="008F03DE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ε</w:t>
      </w:r>
      <w:r w:rsidRPr="00AC7EB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-4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679A5" w:rsidRPr="00AC7EBB" w:rsidRDefault="00BB6D55" w:rsidP="00D679A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B6D5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4E6DF36" wp14:editId="1DDA767A">
            <wp:extent cx="1857375" cy="15525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A5" w:rsidRDefault="00D679A5" w:rsidP="00D679A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Погрешность метода простых итераций с верхней релаксацией:</w:t>
      </w:r>
    </w:p>
    <w:p w:rsidR="00BB6D55" w:rsidRDefault="00BB6D55" w:rsidP="00D679A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B6D55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0F56D99" wp14:editId="4CD1B565">
            <wp:extent cx="2724150" cy="1752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DE" w:rsidRDefault="008F03DE" w:rsidP="008F03D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Решение методом простых итераций с верхней релаксацией, ω = 1.</w:t>
      </w:r>
      <w:r>
        <w:rPr>
          <w:rFonts w:ascii="Times New Roman" w:hAnsi="Times New Roman" w:cs="Times New Roman"/>
          <w:color w:val="000000"/>
          <w:sz w:val="28"/>
          <w:szCs w:val="28"/>
        </w:rPr>
        <w:t>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ε</w:t>
      </w:r>
      <w:r w:rsidRPr="00AC7EB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-4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F03DE" w:rsidRPr="00AC7EBB" w:rsidRDefault="00BB6D55" w:rsidP="008F03D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B6D5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86BCBA9" wp14:editId="0C2E886D">
            <wp:extent cx="1866900" cy="15430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DE" w:rsidRPr="00AC7EBB" w:rsidRDefault="008F03DE" w:rsidP="008F03D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Погрешность метода простых итераций с верхней релаксацией:</w:t>
      </w:r>
    </w:p>
    <w:p w:rsidR="008F03DE" w:rsidRPr="00AC7EBB" w:rsidRDefault="00BB6D55" w:rsidP="00D679A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B6D5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66E6C11" wp14:editId="20FE70B2">
            <wp:extent cx="2867025" cy="16383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CE" w:rsidRDefault="00266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741D" w:rsidRPr="00184001" w:rsidRDefault="00F36EF8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400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Анализ результатов</w:t>
      </w:r>
    </w:p>
    <w:p w:rsidR="00F3284E" w:rsidRDefault="00F3284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4361E" w:rsidRPr="006B6565" w:rsidRDefault="0094361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6565">
        <w:rPr>
          <w:rFonts w:ascii="Times New Roman" w:hAnsi="Times New Roman" w:cs="Times New Roman"/>
          <w:b/>
          <w:color w:val="000000"/>
          <w:sz w:val="28"/>
          <w:szCs w:val="28"/>
        </w:rPr>
        <w:t>Исследование зависимости ошибки от числа итераций.</w:t>
      </w:r>
    </w:p>
    <w:p w:rsidR="0094361E" w:rsidRPr="006B6565" w:rsidRDefault="0094361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6565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884DF3F" wp14:editId="4BA984F0">
            <wp:extent cx="4810125" cy="30194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1E" w:rsidRDefault="0094361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Видим, что метод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простых итераций с верхней релаксацией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сходится быстрее всего, наиболее медленным является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Либмана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4361E" w:rsidRDefault="0094361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4361E" w:rsidRPr="006B6565" w:rsidRDefault="00637F0D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65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Исследование зависимости погрешности </w:t>
      </w:r>
      <w:r w:rsidR="006B6565" w:rsidRPr="006B65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 скорости сходимости </w:t>
      </w:r>
      <w:r w:rsidRPr="006B6565">
        <w:rPr>
          <w:rFonts w:ascii="Times New Roman" w:hAnsi="Times New Roman" w:cs="Times New Roman"/>
          <w:b/>
          <w:color w:val="000000"/>
          <w:sz w:val="28"/>
          <w:szCs w:val="28"/>
        </w:rPr>
        <w:t>от размера сетки.</w:t>
      </w:r>
    </w:p>
    <w:p w:rsidR="006B6565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B6565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Погрешность измеряется, когда метод завершает итерационный процесс по условию достижения сходимости, либо по достижении 1000 итераций. </w:t>
      </w:r>
    </w:p>
    <w:p w:rsidR="006B6565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37F0D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B656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338913D" wp14:editId="37F6E416">
            <wp:extent cx="4962525" cy="3048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65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B6565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7872197" wp14:editId="7FC0685A">
            <wp:extent cx="4886325" cy="29337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65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Видно, что, чем больше сетка, тем больше шагов требуется итерационному процессу до того, как условие сходимости будет удовлетворено. Также, на итерации, в которую итерационный процесс завершается, истинная ошибка тем больше, чем больше сетка. Метод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простых итераций с верхней релаксацией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требует меньше всего итераций, а также обеспечивает наименьший рост погрешности с ростом числа узлов в сетке.</w:t>
      </w:r>
    </w:p>
    <w:p w:rsidR="006B6565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B6565" w:rsidRPr="006B6565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6565">
        <w:rPr>
          <w:rFonts w:ascii="Times New Roman" w:hAnsi="Times New Roman" w:cs="Times New Roman"/>
          <w:b/>
          <w:color w:val="000000"/>
          <w:sz w:val="28"/>
          <w:szCs w:val="28"/>
        </w:rPr>
        <w:t>Исследование метода простых итераций с верхней релаксацией</w:t>
      </w:r>
    </w:p>
    <w:p w:rsidR="0094361E" w:rsidRDefault="0094361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B6565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Замеряется зависимость скорости сходимости (числа итераций</w:t>
      </w:r>
      <w:r w:rsidR="005B69ED">
        <w:rPr>
          <w:rFonts w:ascii="Times New Roman" w:hAnsi="Times New Roman" w:cs="Times New Roman"/>
          <w:color w:val="000000"/>
          <w:sz w:val="28"/>
          <w:szCs w:val="28"/>
        </w:rPr>
        <w:t>, пройденных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достижения условия сходимости)</w:t>
      </w:r>
      <w:r w:rsidR="005B69ED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истинной погрешности решения, от параметра ω. Сетка одинакова при всех измерениях. </w:t>
      </w:r>
    </w:p>
    <w:p w:rsidR="005B69ED" w:rsidRPr="005B69ED" w:rsidRDefault="005B69ED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B6565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B656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161E3BC" wp14:editId="3FC0F06D">
            <wp:extent cx="4724400" cy="2895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65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B6565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9EA808C" wp14:editId="5C95578E">
            <wp:extent cx="4848225" cy="29527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ED" w:rsidRDefault="005B69ED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Видно, что, чем ближе </w:t>
      </w:r>
      <w:r>
        <w:rPr>
          <w:rFonts w:ascii="Times New Roman" w:hAnsi="Times New Roman" w:cs="Times New Roman"/>
          <w:color w:val="000000"/>
          <w:sz w:val="28"/>
          <w:szCs w:val="28"/>
        </w:rPr>
        <w:t>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2, тем лучше.</w:t>
      </w:r>
    </w:p>
    <w:p w:rsidR="006B6565" w:rsidRDefault="006B6565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4361E" w:rsidRDefault="0094361E" w:rsidP="008A4330">
      <w:pPr>
        <w:pStyle w:val="HTML"/>
        <w:shd w:val="clear" w:color="auto" w:fill="FFFFFF"/>
        <w:wordWrap w:val="0"/>
        <w:ind w:firstLine="567"/>
        <w:textAlignment w:val="baseline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A0A48" w:rsidRDefault="00184001" w:rsidP="008A4330">
      <w:pPr>
        <w:pStyle w:val="HTML"/>
        <w:shd w:val="clear" w:color="auto" w:fill="FFFFFF"/>
        <w:wordWrap w:val="0"/>
        <w:ind w:firstLine="567"/>
        <w:textAlignment w:val="baseline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84001">
        <w:rPr>
          <w:rFonts w:ascii="Times New Roman" w:hAnsi="Times New Roman" w:cs="Times New Roman"/>
          <w:b/>
          <w:color w:val="000000"/>
          <w:sz w:val="32"/>
          <w:szCs w:val="32"/>
        </w:rPr>
        <w:t>Вывод</w:t>
      </w:r>
      <w:r w:rsidR="008A4330">
        <w:rPr>
          <w:rFonts w:ascii="Times New Roman" w:hAnsi="Times New Roman" w:cs="Times New Roman"/>
          <w:b/>
          <w:color w:val="000000"/>
          <w:sz w:val="32"/>
          <w:szCs w:val="32"/>
        </w:rPr>
        <w:t>ы</w:t>
      </w:r>
    </w:p>
    <w:p w:rsidR="00184001" w:rsidRPr="00184ABD" w:rsidRDefault="00184001" w:rsidP="006D65EA">
      <w:pPr>
        <w:pStyle w:val="HTML"/>
        <w:shd w:val="clear" w:color="auto" w:fill="FFFFFF"/>
        <w:wordWrap w:val="0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84ABD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этой лабораторной работы, я ознакомился с различными схемами решения дифференциальных уравнений </w:t>
      </w:r>
      <w:r w:rsidR="00184ABD">
        <w:rPr>
          <w:rFonts w:ascii="Times New Roman" w:hAnsi="Times New Roman" w:cs="Times New Roman"/>
          <w:color w:val="000000"/>
          <w:sz w:val="28"/>
          <w:szCs w:val="28"/>
        </w:rPr>
        <w:t>эллиптического</w:t>
      </w:r>
      <w:bookmarkStart w:id="1" w:name="_GoBack"/>
      <w:bookmarkEnd w:id="1"/>
      <w:r w:rsidRPr="00184ABD">
        <w:rPr>
          <w:rFonts w:ascii="Times New Roman" w:hAnsi="Times New Roman" w:cs="Times New Roman"/>
          <w:color w:val="000000"/>
          <w:sz w:val="28"/>
          <w:szCs w:val="28"/>
        </w:rPr>
        <w:t xml:space="preserve"> типа. </w:t>
      </w:r>
      <w:r w:rsidR="005B69ED" w:rsidRPr="00184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 графиков зависимости ошибки от числа пройденных итераций видно, что метод </w:t>
      </w:r>
      <w:proofErr w:type="spellStart"/>
      <w:r w:rsidR="005B69ED" w:rsidRPr="00184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Либмана</w:t>
      </w:r>
      <w:proofErr w:type="spellEnd"/>
      <w:r w:rsidR="005B69ED" w:rsidRPr="00184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сходится гораздо медленнее, чем метод Зейделя, а метод простой итерации с верхней релаксацией сходится быстрее всего. При исследовании зависимости скорости сходимости и погрешности от размеров сетки выяснилось, что, чем сетка больше, тем больше итераций необходимо, чтобы методы сошлись, а также, на шаге, в который итерационный процесс завершается, (разница между значениями на соседних шагах достаточно мала) ошибка метода тем больше, чем больше узлов в сетке. Метод простой итерации с верхней релаксацией страдает от вышеперечисленных проблем с</w:t>
      </w:r>
      <w:r w:rsidR="005B69ED" w:rsidRPr="00184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5B69ED" w:rsidRPr="00184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щественно меньше других. В ходе исследования метода простой итерации с верхней релаксацией выяснилось, что метод сходится тем быстрее, чем ближе w к 2, </w:t>
      </w:r>
      <w:r w:rsidR="005B69ED" w:rsidRPr="00184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погрешность</w:t>
      </w:r>
      <w:r w:rsidR="005B69ED" w:rsidRPr="00184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этом также уменьшается. Помимо этого, с приближением значений w к 2, на карте ошибок начинают проступать странные узоры. Если </w:t>
      </w:r>
      <w:proofErr w:type="gramStart"/>
      <w:r w:rsidR="005B69ED" w:rsidRPr="00184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 &gt;</w:t>
      </w:r>
      <w:proofErr w:type="gramEnd"/>
      <w:r w:rsidR="005B69ED" w:rsidRPr="00184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2, то метод перестает сходиться.</w:t>
      </w:r>
    </w:p>
    <w:sectPr w:rsidR="00184001" w:rsidRPr="00184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2105"/>
    <w:multiLevelType w:val="hybridMultilevel"/>
    <w:tmpl w:val="A404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0C04"/>
    <w:multiLevelType w:val="hybridMultilevel"/>
    <w:tmpl w:val="60D089B2"/>
    <w:lvl w:ilvl="0" w:tplc="DC0C4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C68F3"/>
    <w:multiLevelType w:val="hybridMultilevel"/>
    <w:tmpl w:val="FA006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E16A3"/>
    <w:multiLevelType w:val="hybridMultilevel"/>
    <w:tmpl w:val="60D089B2"/>
    <w:lvl w:ilvl="0" w:tplc="DC0C4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912CC"/>
    <w:multiLevelType w:val="hybridMultilevel"/>
    <w:tmpl w:val="CE82E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A9"/>
    <w:rsid w:val="00011873"/>
    <w:rsid w:val="00044FC9"/>
    <w:rsid w:val="00074611"/>
    <w:rsid w:val="00080E61"/>
    <w:rsid w:val="000A7959"/>
    <w:rsid w:val="000F7B39"/>
    <w:rsid w:val="00136737"/>
    <w:rsid w:val="00184001"/>
    <w:rsid w:val="00184ABD"/>
    <w:rsid w:val="001C1B6A"/>
    <w:rsid w:val="001E2A05"/>
    <w:rsid w:val="00226C87"/>
    <w:rsid w:val="002513A9"/>
    <w:rsid w:val="00252CAC"/>
    <w:rsid w:val="00266ECE"/>
    <w:rsid w:val="00287F9A"/>
    <w:rsid w:val="002C594D"/>
    <w:rsid w:val="003B4C5B"/>
    <w:rsid w:val="004077E5"/>
    <w:rsid w:val="004757F0"/>
    <w:rsid w:val="005231BB"/>
    <w:rsid w:val="00551592"/>
    <w:rsid w:val="00574420"/>
    <w:rsid w:val="00574587"/>
    <w:rsid w:val="00590AA7"/>
    <w:rsid w:val="005B69ED"/>
    <w:rsid w:val="00611C4A"/>
    <w:rsid w:val="00637F0D"/>
    <w:rsid w:val="00655217"/>
    <w:rsid w:val="00681CB3"/>
    <w:rsid w:val="006B6565"/>
    <w:rsid w:val="006D65EA"/>
    <w:rsid w:val="007A6359"/>
    <w:rsid w:val="007E6B67"/>
    <w:rsid w:val="008159E8"/>
    <w:rsid w:val="00853809"/>
    <w:rsid w:val="008A4330"/>
    <w:rsid w:val="008C1FC8"/>
    <w:rsid w:val="008F03DE"/>
    <w:rsid w:val="00920173"/>
    <w:rsid w:val="0094361E"/>
    <w:rsid w:val="00A12443"/>
    <w:rsid w:val="00A26C2C"/>
    <w:rsid w:val="00AC6D27"/>
    <w:rsid w:val="00AC7EBB"/>
    <w:rsid w:val="00AE2D93"/>
    <w:rsid w:val="00AF33AA"/>
    <w:rsid w:val="00B03C2F"/>
    <w:rsid w:val="00B119F1"/>
    <w:rsid w:val="00B37CD4"/>
    <w:rsid w:val="00BB6D55"/>
    <w:rsid w:val="00C62A9D"/>
    <w:rsid w:val="00CD741D"/>
    <w:rsid w:val="00D439F9"/>
    <w:rsid w:val="00D679A5"/>
    <w:rsid w:val="00DA0A48"/>
    <w:rsid w:val="00DF0E27"/>
    <w:rsid w:val="00DF5D57"/>
    <w:rsid w:val="00E63D30"/>
    <w:rsid w:val="00ED05A1"/>
    <w:rsid w:val="00EE1996"/>
    <w:rsid w:val="00F22936"/>
    <w:rsid w:val="00F3284E"/>
    <w:rsid w:val="00F3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A74F"/>
  <w15:chartTrackingRefBased/>
  <w15:docId w15:val="{15037EFF-2C3D-48DD-B339-B14CD76B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C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3D3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2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31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body">
    <w:name w:val="Text body"/>
    <w:basedOn w:val="a"/>
    <w:rsid w:val="00590AA7"/>
    <w:pPr>
      <w:suppressAutoHyphens/>
      <w:autoSpaceDN w:val="0"/>
      <w:spacing w:after="140" w:line="288" w:lineRule="auto"/>
      <w:textAlignment w:val="baseline"/>
    </w:pPr>
    <w:rPr>
      <w:rFonts w:ascii="Liberation Serif" w:eastAsia="Times New Roman" w:hAnsi="Liberation Serif" w:cs="Liberation Serif"/>
      <w:color w:val="000000"/>
      <w:kern w:val="3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E60BA-F880-4B5B-B885-1BF4B7006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53</cp:revision>
  <dcterms:created xsi:type="dcterms:W3CDTF">2022-12-05T20:50:00Z</dcterms:created>
  <dcterms:modified xsi:type="dcterms:W3CDTF">2022-12-30T23:43:00Z</dcterms:modified>
</cp:coreProperties>
</file>