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2D4D2" w14:textId="7213E16F" w:rsidR="00C401A7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D390430" w14:textId="77777777" w:rsidR="008C5E65" w:rsidRDefault="008C5E65" w:rsidP="006832C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6F01648" w14:textId="77777777" w:rsidR="008C5E65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CE2D307" w14:textId="645534DB" w:rsidR="00870DE5" w:rsidRPr="006832C4" w:rsidRDefault="008C5E65" w:rsidP="006832C4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229FF406" w14:textId="77777777" w:rsidR="00C423AA" w:rsidRDefault="00C423AA" w:rsidP="00C423AA">
      <w:pPr>
        <w:pStyle w:val="Default"/>
      </w:pPr>
    </w:p>
    <w:p w14:paraId="6D613FFA" w14:textId="79F4DEF7" w:rsidR="00C423AA" w:rsidRPr="00C423AA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t xml:space="preserve"> </w:t>
      </w:r>
      <w:r w:rsidRPr="00C423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Восстановление базы данных из скрипта</w:t>
      </w:r>
    </w:p>
    <w:p w14:paraId="1558A6E2" w14:textId="5F498059" w:rsidR="00086902" w:rsidRPr="00870DE5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Для восстановления таблиц в созданную баз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данных воспользуйтесь предоставленным скриптом (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ms.sql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my.sql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в зависимости от выбранной СУБД). В процессе разработки приложения Вы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должны доработать эту базу данных, обеспечив хранение всех данных, которые предоставил Вам заказчик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870DE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этого вам необходимо будет добавить необходимые сущности, атрибуты и связи.</w:t>
      </w:r>
    </w:p>
    <w:p w14:paraId="65A0E1DD" w14:textId="42F49496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5E65">
        <w:rPr>
          <w:rFonts w:ascii="Calibri" w:hAnsi="Calibri" w:cs="Calibri"/>
          <w:color w:val="000000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данными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пометкой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ресурсах)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переноса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новую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систему.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Подготовьте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импорта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загрузите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разработанную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базу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870DE5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0A3F043E" w14:textId="3A2B452D" w:rsidR="004377B1" w:rsidRPr="00A430D6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 </w:t>
      </w:r>
    </w:p>
    <w:p w14:paraId="73001387" w14:textId="6E7873BA" w:rsidR="00272E9A" w:rsidRPr="00DC54A4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При запуске приложения окно входа – первое, что видит пользователь. На ней пользователю предлагается ввести свой </w:t>
      </w:r>
      <w:r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логин и пароль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есть возможность перейти на </w:t>
      </w:r>
      <w:r w:rsidR="00272E9A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экран просмотра товаров в </w:t>
      </w:r>
      <w:r w:rsidR="00512EBA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роли</w:t>
      </w:r>
      <w:r w:rsidR="00272E9A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гостя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A1D65B0" w14:textId="65E1E1D3" w:rsidR="006832C4" w:rsidRPr="00DC54A4" w:rsidRDefault="006832C4" w:rsidP="00272E9A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4D2DA12" w14:textId="5C68EC51" w:rsidR="006832C4" w:rsidRPr="00FF1096" w:rsidRDefault="00AB74E2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авторизованный </w:t>
      </w:r>
      <w:r w:rsidR="00272E9A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клиент может просмотреть товары</w:t>
      </w:r>
      <w:r w:rsidR="006832C4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;</w:t>
      </w:r>
    </w:p>
    <w:p w14:paraId="4804A2CE" w14:textId="403EB90A" w:rsidR="006832C4" w:rsidRPr="00FF1096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менеджер</w:t>
      </w:r>
      <w:r w:rsidR="00512EBA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может</w:t>
      </w:r>
      <w:r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просматривать товары</w:t>
      </w:r>
      <w:r w:rsidR="006832C4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;</w:t>
      </w:r>
    </w:p>
    <w:p w14:paraId="74E69080" w14:textId="58C3F997" w:rsidR="006832C4" w:rsidRPr="00FF1096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администратор может</w:t>
      </w:r>
      <w:r w:rsidR="00AB74E2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добавлять/редактировать/удалять товары.</w:t>
      </w:r>
    </w:p>
    <w:p w14:paraId="2B4070F4" w14:textId="32A96175" w:rsidR="006832C4" w:rsidRPr="00DC54A4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  <w:r w:rsidR="00230B30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При переходе в любую учетную запись </w:t>
      </w:r>
      <w:r w:rsidR="00230B30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в интерфейсе (правый верхний угол) </w:t>
      </w:r>
      <w:r w:rsidR="00230B30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должны отображаться ФИО пользователя</w:t>
      </w:r>
      <w:r w:rsidR="00230B30" w:rsidRPr="00DC54A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8D58714" w14:textId="77777777" w:rsidR="006832C4" w:rsidRPr="00F131C9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highlight w:val="green"/>
          <w:lang w:eastAsia="ru-RU"/>
        </w:rPr>
      </w:pPr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captcha</w:t>
      </w:r>
      <w:proofErr w:type="spellEnd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, состоящую из 4 символов (цифры и буквы латинского алфавита) и графического шума. </w:t>
      </w:r>
    </w:p>
    <w:p w14:paraId="12ABFE08" w14:textId="77777777" w:rsidR="006832C4" w:rsidRPr="00F131C9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highlight w:val="green"/>
          <w:lang w:eastAsia="ru-RU"/>
        </w:rPr>
      </w:pPr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перечеркнуты</w:t>
      </w:r>
      <w:proofErr w:type="gramEnd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либо наложены друг на друга.</w:t>
      </w:r>
    </w:p>
    <w:p w14:paraId="39232E5C" w14:textId="680F92A3" w:rsidR="006832C4" w:rsidRPr="00DC54A4" w:rsidRDefault="006832C4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После попытки неудачной авторизации с вводом </w:t>
      </w:r>
      <w:proofErr w:type="spellStart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captcha</w:t>
      </w:r>
      <w:proofErr w:type="spellEnd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, система блокирует возможность входа на 10 секунд.</w:t>
      </w:r>
      <w:bookmarkStart w:id="0" w:name="_GoBack"/>
      <w:bookmarkEnd w:id="0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44F26F3" w14:textId="77777777" w:rsidR="00376964" w:rsidRPr="00376964" w:rsidRDefault="00376964" w:rsidP="00376964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95FE09" w14:textId="72C497A4" w:rsidR="00376964" w:rsidRPr="00376964" w:rsidRDefault="000C1981" w:rsidP="000C198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609A58B1" w14:textId="222DE49F" w:rsidR="00EE6857" w:rsidRDefault="00376964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важно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постоянно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информацию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остатках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складах,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хранятся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согласно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предоставленному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макету.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AE30A0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При  отсутствии  изображения 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AE30A0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картинку-заглушку  из  ресурсов  (picture.png)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E6857"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1FEFE" wp14:editId="189B390D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B5441" id="Прямоугольник 24" o:spid="_x0000_s1026" style="position:absolute;margin-left:377.35pt;margin-top:6.25pt;width:68.8pt;height:6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" filled="f" stroked="f" strokeweight="1pt"/>
            </w:pict>
          </mc:Fallback>
        </mc:AlternateContent>
      </w:r>
    </w:p>
    <w:p w14:paraId="12B411BC" w14:textId="4A311384" w:rsidR="00376964" w:rsidRPr="00AE30A0" w:rsidRDefault="00376964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AE30A0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Вывод  должен  осуществляться  </w:t>
      </w:r>
      <w:r w:rsidR="00082DB6" w:rsidRPr="00AE30A0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списком.</w:t>
      </w:r>
    </w:p>
    <w:p w14:paraId="35AA3525" w14:textId="433FA7EC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6C119" wp14:editId="7C19F1C8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7473F" w14:textId="77777777" w:rsidR="00EE6857" w:rsidRPr="00EE2C5B" w:rsidRDefault="00EE6857" w:rsidP="00EE68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68A525AF" w14:textId="77777777" w:rsidR="00EE6857" w:rsidRDefault="00EE6857" w:rsidP="00EE6857">
                              <w:r>
                                <w:t>Описание товара</w:t>
                              </w:r>
                            </w:p>
                            <w:p w14:paraId="22A396B3" w14:textId="77777777" w:rsidR="00EE6857" w:rsidRDefault="00EE6857" w:rsidP="00EE6857">
                              <w:r>
                                <w:t>Производитель:</w:t>
                              </w:r>
                            </w:p>
                            <w:p w14:paraId="78D9089F" w14:textId="77777777" w:rsidR="00EE6857" w:rsidRDefault="00EE6857" w:rsidP="00EE685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6C119" id="Группа 17" o:spid="_x0000_s1026" style="position:absolute;left:0;text-align:left;margin-left:5.6pt;margin-top:10.5pt;width:446.95pt;height:80.55pt;z-index:251670528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69E7473F" w14:textId="77777777" w:rsidR="00EE6857" w:rsidRPr="00EE2C5B" w:rsidRDefault="00EE6857" w:rsidP="00EE685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68A525AF" w14:textId="77777777" w:rsidR="00EE6857" w:rsidRDefault="00EE6857" w:rsidP="00EE6857">
                        <w:r>
                          <w:t>Описание товара</w:t>
                        </w:r>
                      </w:p>
                      <w:p w14:paraId="22A396B3" w14:textId="77777777" w:rsidR="00EE6857" w:rsidRDefault="00EE6857" w:rsidP="00EE6857">
                        <w:r>
                          <w:t>Производитель:</w:t>
                        </w:r>
                      </w:p>
                      <w:p w14:paraId="78D9089F" w14:textId="77777777" w:rsidR="00EE6857" w:rsidRDefault="00EE6857" w:rsidP="00EE6857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</v:group>
            </w:pict>
          </mc:Fallback>
        </mc:AlternateContent>
      </w:r>
    </w:p>
    <w:p w14:paraId="5DC59233" w14:textId="404FFBD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4C7D7" id="Прямоугольник 6" o:spid="_x0000_s1026" style="position:absolute;margin-left:377.35pt;margin-top:6.25pt;width:68.8pt;height:6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" filled="f" stroked="f" strokeweight="1pt"/>
            </w:pict>
          </mc:Fallback>
        </mc:AlternateContent>
      </w:r>
    </w:p>
    <w:p w14:paraId="7F86A37D" w14:textId="2241AB7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CC18B" wp14:editId="30077403">
                <wp:simplePos x="0" y="0"/>
                <wp:positionH relativeFrom="column">
                  <wp:posOffset>4954905</wp:posOffset>
                </wp:positionH>
                <wp:positionV relativeFrom="paragraph">
                  <wp:posOffset>113665</wp:posOffset>
                </wp:positionV>
                <wp:extent cx="711200" cy="35179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CB36C" w14:textId="04DFACD2" w:rsidR="00EE6857" w:rsidRPr="000B1058" w:rsidRDefault="00BA30A6" w:rsidP="00EE6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Наличие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C18B" id="Надпись 9" o:spid="_x0000_s1031" type="#_x0000_t202" style="position:absolute;left:0;text-align:left;margin-left:390.15pt;margin-top:8.95pt;width:56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" fillcolor="white [3201]" stroked="f" strokeweight=".5pt">
                <v:textbox>
                  <w:txbxContent>
                    <w:p w14:paraId="392CB36C" w14:textId="04DFACD2" w:rsidR="00EE6857" w:rsidRPr="000B1058" w:rsidRDefault="00BA30A6" w:rsidP="00EE685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Наличие на складе</w:t>
                      </w:r>
                    </w:p>
                  </w:txbxContent>
                </v:textbox>
              </v:shape>
            </w:pict>
          </mc:Fallback>
        </mc:AlternateContent>
      </w:r>
    </w:p>
    <w:p w14:paraId="6B3AE101" w14:textId="0C2820EA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0D43" wp14:editId="1C990765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77777777" w:rsidR="00EE6857" w:rsidRPr="00C45771" w:rsidRDefault="00EE6857" w:rsidP="00EE6857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0D43" id="Надпись 4" o:spid="_x0000_s1032" type="#_x0000_t202" style="position:absolute;left:0;text-align:left;margin-left:56.3pt;margin-top:1.6pt;width:1in;height:21.3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" fillcolor="white [3201]" strokeweight=".5pt">
                <v:textbox>
                  <w:txbxContent>
                    <w:p w14:paraId="02EC1339" w14:textId="77777777" w:rsidR="00EE6857" w:rsidRPr="00C45771" w:rsidRDefault="00EE6857" w:rsidP="00EE6857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22A68920" w14:textId="2C8963FD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CC29C3" w14:textId="77AFC4EE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61AA2F" w14:textId="2B29D9F1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BD9194" w14:textId="6A31E11F" w:rsidR="00EE6857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Обратите внимание, должна выводится вся информация о товаре из базы данных. </w:t>
      </w:r>
    </w:p>
    <w:p w14:paraId="16965F8B" w14:textId="387F0B38" w:rsidR="00BA30A6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3621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Товары, которых нет на складе, должны от</w:t>
      </w:r>
      <w:r w:rsidR="00A770A6" w:rsidRPr="0033621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об</w:t>
      </w:r>
      <w:r w:rsidRPr="0033621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ражаться на сером фоне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784D8DAF" w14:textId="1D6CF412" w:rsidR="00BA30A6" w:rsidRPr="00376964" w:rsidRDefault="00BA30A6" w:rsidP="00BA3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3621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Пользователь  должен  иметь  возможность  искать  товары,   используя  поисковую  строку.   Поиск  должен  осуществляться  по  всем доступным данным</w:t>
      </w:r>
      <w:r w:rsidR="00A770A6" w:rsidRPr="0033621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, в том числе по нескольким атрибутам одновременно.</w:t>
      </w:r>
    </w:p>
    <w:p w14:paraId="21190FD9" w14:textId="49BA5942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возможность  отсортировать  </w:t>
      </w:r>
      <w:r w:rsidR="000C1981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товары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 (по  возрастанию  и  убыванию)   по  </w:t>
      </w:r>
      <w:r w:rsidR="00082DB6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стоимости.</w:t>
      </w:r>
    </w:p>
    <w:p w14:paraId="5981B44C" w14:textId="42A273BF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этого,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возможность  отфильтровать  данные  по  </w:t>
      </w:r>
      <w:r w:rsidR="00A770A6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производителю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 производителя должен быть из выпадающего списка.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выпадающем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списке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“Все  </w:t>
      </w:r>
      <w:r w:rsidR="00A770A6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производители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”,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настройки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сбрасываются.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41003C7" w14:textId="202D67D2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Поиск,   сортировка  и  фильтрация  должны  происходить  в  реальном  времени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без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“найти”/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”отфильтровать”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т.п.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Фильтрация  и  поиск  должны  применяться  совместно.   Параметры  сортировки,   выбранные  ранее  пользователем,   должны  сохраняться  и  во  время  фильтрации  с  поиском.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56DE479" w14:textId="6D3F3057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В  верхней  части  окна  необходимо  показывать  количество  выведенных  данных  и  общее  количество  записей  в  базе.   Например,   15 и</w:t>
      </w:r>
      <w:r w:rsidR="00082DB6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з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37 .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поиска,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обновить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размера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выборки.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C2E5E29" w14:textId="0270AFF8" w:rsidR="00A770A6" w:rsidRDefault="00A770A6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Реализуйте удаление товара. Товар, который присутствует в заказе, удалить нельзя. Товар, у которого есть дополнительные товары, удаляется из базы данных вместе с информацией о дополнительных товарах, если ни один из товаров (даже дополнительный) не заказан.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0C4E20F" w14:textId="047776BF" w:rsidR="00A770A6" w:rsidRPr="00376964" w:rsidRDefault="00A770A6" w:rsidP="00A77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Реализуйте переход на окно добавления товара и окно редактирования выбранного товара.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3725C40" w14:textId="77777777" w:rsidR="003D339E" w:rsidRDefault="003D339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6B5BB5" w14:textId="6C271C37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Добавление/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редактирование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0C1981"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</w:p>
    <w:p w14:paraId="45A9F2B7" w14:textId="6C917C7F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Необходимо  реализовать  возможность  добавления  и  редактирования  исходных  </w:t>
      </w:r>
      <w:r w:rsidR="000C1981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товаров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 (сырья)   для  всей  продукции  компании.   </w:t>
      </w:r>
      <w:r w:rsidR="00670146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Редактировать данные может только администратор.</w:t>
      </w:r>
    </w:p>
    <w:p w14:paraId="23D126A8" w14:textId="49B6438C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редактирования  данных  существующего  </w:t>
      </w:r>
      <w:r w:rsidR="000C1981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товара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,   а  также  добавление  нового  </w:t>
      </w:r>
      <w:r w:rsidR="000C1981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товара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 в  новом  окне  - форме  для  добавления/ редактирования  </w:t>
      </w:r>
      <w:r w:rsidR="000C1981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товара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Переходы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списка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:   для  редактирования  - при  нажатии  на  конкретный  элемент,   для  добавления  - при  нажатии  кнопки  “Добавить  </w:t>
      </w:r>
      <w:r w:rsidR="00082721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товар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”.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3580526" w14:textId="1F125538" w:rsidR="009F0BFE" w:rsidRPr="00376964" w:rsidRDefault="00376964" w:rsidP="009F0BFE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На </w:t>
      </w:r>
      <w:r w:rsidR="00220583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форме</w:t>
      </w:r>
      <w:proofErr w:type="gramEnd"/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 должны  быть  предусмотрены  следующие  поля: наименование,   </w:t>
      </w:r>
      <w:r w:rsidR="00670146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категория 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(выпадающий  список),  количество  на  складе,   единица  измерения,    </w:t>
      </w:r>
      <w:r w:rsidR="00670146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поставщик, 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стоимость  за  единицу,   изображение  и  подробное  описание  (с  возможностью  многострочного  ввода) .  Стоимость </w:t>
      </w:r>
      <w:r w:rsidR="000C1981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товара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 может  включать  сотые  части,   а  также  не  может  быть  отрицательной.   Минимальное количество  также  не  может  принимать  отрицательные  значения.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924D30B" w14:textId="4422111D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открытии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объекта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подгружены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соответствующие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заполнена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актуальными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значениями.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83D0411" w14:textId="45241498" w:rsidR="009F0BFE" w:rsidRPr="00376964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96385">
        <w:rPr>
          <w:rFonts w:ascii="Times New Roman" w:eastAsia="Times New Roman" w:hAnsi="Times New Roman" w:cs="Times New Roman"/>
          <w:color w:val="000000"/>
          <w:highlight w:val="yellow"/>
          <w:lang w:val="en-US" w:eastAsia="ru-RU"/>
        </w:rPr>
        <w:t>ID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товара при добавлении не отображается, автоматически вычисляется</w:t>
      </w:r>
      <w:r w:rsidR="006E59CF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+1 к имеющемуся в БД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, при редактировании </w:t>
      </w:r>
      <w:r w:rsidR="006E59CF" w:rsidRPr="00A96385">
        <w:rPr>
          <w:rFonts w:ascii="Times New Roman" w:eastAsia="Times New Roman" w:hAnsi="Times New Roman" w:cs="Times New Roman"/>
          <w:color w:val="000000"/>
          <w:highlight w:val="yellow"/>
          <w:lang w:val="en-US" w:eastAsia="ru-RU"/>
        </w:rPr>
        <w:t>ID</w:t>
      </w:r>
      <w:r w:rsidR="006E59CF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доступно только для чтения.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3B911EF" w14:textId="100C15D6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Пользователь может  добавить/ заменить  изображение  у  </w:t>
      </w:r>
      <w:r w:rsidR="000C1981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товара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.   </w:t>
      </w:r>
      <w:r w:rsidR="009F0BFE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Изображение, которое загружает пользователь при добавлении или редактировании, должно сохраняться в папку с приложением. </w:t>
      </w:r>
      <w:r w:rsidR="006E59CF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Для оптимального объема реализуйте ограничение на размер фото: 300Х200 пикселей. В базе данных необходимо хранить путь к изображению. При замене изображения, старое фото из папки должно быть удалено.</w:t>
      </w:r>
    </w:p>
    <w:p w14:paraId="7DF1D616" w14:textId="750A04CB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Для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чтобы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администратор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случайно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не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изменял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несколько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предусмотрите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невозможность  открытия  более  одного  окна  редактирования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C84ABC7" w14:textId="73074749" w:rsidR="004377B1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После  редактирования/добавления/удаления  </w:t>
      </w:r>
      <w:r w:rsidR="000C1981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товаров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 данные  в  окне  списка  </w:t>
      </w:r>
      <w:r w:rsidR="000C1981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товаров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 должны  быть  обновлены.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 </w:t>
      </w:r>
    </w:p>
    <w:p w14:paraId="28162D03" w14:textId="77777777" w:rsidR="00C6087A" w:rsidRDefault="00C6087A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79FB82" w14:textId="63394B9A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библиотеки</w:t>
      </w:r>
    </w:p>
    <w:p w14:paraId="47B26F63" w14:textId="3245BC3C" w:rsidR="009F0BFE" w:rsidRPr="00A430D6" w:rsidRDefault="009F0BFE" w:rsidP="009F0B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Разработайте библиотеку</w:t>
      </w:r>
      <w:r>
        <w:rPr>
          <w:rFonts w:ascii="Times New Roman" w:eastAsia="Times New Roman" w:hAnsi="Times New Roman" w:cs="Times New Roman"/>
        </w:rPr>
        <w:t xml:space="preserve"> (отдельным проектом)</w:t>
      </w:r>
      <w:r w:rsidRPr="00A430D6">
        <w:rPr>
          <w:rFonts w:ascii="Times New Roman" w:eastAsia="Times New Roman" w:hAnsi="Times New Roman" w:cs="Times New Roman"/>
        </w:rPr>
        <w:t>, которая позволит вернуть список свободных временных интервалов (заданного размера) в</w:t>
      </w:r>
      <w:r>
        <w:rPr>
          <w:rFonts w:ascii="Times New Roman" w:eastAsia="Times New Roman" w:hAnsi="Times New Roman" w:cs="Times New Roman"/>
        </w:rPr>
        <w:t xml:space="preserve"> графике сотрудника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формирования оптимального графика работы сотрудников</w:t>
      </w:r>
      <w:r w:rsidRPr="00A430D6">
        <w:rPr>
          <w:rFonts w:ascii="Times New Roman" w:eastAsia="Times New Roman" w:hAnsi="Times New Roman" w:cs="Times New Roman"/>
        </w:rPr>
        <w:t>.</w:t>
      </w:r>
    </w:p>
    <w:p w14:paraId="2367F58B" w14:textId="77777777" w:rsidR="009F0BFE" w:rsidRPr="00A430D6" w:rsidRDefault="009F0BFE" w:rsidP="009F0B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 w:rsidRPr="00A430D6">
        <w:rPr>
          <w:rFonts w:ascii="Times New Roman" w:eastAsia="Times New Roman" w:hAnsi="Times New Roman" w:cs="Times New Roman"/>
        </w:rPr>
        <w:t>public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 (если это реализуемо в рамках платформы), чтобы внешние приложения могли получить к ним доступ. </w:t>
      </w:r>
    </w:p>
    <w:p w14:paraId="6643A165" w14:textId="77777777" w:rsidR="009F0BFE" w:rsidRPr="00A430D6" w:rsidRDefault="009F0BFE" w:rsidP="009F0BFE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Вход: </w:t>
      </w:r>
    </w:p>
    <w:p w14:paraId="4B939FF8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startTimes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начало,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durations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длительность), </w:t>
      </w:r>
    </w:p>
    <w:p w14:paraId="796CC5BB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минимальное необходимое время для </w:t>
      </w:r>
      <w:r>
        <w:rPr>
          <w:rFonts w:ascii="Times New Roman" w:eastAsia="Times New Roman" w:hAnsi="Times New Roman" w:cs="Times New Roman"/>
          <w:highlight w:val="white"/>
        </w:rPr>
        <w:t>работы менеджера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consultationTime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),</w:t>
      </w:r>
    </w:p>
    <w:p w14:paraId="5CEA9290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рабочий день </w:t>
      </w:r>
      <w:r>
        <w:rPr>
          <w:rFonts w:ascii="Times New Roman" w:eastAsia="Times New Roman" w:hAnsi="Times New Roman" w:cs="Times New Roman"/>
          <w:highlight w:val="white"/>
        </w:rPr>
        <w:t>сотрудника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(начало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beginWorkingTime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и завершение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endWorkingTime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2E05936D" w14:textId="77777777" w:rsidR="009F0BFE" w:rsidRPr="00A430D6" w:rsidRDefault="009F0BFE" w:rsidP="009F0BFE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Выход:</w:t>
      </w:r>
    </w:p>
    <w:p w14:paraId="26F592C4" w14:textId="77777777" w:rsidR="009F0BFE" w:rsidRPr="00EE6E48" w:rsidRDefault="009F0BFE" w:rsidP="009F0BFE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подходящих свободных временных промежутков (в массив строк формата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HH:mm-HH:mm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360C3EB2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W w:w="9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9F0BFE" w:rsidRPr="00EE6E48" w14:paraId="5D40F1B0" w14:textId="77777777" w:rsidTr="00EE526B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E162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551DB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1F70D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FAC47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</w:p>
        </w:tc>
      </w:tr>
      <w:tr w:rsidR="009F0BFE" w:rsidRPr="00EE6E48" w14:paraId="3D9A53E6" w14:textId="77777777" w:rsidTr="00EE526B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4DB3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B4EA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5764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71CD7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Lib</w:t>
            </w:r>
            <w:proofErr w:type="spellEnd"/>
          </w:p>
        </w:tc>
      </w:tr>
      <w:tr w:rsidR="009F0BFE" w:rsidRPr="00EE6E48" w14:paraId="142B99A2" w14:textId="77777777" w:rsidTr="00EE526B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178B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0BD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34CB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3BE6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</w:tr>
      <w:tr w:rsidR="009F0BFE" w:rsidRPr="00EE6E48" w14:paraId="33C91F44" w14:textId="77777777" w:rsidTr="00EE526B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A23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8BA9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564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99B56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periods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9F0BFE" w:rsidRPr="00EE6E48" w14:paraId="03F34FE1" w14:textId="77777777" w:rsidTr="00EE526B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1323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6E60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282A13E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int[] durations, </w:t>
            </w:r>
          </w:p>
          <w:p w14:paraId="714AFD4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4E4787E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2BEF6DF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5230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196CB5A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int[] durations,</w:t>
            </w:r>
          </w:p>
          <w:p w14:paraId="7A81CD0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0A3DEC2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09A5A87F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DD8D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time[] start times,</w:t>
            </w:r>
          </w:p>
          <w:p w14:paraId="66B3AB1B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int[] durations,</w:t>
            </w:r>
          </w:p>
          <w:p w14:paraId="15B81B34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14:paraId="52F85F0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14:paraId="1D63424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</w:tc>
      </w:tr>
      <w:tr w:rsidR="009F0BFE" w:rsidRPr="00EE6E48" w14:paraId="37A1F1F8" w14:textId="77777777" w:rsidTr="00EE526B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1E4A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D587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[]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4AF3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[]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1AE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[]</w:t>
            </w:r>
          </w:p>
        </w:tc>
      </w:tr>
    </w:tbl>
    <w:p w14:paraId="5ACC94D4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</w:p>
    <w:p w14:paraId="75766BC5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Пример:</w:t>
      </w:r>
    </w:p>
    <w:p w14:paraId="5B114DD7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9F0BFE" w:rsidRPr="00EE6E48" w14:paraId="7BABA74A" w14:textId="77777777" w:rsidTr="00EE526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12E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69E0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9F0BFE" w:rsidRPr="00EE6E48" w14:paraId="6CA00E7B" w14:textId="77777777" w:rsidTr="00EE526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B7D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 duration</w:t>
            </w:r>
          </w:p>
          <w:p w14:paraId="71C1C987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14:paraId="325D42DF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14:paraId="3EDB351C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14:paraId="7A9153A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14:paraId="3444124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14:paraId="327D0B9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14:paraId="0231D69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14:paraId="4D01ACE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14:paraId="545207A9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B9A8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14:paraId="1F6B450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14:paraId="71435BE7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14:paraId="4029A8A0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14:paraId="1936D7C5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14:paraId="68006BA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14:paraId="732E72E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14:paraId="57FBF41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14:paraId="77CF27AF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14:paraId="613259E9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14:paraId="63B02AD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14:30-15:00</w:t>
            </w:r>
          </w:p>
          <w:p w14:paraId="78695DB6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14:paraId="7D3D11D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14:paraId="2AE34A2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14:paraId="535888DB" w14:textId="77777777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6872349" w14:textId="77777777" w:rsidR="009F0BFE" w:rsidRPr="00A430D6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7: Тестирование программных решений</w:t>
      </w:r>
    </w:p>
    <w:p w14:paraId="09616650" w14:textId="77777777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89EC6C7" w14:textId="77777777" w:rsidR="009F0BFE" w:rsidRPr="001702F6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Тестирование</w:t>
      </w:r>
    </w:p>
    <w:p w14:paraId="7E3CB793" w14:textId="77777777" w:rsidR="009F0BFE" w:rsidRDefault="009F0BFE" w:rsidP="009F0BF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Модульные тесты</w:t>
      </w:r>
    </w:p>
    <w:p w14:paraId="7A5B8932" w14:textId="77777777" w:rsidR="009F0BFE" w:rsidRDefault="009F0BFE" w:rsidP="009F0BF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Реализуйте 10 </w:t>
      </w:r>
      <w:proofErr w:type="spellStart"/>
      <w:r w:rsidRPr="00A430D6">
        <w:rPr>
          <w:rFonts w:ascii="Times New Roman" w:eastAsia="Times New Roman" w:hAnsi="Times New Roman" w:cs="Times New Roman"/>
        </w:rPr>
        <w:t>unit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-тестов на основе технологии TDD для библиотеки, функционал которой описан </w:t>
      </w:r>
      <w:r>
        <w:rPr>
          <w:rFonts w:ascii="Times New Roman" w:eastAsia="Times New Roman" w:hAnsi="Times New Roman" w:cs="Times New Roman"/>
        </w:rPr>
        <w:t>ранее</w:t>
      </w:r>
      <w:r w:rsidRPr="00A430D6">
        <w:rPr>
          <w:rFonts w:ascii="Times New Roman" w:eastAsia="Times New Roman" w:hAnsi="Times New Roman" w:cs="Times New Roman"/>
        </w:rPr>
        <w:t>. Важно, чтобы тестовые данные предусматривали различные ситуации. Например, недостаточное время в промежутках между ранее созданными консультациями, либо в начале рабочего дня, либо в конце рабочего дня; различная длительность консультация и т.д.</w:t>
      </w:r>
    </w:p>
    <w:p w14:paraId="24AB3AAD" w14:textId="77777777" w:rsidR="009F0BFE" w:rsidRPr="006B6989" w:rsidRDefault="009F0BFE" w:rsidP="009F0BFE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  <w:highlight w:val="yellow"/>
        </w:rPr>
      </w:pPr>
      <w:r w:rsidRPr="006B6989">
        <w:rPr>
          <w:rFonts w:ascii="Times New Roman" w:eastAsia="Times New Roman" w:hAnsi="Times New Roman" w:cs="Times New Roman"/>
          <w:b/>
          <w:bCs/>
          <w:highlight w:val="yellow"/>
        </w:rPr>
        <w:t>Тестовая документация</w:t>
      </w:r>
    </w:p>
    <w:p w14:paraId="57F6CDE5" w14:textId="56688FA9" w:rsidR="009F0BFE" w:rsidRPr="00A430D6" w:rsidRDefault="009F0BFE" w:rsidP="009F0BFE">
      <w:pPr>
        <w:pStyle w:val="a3"/>
        <w:spacing w:before="0" w:beforeAutospacing="0" w:after="0" w:afterAutospacing="0"/>
        <w:ind w:firstLine="709"/>
        <w:jc w:val="both"/>
      </w:pPr>
      <w:r w:rsidRPr="006B6989">
        <w:rPr>
          <w:color w:val="000000"/>
          <w:highlight w:val="yellow"/>
        </w:rPr>
        <w:t xml:space="preserve">Для выполнения процедуры тестирования </w:t>
      </w:r>
      <w:r w:rsidR="00C6087A" w:rsidRPr="006B6989">
        <w:rPr>
          <w:color w:val="000000"/>
          <w:highlight w:val="yellow"/>
        </w:rPr>
        <w:t>добавления товара</w:t>
      </w:r>
      <w:r w:rsidRPr="006B6989">
        <w:rPr>
          <w:color w:val="000000"/>
          <w:highlight w:val="yellow"/>
        </w:rPr>
        <w:t xml:space="preserve"> </w:t>
      </w:r>
      <w:r w:rsidR="00C6087A" w:rsidRPr="006B6989">
        <w:rPr>
          <w:color w:val="000000"/>
          <w:highlight w:val="yellow"/>
        </w:rPr>
        <w:t>администратором</w:t>
      </w:r>
      <w:r w:rsidRPr="006B6989">
        <w:rPr>
          <w:color w:val="000000"/>
          <w:highlight w:val="yellow"/>
        </w:rPr>
        <w:t xml:space="preserve"> Вам нужно описать пять сценариев. Добавление 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p w14:paraId="7946BAD2" w14:textId="77777777" w:rsidR="009F0BFE" w:rsidRPr="000C1981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9F0BFE" w:rsidRPr="000C1981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C8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5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1"/>
  </w:num>
  <w:num w:numId="17">
    <w:abstractNumId w:val="7"/>
  </w:num>
  <w:num w:numId="18">
    <w:abstractNumId w:val="23"/>
  </w:num>
  <w:num w:numId="19">
    <w:abstractNumId w:val="10"/>
  </w:num>
  <w:num w:numId="20">
    <w:abstractNumId w:val="24"/>
  </w:num>
  <w:num w:numId="21">
    <w:abstractNumId w:val="8"/>
  </w:num>
  <w:num w:numId="22">
    <w:abstractNumId w:val="16"/>
  </w:num>
  <w:num w:numId="23">
    <w:abstractNumId w:val="26"/>
  </w:num>
  <w:num w:numId="24">
    <w:abstractNumId w:val="18"/>
  </w:num>
  <w:num w:numId="25">
    <w:abstractNumId w:val="19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7D"/>
    <w:rsid w:val="00006957"/>
    <w:rsid w:val="00082721"/>
    <w:rsid w:val="00082DB6"/>
    <w:rsid w:val="00086902"/>
    <w:rsid w:val="000B1058"/>
    <w:rsid w:val="000C1981"/>
    <w:rsid w:val="00157EBE"/>
    <w:rsid w:val="00161327"/>
    <w:rsid w:val="001702F6"/>
    <w:rsid w:val="00190F8A"/>
    <w:rsid w:val="00220583"/>
    <w:rsid w:val="00230B30"/>
    <w:rsid w:val="00272E9A"/>
    <w:rsid w:val="002C401A"/>
    <w:rsid w:val="00336214"/>
    <w:rsid w:val="00376964"/>
    <w:rsid w:val="003831EF"/>
    <w:rsid w:val="003C60F7"/>
    <w:rsid w:val="003D339E"/>
    <w:rsid w:val="003E4847"/>
    <w:rsid w:val="004311C1"/>
    <w:rsid w:val="004377B1"/>
    <w:rsid w:val="00446F19"/>
    <w:rsid w:val="004F50EC"/>
    <w:rsid w:val="00512EBA"/>
    <w:rsid w:val="00524076"/>
    <w:rsid w:val="0059393E"/>
    <w:rsid w:val="00600D78"/>
    <w:rsid w:val="006127F3"/>
    <w:rsid w:val="00661F56"/>
    <w:rsid w:val="00670146"/>
    <w:rsid w:val="006715FA"/>
    <w:rsid w:val="006832C4"/>
    <w:rsid w:val="006A7ECA"/>
    <w:rsid w:val="006B65F3"/>
    <w:rsid w:val="006B6989"/>
    <w:rsid w:val="006E59CF"/>
    <w:rsid w:val="008432A6"/>
    <w:rsid w:val="0086530D"/>
    <w:rsid w:val="00870DE5"/>
    <w:rsid w:val="008B431A"/>
    <w:rsid w:val="008C460E"/>
    <w:rsid w:val="008C5E65"/>
    <w:rsid w:val="009F0BFE"/>
    <w:rsid w:val="00A020CA"/>
    <w:rsid w:val="00A20E09"/>
    <w:rsid w:val="00A430D6"/>
    <w:rsid w:val="00A50C1E"/>
    <w:rsid w:val="00A770A6"/>
    <w:rsid w:val="00A96385"/>
    <w:rsid w:val="00AB3910"/>
    <w:rsid w:val="00AB74E2"/>
    <w:rsid w:val="00AE0792"/>
    <w:rsid w:val="00AE30A0"/>
    <w:rsid w:val="00B46DF0"/>
    <w:rsid w:val="00B506D3"/>
    <w:rsid w:val="00B67AAA"/>
    <w:rsid w:val="00BA30A6"/>
    <w:rsid w:val="00BE3E40"/>
    <w:rsid w:val="00C401A7"/>
    <w:rsid w:val="00C423AA"/>
    <w:rsid w:val="00C45771"/>
    <w:rsid w:val="00C6087A"/>
    <w:rsid w:val="00C81EA0"/>
    <w:rsid w:val="00CD2BB1"/>
    <w:rsid w:val="00CE7A65"/>
    <w:rsid w:val="00D14F91"/>
    <w:rsid w:val="00D61F2F"/>
    <w:rsid w:val="00DC54A4"/>
    <w:rsid w:val="00DD4B78"/>
    <w:rsid w:val="00DE16D6"/>
    <w:rsid w:val="00E3357D"/>
    <w:rsid w:val="00E568F0"/>
    <w:rsid w:val="00EB7F6D"/>
    <w:rsid w:val="00ED4F47"/>
    <w:rsid w:val="00EE2C5B"/>
    <w:rsid w:val="00EE6857"/>
    <w:rsid w:val="00F131C9"/>
    <w:rsid w:val="00F24EEB"/>
    <w:rsid w:val="00F501CE"/>
    <w:rsid w:val="00F81962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docId w15:val="{D96FE0B1-AABF-47F4-8689-605D8E0C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Студенты Кузьминой О.Б.</cp:lastModifiedBy>
  <cp:revision>21</cp:revision>
  <dcterms:created xsi:type="dcterms:W3CDTF">2022-01-17T13:56:00Z</dcterms:created>
  <dcterms:modified xsi:type="dcterms:W3CDTF">2022-10-12T07:01:00Z</dcterms:modified>
</cp:coreProperties>
</file>