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ヒラギノ明朝 Std W3" w:cs="ヒラギノ明朝 Std W3" w:eastAsia="ヒラギノ明朝 Std W3" w:hAnsi="ヒラギノ明朝 Std W3"/>
          <w:sz w:val="24"/>
          <w:szCs w:val="24"/>
        </w:rPr>
        <w:t xml:space="preserve">出版企画書</w:t>
      </w:r>
    </w:p>
    <w:p>
      <w:pPr>
        <w:spacing w:after="60"/>
        <w:jc w:val="center"/>
      </w:pPr>
      <w:r>
        <w:rPr>
          <w:rFonts w:ascii="ヒラギノ明朝 Std W3" w:cs="ヒラギノ明朝 Std W3" w:eastAsia="ヒラギノ明朝 Std W3" w:hAnsi="ヒラギノ明朝 Std W3"/>
          <w:b/>
          <w:bCs/>
          <w:sz w:val="32"/>
          <w:szCs w:val="32"/>
        </w:rPr>
        <w:t xml:space="preserve">『脱・相続財産』</w:t>
      </w:r>
    </w:p>
    <w:p>
      <w:pPr>
        <w:spacing w:after="200"/>
        <w:jc w:val="center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――心置きなく生ききることこそ、最高の旅立ち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著　者：松本 恵（まつもと めぐみ）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所　属：株式会社繋ぐコンサルタントオフィス　代表取締役／一般社団法人繋ぐライクファミリーサポート　代表理事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提出先：株式会社イースト・プレス　御中</w:t>
      </w:r>
    </w:p>
    <w:p>
      <w:pPr>
        <w:spacing w:after="20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提出日：2026年9月</w:t>
      </w:r>
    </w:p>
    <w:p>
      <w:pPr>
        <w:pBdr>
          <w:bottom w:val="single" w:color="A0A0A0" w:sz="6" w:space="4"/>
        </w:pBdr>
        <w:spacing w:after="200"/>
      </w:pP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【企画趣旨】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なぜ、すべての人がいつか旅立つのに、すべての人が準備をしないのか。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人は誰もが、いつか人生の最期を迎える。財産の多い人も、少ない人も。家族に囲まれている人も、おひとりさまも同じである。それなのに「終活」「相続」と聞いた瞬間、多くの人が「うちには大した財産がないから」と、自分事ではなくしてしまう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長年、金融・相続の現場に立ってきた著者がたどり着いた答えは、「相続＝財産」というカルチャーが、あまりにも深く社会に根づいているからではないか、ということだった。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著者自身も、かつてそのカルチャーを伝える側にいた。銀行、信託銀行、証券会社、生命保険会社。約20年間、金融の世界でお客様の財産を守り、増やし、次世代へ承継する仕事に携わってきた。しかし多くのお客様と向き合う中で、一つの違和感を抱くようになる。――これだけ財産があるのに、なぜこの人は幸せそうではないのだろう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家族がいるのに、そのはざまで本当の気持ちを言えない人。「誰に、いくら遺すのか」は話し合われても、「あなた自身は、どうしたいのですか」とは誰からも聞かれていない人。財産の中心にいるはずの本人の気持ちが、置いてけぼりになっている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そこから著者がたどり着いた答えが「脱・相続財産」――財産だけを見ることをやめる、ということである。相続の主語を「財産」から「人」へ、そして「その人の人生」へ。本書は、相続対策の方法をもう一つ増やす本ではない。「相続＝財産」という社会の固定観念から離れ、相続の主語を「財産」から「人生」へ変えることを提案する一冊である。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【なぜ、今、この本なのか】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・65歳以上人口は2025年に約3,657万人（総人口の30.3％）に達する見込み（内閣府）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・認知症高齢者数は2025年に約700万人、高齢者の5人に1人に達すると推計（厚労省）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・1世帯あたりの平均人数は2033年に初めて2人を割り込む見通し（社人研）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・65歳以上の子との同居率は約7割（1980年頃）から40.0％（2012年）まで低下（内閣府）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【本書の特徴】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・「相続＝財産」という常識そのものを問い直す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・「人生の棚卸し」から始める（過去を振り返る→今を知る→未来を創る）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・終活を「死ぬ準備」から「生きる準備」へ転換する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・著者自身の約20年間の金融マン経験から生まれた思想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・本のための概念ではなく、全国約50事業所ですでに実践されている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【章構成（案）】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56"/>
      </w:tblGrid>
      <w:tr>
        <w:tc>
          <w:tcPr>
            <w:tcW w:type="dxa" w:w="1400"/>
            <w:shd w:fill="F3ECDF" w:val="clear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/>
                <w:bCs/>
                <w:sz w:val="21"/>
                <w:szCs w:val="21"/>
              </w:rPr>
              <w:t xml:space="preserve">章</w:t>
            </w:r>
          </w:p>
        </w:tc>
        <w:tc>
          <w:tcPr>
            <w:tcW w:type="dxa" w:w="7956"/>
            <w:shd w:fill="F3ECDF" w:val="clear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/>
                <w:bCs/>
                <w:sz w:val="21"/>
                <w:szCs w:val="21"/>
              </w:rPr>
              <w:t xml:space="preserve">テーマ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第1章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なぜ、すべての人が旅立つのに、すべての人が準備をしないのか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第2章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私は「相続＝財産」を伝え続けた金融マンだった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第3章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脱・相続財産――相続の主語を「財産」から「人生」へ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第4章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あなたは、どんな人生を歩んできましたか？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第5章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過去を振り返り、今を知り、未来を創る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第6章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お金は「遺すもの」である前に、「生きるためのもの」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第7章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もし、自分で決められなくなったら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第8章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家族がいても、いなくても「生きる準備」はできる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第9章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遺言・後見・死後事務は「人生を守るための道具」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第10章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あなたは、何を遺したいですか？</w:t>
            </w:r>
          </w:p>
        </w:tc>
      </w:tr>
      <w:tr>
        <w:tc>
          <w:tcPr>
            <w:tcW w:type="dxa" w:w="1400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最終章</w:t>
            </w:r>
          </w:p>
        </w:tc>
        <w:tc>
          <w:tcPr>
            <w:tcW w:type="dxa" w:w="7956"/>
          </w:tcPr>
          <w:p>
            <w:pPr>
              <w:spacing w:after="40"/>
            </w:pPr>
            <w:r>
              <w:rPr>
                <w:rFonts w:ascii="ヒラギノ明朝 Std W3" w:cs="ヒラギノ明朝 Std W3" w:eastAsia="ヒラギノ明朝 Std W3" w:hAnsi="ヒラギノ明朝 Std W3"/>
                <w:b w:val="false"/>
                <w:bCs w:val="false"/>
                <w:sz w:val="21"/>
                <w:szCs w:val="21"/>
              </w:rPr>
              <w:t xml:space="preserve">心置きなく生ききることこそ、最高の旅立ち</w:t>
            </w:r>
          </w:p>
        </w:tc>
      </w:tr>
    </w:tbl>
    <w:p>
      <w:pPr>
        <w:spacing w:after="120" w:before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各章に、著者が実際に手がけた相続コンサルティングの事例（脚色済み）を収録し、抽象論ではなく現場の実話として届ける。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【想定読者】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・人生後半を迎え「この先をどう生きるか」を考え始めた50〜70代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・「自分には財産がないから相続は関係ない」と思っている人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・高齢の親を持ち、介護・認知症・相続が現実になってきた40〜50代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・子どものいない夫婦、おひとりさま</w:t>
      </w:r>
    </w:p>
    <w:p>
      <w:pPr>
        <w:spacing w:after="6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・財産や家族に恵まれていても、漠然とした不安や孤独を感じている人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【実践のためのメソッド】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「生きる準備」は出版のためにつくった言葉ではない。全国約50事業所の「繋ぐ相続サロン®」で実践され、生前整理ツール「繋ぐノート®」、資格制度「繋ぐノートサポートアドバイザー®」として仕組み化されている。各章末には、読者自身が「私はどうしたいのか」を考えられる問いを設ける。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【販売・普及の基盤】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「繋ぐ相続サロン®」全国約50事業所、資格者ネットワーク、オンラインサロン、企業・自治体向け研修や講演、メルマガ・SNSでの著者自身の発信など、出版後に書籍を届ける導線がすでに存在する。初版部数については、既存ネットワークを活用した具体的な販促計画を提示できる。</w:t>
      </w:r>
    </w:p>
    <w:p>
      <w:pPr>
        <w:spacing w:after="120" w:before="260"/>
      </w:pPr>
      <w:r>
        <w:rPr>
          <w:rFonts w:ascii="ヒラギノ明朝 Std W3" w:cs="ヒラギノ明朝 Std W3" w:eastAsia="ヒラギノ明朝 Std W3" w:hAnsi="ヒラギノ明朝 Std W3"/>
          <w:b/>
          <w:bCs/>
          <w:sz w:val="21"/>
          <w:szCs w:val="21"/>
        </w:rPr>
        <w:t xml:space="preserve">【著者プロフィール】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松本 恵（まつもと めぐみ）。兵庫県神戸市出身・在住。株式会社繋ぐコンサルタントオフィス代表取締役、一般社団法人繋ぐライクファミリーサポート代表理事。FP・金融商品アドバイザー・相続コンサルタント。</w:t>
      </w:r>
    </w:p>
    <w:p>
      <w:pPr>
        <w:spacing w:after="120"/>
      </w:pPr>
      <w:r>
        <w:rPr>
          <w:rFonts w:ascii="ヒラギノ明朝 Std W3" w:cs="ヒラギノ明朝 Std W3" w:eastAsia="ヒラギノ明朝 Std W3" w:hAnsi="ヒラギノ明朝 Std W3"/>
          <w:sz w:val="21"/>
          <w:szCs w:val="21"/>
        </w:rPr>
        <w:t xml:space="preserve">スポーツ用品販売会社での営業・店長を約14年経験後、金融業界へ転身。三井住友銀行、三菱UFJ信託銀行を経て、野村證券西宮支店にて約10年間、富裕層向け営業に従事。メットライフ生命でのフルコミッション営業を経て独立し、2020年に法人化。年間200件を超える相続相談、年間50回以上の講演・研修を行う。</w:t>
      </w:r>
    </w:p>
    <w:sectPr>
      <w:pgSz w:w="11906" w:h="16838" w:orient="portrait"/>
      <w:pgMar w:top="720" w:right="720" w:bottom="720" w:left="720" w:header="851" w:footer="99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2026-09-23T02:28:29.183Z</dcterms:created>
  <dcterms:modified xsi:type="dcterms:W3CDTF">2026-09-23T02:28:29.183Z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