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9478" w14:textId="5A32C086" w:rsidR="000141A7" w:rsidRDefault="004F46A5" w:rsidP="004F46A5">
      <w:pPr>
        <w:rPr>
          <w:rFonts w:ascii="Bodoni MT Black" w:hAnsi="Bodoni MT Black"/>
          <w:sz w:val="72"/>
          <w:szCs w:val="72"/>
        </w:rPr>
      </w:pPr>
      <w:r>
        <w:rPr>
          <w:rFonts w:ascii="Bodoni MT Black" w:hAnsi="Bodoni MT Black"/>
          <w:sz w:val="72"/>
          <w:szCs w:val="72"/>
        </w:rPr>
        <w:t xml:space="preserve">CLOUD COMPUTING </w:t>
      </w:r>
    </w:p>
    <w:p w14:paraId="64B60275" w14:textId="36EB0B41" w:rsidR="004F46A5" w:rsidRPr="004F46A5" w:rsidRDefault="004F46A5" w:rsidP="004F46A5">
      <w:pPr>
        <w:rPr>
          <w:rFonts w:ascii="Bodoni MT Black" w:hAnsi="Bodoni MT Black"/>
          <w:sz w:val="48"/>
          <w:szCs w:val="48"/>
        </w:rPr>
      </w:pPr>
      <w:r>
        <w:rPr>
          <w:rFonts w:ascii="Bodoni MT Black" w:hAnsi="Bodoni MT Black"/>
          <w:sz w:val="48"/>
          <w:szCs w:val="48"/>
        </w:rPr>
        <w:t xml:space="preserve">             </w:t>
      </w:r>
      <w:r w:rsidRPr="004F46A5">
        <w:rPr>
          <w:rFonts w:ascii="Bodoni MT Black" w:hAnsi="Bodoni MT Black"/>
          <w:sz w:val="48"/>
          <w:szCs w:val="48"/>
        </w:rPr>
        <w:t>ASSIGNMENT</w:t>
      </w:r>
    </w:p>
    <w:p w14:paraId="3D687DAC" w14:textId="62EE1D58" w:rsidR="004F46A5" w:rsidRDefault="004F46A5" w:rsidP="004F46A5">
      <w:pPr>
        <w:ind w:left="720"/>
        <w:rPr>
          <w:rFonts w:ascii="Bradley Hand ITC" w:hAnsi="Bradley Hand ITC"/>
          <w:b/>
          <w:bCs/>
          <w:sz w:val="36"/>
          <w:szCs w:val="36"/>
        </w:rPr>
      </w:pPr>
      <w:r w:rsidRPr="004F46A5">
        <w:rPr>
          <w:rFonts w:ascii="Bodoni MT Black" w:hAnsi="Bodoni MT Black"/>
          <w:sz w:val="40"/>
          <w:szCs w:val="40"/>
        </w:rPr>
        <w:t>S3</w:t>
      </w:r>
      <w:r>
        <w:rPr>
          <w:rFonts w:ascii="Bodoni MT Black" w:hAnsi="Bodoni MT Black"/>
          <w:sz w:val="40"/>
          <w:szCs w:val="40"/>
        </w:rPr>
        <w:t>-</w:t>
      </w:r>
      <w:r w:rsidRPr="004F46A5">
        <w:rPr>
          <w:rFonts w:ascii="Bodoni MT Black" w:hAnsi="Bodoni MT Black"/>
          <w:sz w:val="40"/>
          <w:szCs w:val="40"/>
        </w:rPr>
        <w:t>(Amazon Simple</w:t>
      </w:r>
      <w:r>
        <w:rPr>
          <w:rFonts w:ascii="Bodoni MT Black" w:hAnsi="Bodoni MT Black"/>
          <w:sz w:val="40"/>
          <w:szCs w:val="40"/>
        </w:rPr>
        <w:t xml:space="preserve"> </w:t>
      </w:r>
      <w:r w:rsidRPr="004F46A5">
        <w:rPr>
          <w:rFonts w:ascii="Bodoni MT Black" w:hAnsi="Bodoni MT Black"/>
          <w:sz w:val="40"/>
          <w:szCs w:val="40"/>
        </w:rPr>
        <w:t>Storage Service</w:t>
      </w:r>
      <w:r>
        <w:rPr>
          <w:rFonts w:ascii="Bodoni MT Black" w:hAnsi="Bodoni MT Black"/>
          <w:sz w:val="40"/>
          <w:szCs w:val="40"/>
        </w:rPr>
        <w:t xml:space="preserve">) </w:t>
      </w:r>
      <w:r w:rsidRPr="004F46A5">
        <w:rPr>
          <w:rFonts w:ascii="Bradley Hand ITC" w:hAnsi="Bradley Hand ITC"/>
          <w:b/>
          <w:bCs/>
          <w:sz w:val="40"/>
          <w:szCs w:val="40"/>
        </w:rPr>
        <w:t>CREATION</w:t>
      </w:r>
      <w:r w:rsidRPr="004F46A5">
        <w:rPr>
          <w:rFonts w:ascii="Bradley Hand ITC" w:hAnsi="Bradley Hand ITC"/>
          <w:b/>
          <w:bCs/>
          <w:sz w:val="36"/>
          <w:szCs w:val="36"/>
        </w:rPr>
        <w:t xml:space="preserve"> OF A P</w:t>
      </w:r>
      <w:r w:rsidR="002D03CB">
        <w:rPr>
          <w:rFonts w:ascii="Bradley Hand ITC" w:hAnsi="Bradley Hand ITC"/>
          <w:b/>
          <w:bCs/>
          <w:sz w:val="36"/>
          <w:szCs w:val="36"/>
        </w:rPr>
        <w:t>RIVATE</w:t>
      </w:r>
      <w:r w:rsidRPr="004F46A5">
        <w:rPr>
          <w:rFonts w:ascii="Bradley Hand ITC" w:hAnsi="Bradley Hand ITC"/>
          <w:b/>
          <w:bCs/>
          <w:sz w:val="36"/>
          <w:szCs w:val="36"/>
        </w:rPr>
        <w:t xml:space="preserve"> BUCKET IN S3</w:t>
      </w:r>
    </w:p>
    <w:p w14:paraId="17C3C677" w14:textId="36209FBE" w:rsidR="004F46A5" w:rsidRDefault="004F46A5" w:rsidP="004F46A5">
      <w:pPr>
        <w:ind w:left="720"/>
        <w:rPr>
          <w:rFonts w:ascii="Bodoni MT Black" w:hAnsi="Bodoni MT Black"/>
          <w:sz w:val="40"/>
          <w:szCs w:val="40"/>
        </w:rPr>
      </w:pPr>
      <w:r>
        <w:rPr>
          <w:rFonts w:ascii="Bodoni MT Black" w:hAnsi="Bodoni MT Black"/>
          <w:sz w:val="40"/>
          <w:szCs w:val="40"/>
        </w:rPr>
        <w:t>STEP 1 –</w:t>
      </w:r>
    </w:p>
    <w:p w14:paraId="39F3EAFE" w14:textId="01615E70" w:rsidR="004F46A5" w:rsidRPr="002D03CB" w:rsidRDefault="004F46A5" w:rsidP="004F46A5">
      <w:pPr>
        <w:ind w:left="720"/>
        <w:rPr>
          <w:rFonts w:ascii="Bradley Hand ITC" w:hAnsi="Bradley Hand ITC"/>
          <w:b/>
          <w:bCs/>
          <w:sz w:val="26"/>
          <w:szCs w:val="26"/>
        </w:rPr>
      </w:pPr>
      <w:r w:rsidRPr="002D03CB">
        <w:rPr>
          <w:rFonts w:ascii="Bradley Hand ITC" w:hAnsi="Bradley Hand ITC"/>
          <w:sz w:val="26"/>
          <w:szCs w:val="26"/>
        </w:rPr>
        <w:t xml:space="preserve">We login into AWS as a root user and then search in the search box and look for S3 and go to the S3 which has a bucket as </w:t>
      </w:r>
      <w:r w:rsidR="00EC5664" w:rsidRPr="002D03CB">
        <w:rPr>
          <w:rFonts w:ascii="Bradley Hand ITC" w:hAnsi="Bradley Hand ITC"/>
          <w:sz w:val="26"/>
          <w:szCs w:val="26"/>
        </w:rPr>
        <w:t>its</w:t>
      </w:r>
      <w:r w:rsidRPr="002D03CB">
        <w:rPr>
          <w:rFonts w:ascii="Bradley Hand ITC" w:hAnsi="Bradley Hand ITC"/>
          <w:sz w:val="26"/>
          <w:szCs w:val="26"/>
        </w:rPr>
        <w:t xml:space="preserve"> </w:t>
      </w:r>
      <w:r w:rsidR="00EC5664" w:rsidRPr="002D03CB">
        <w:rPr>
          <w:rFonts w:ascii="Bradley Hand ITC" w:hAnsi="Bradley Hand ITC"/>
          <w:sz w:val="26"/>
          <w:szCs w:val="26"/>
        </w:rPr>
        <w:t>logo. Later we see the S3 window and click on Create a bucket.</w:t>
      </w:r>
    </w:p>
    <w:p w14:paraId="634A4CC7" w14:textId="68C1E81A" w:rsidR="004F46A5" w:rsidRDefault="004F46A5" w:rsidP="004F46A5">
      <w:pPr>
        <w:ind w:left="720"/>
        <w:rPr>
          <w:rFonts w:ascii="Bodoni MT Black" w:hAnsi="Bodoni MT Black"/>
          <w:sz w:val="40"/>
          <w:szCs w:val="40"/>
        </w:rPr>
      </w:pPr>
      <w:r w:rsidRPr="004F46A5">
        <w:rPr>
          <w:rFonts w:ascii="Bodoni MT Black" w:hAnsi="Bodoni MT Black"/>
          <w:noProof/>
          <w:sz w:val="40"/>
          <w:szCs w:val="40"/>
        </w:rPr>
        <w:drawing>
          <wp:inline distT="0" distB="0" distL="0" distR="0" wp14:anchorId="71870150" wp14:editId="2B4706F5">
            <wp:extent cx="4276725" cy="1895475"/>
            <wp:effectExtent l="0" t="0" r="9525" b="9525"/>
            <wp:docPr id="1977182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D735" w14:textId="77777777" w:rsidR="00133A2E" w:rsidRDefault="00133A2E" w:rsidP="00133A2E">
      <w:pPr>
        <w:ind w:left="720"/>
        <w:rPr>
          <w:rFonts w:ascii="Bodoni MT Black" w:hAnsi="Bodoni MT Black"/>
          <w:sz w:val="40"/>
          <w:szCs w:val="40"/>
        </w:rPr>
      </w:pPr>
      <w:r>
        <w:rPr>
          <w:rFonts w:ascii="Bodoni MT Black" w:hAnsi="Bodoni MT Black"/>
          <w:sz w:val="40"/>
          <w:szCs w:val="40"/>
        </w:rPr>
        <w:t xml:space="preserve">                  </w:t>
      </w:r>
    </w:p>
    <w:p w14:paraId="6C326F98" w14:textId="77777777" w:rsidR="00133A2E" w:rsidRDefault="00133A2E" w:rsidP="00133A2E">
      <w:pPr>
        <w:ind w:left="720"/>
        <w:rPr>
          <w:rFonts w:ascii="Bodoni MT Black" w:hAnsi="Bodoni MT Black"/>
          <w:sz w:val="40"/>
          <w:szCs w:val="40"/>
        </w:rPr>
      </w:pPr>
    </w:p>
    <w:p w14:paraId="70D5E23C" w14:textId="1B688961" w:rsidR="00EC5664" w:rsidRPr="00133A2E" w:rsidRDefault="00133A2E" w:rsidP="00133A2E">
      <w:pPr>
        <w:ind w:left="720"/>
        <w:rPr>
          <w:rFonts w:ascii="Bodoni MT Black" w:hAnsi="Bodoni MT Black"/>
          <w:sz w:val="48"/>
          <w:szCs w:val="48"/>
        </w:rPr>
      </w:pPr>
      <w:r>
        <w:rPr>
          <w:rFonts w:ascii="Bodoni MT Black" w:hAnsi="Bodoni MT Black"/>
          <w:sz w:val="48"/>
          <w:szCs w:val="48"/>
        </w:rPr>
        <w:t xml:space="preserve">               </w:t>
      </w:r>
      <w:r w:rsidR="00EC5664" w:rsidRPr="00133A2E">
        <w:rPr>
          <w:rFonts w:ascii="Bodoni MT Black" w:hAnsi="Bodoni MT Black"/>
          <w:sz w:val="48"/>
          <w:szCs w:val="48"/>
        </w:rPr>
        <w:t xml:space="preserve">STEP -2 </w:t>
      </w:r>
    </w:p>
    <w:p w14:paraId="792E0801" w14:textId="4296BBE7" w:rsidR="00EC5664" w:rsidRPr="002D03CB" w:rsidRDefault="00133A2E" w:rsidP="00133A2E">
      <w:pPr>
        <w:ind w:left="720"/>
        <w:rPr>
          <w:rFonts w:ascii="Bradley Hand ITC" w:hAnsi="Bradley Hand ITC"/>
          <w:sz w:val="18"/>
          <w:szCs w:val="18"/>
        </w:rPr>
      </w:pPr>
      <w:r w:rsidRPr="002D03CB">
        <w:rPr>
          <w:rFonts w:ascii="Bradley Hand ITC" w:hAnsi="Bradley Hand ITC"/>
          <w:sz w:val="18"/>
          <w:szCs w:val="18"/>
        </w:rPr>
        <w:t xml:space="preserve">  A</w:t>
      </w:r>
      <w:r w:rsidR="00EC5664" w:rsidRPr="002D03CB">
        <w:rPr>
          <w:rFonts w:ascii="Bradley Hand ITC" w:hAnsi="Bradley Hand ITC"/>
          <w:sz w:val="18"/>
          <w:szCs w:val="18"/>
        </w:rPr>
        <w:t xml:space="preserve">fter we clicked on Create a bucket, we go to the next window where we must fill up all the details </w:t>
      </w:r>
      <w:proofErr w:type="gramStart"/>
      <w:r w:rsidR="00EC5664" w:rsidRPr="002D03CB">
        <w:rPr>
          <w:rFonts w:ascii="Bradley Hand ITC" w:hAnsi="Bradley Hand ITC"/>
          <w:sz w:val="18"/>
          <w:szCs w:val="18"/>
        </w:rPr>
        <w:t xml:space="preserve">that </w:t>
      </w:r>
      <w:r w:rsidRPr="002D03CB">
        <w:rPr>
          <w:rFonts w:ascii="Bradley Hand ITC" w:hAnsi="Bradley Hand ITC"/>
          <w:sz w:val="18"/>
          <w:szCs w:val="18"/>
        </w:rPr>
        <w:t xml:space="preserve"> </w:t>
      </w:r>
      <w:r w:rsidR="00EC5664" w:rsidRPr="002D03CB">
        <w:rPr>
          <w:rFonts w:ascii="Bradley Hand ITC" w:hAnsi="Bradley Hand ITC"/>
          <w:sz w:val="18"/>
          <w:szCs w:val="18"/>
        </w:rPr>
        <w:t>are</w:t>
      </w:r>
      <w:proofErr w:type="gramEnd"/>
      <w:r w:rsidR="00EC5664" w:rsidRPr="002D03CB">
        <w:rPr>
          <w:rFonts w:ascii="Bradley Hand ITC" w:hAnsi="Bradley Hand ITC"/>
          <w:sz w:val="18"/>
          <w:szCs w:val="18"/>
        </w:rPr>
        <w:t xml:space="preserve"> required to create a </w:t>
      </w:r>
      <w:r w:rsidRPr="002D03CB">
        <w:rPr>
          <w:rFonts w:ascii="Bradley Hand ITC" w:hAnsi="Bradley Hand ITC"/>
          <w:sz w:val="18"/>
          <w:szCs w:val="18"/>
        </w:rPr>
        <w:t>bucket.</w:t>
      </w:r>
    </w:p>
    <w:p w14:paraId="6DBE3135" w14:textId="7484F0D7" w:rsidR="00EC5664" w:rsidRPr="002D03CB" w:rsidRDefault="00EC5664" w:rsidP="004F46A5">
      <w:pPr>
        <w:ind w:left="720"/>
        <w:rPr>
          <w:rFonts w:ascii="Bradley Hand ITC" w:hAnsi="Bradley Hand ITC"/>
          <w:b/>
          <w:bCs/>
          <w:sz w:val="18"/>
          <w:szCs w:val="18"/>
        </w:rPr>
      </w:pPr>
      <w:r w:rsidRPr="002D03CB">
        <w:rPr>
          <w:rFonts w:ascii="Bradley Hand ITC" w:hAnsi="Bradley Hand ITC"/>
          <w:sz w:val="18"/>
          <w:szCs w:val="18"/>
        </w:rPr>
        <w:t xml:space="preserve">First, we have General Configuration. In this we have </w:t>
      </w:r>
      <w:r w:rsidR="00064527" w:rsidRPr="002D03CB">
        <w:rPr>
          <w:rFonts w:ascii="Bradley Hand ITC" w:hAnsi="Bradley Hand ITC"/>
          <w:sz w:val="18"/>
          <w:szCs w:val="18"/>
        </w:rPr>
        <w:t xml:space="preserve">Directory Bucket </w:t>
      </w:r>
      <w:proofErr w:type="gramStart"/>
      <w:r w:rsidR="00064527" w:rsidRPr="002D03CB">
        <w:rPr>
          <w:rFonts w:ascii="Bradley Hand ITC" w:hAnsi="Bradley Hand ITC"/>
          <w:sz w:val="18"/>
          <w:szCs w:val="18"/>
        </w:rPr>
        <w:t>-(</w:t>
      </w:r>
      <w:proofErr w:type="gramEnd"/>
      <w:r w:rsidR="00064527" w:rsidRPr="002D03CB">
        <w:rPr>
          <w:rFonts w:ascii="Bradley Hand ITC" w:hAnsi="Bradley Hand ITC"/>
          <w:sz w:val="18"/>
          <w:szCs w:val="18"/>
        </w:rPr>
        <w:t xml:space="preserve">This is used for </w:t>
      </w:r>
      <w:r w:rsidR="00064527" w:rsidRPr="002D03CB">
        <w:rPr>
          <w:rFonts w:ascii="Bradley Hand ITC" w:hAnsi="Bradley Hand ITC"/>
          <w:b/>
          <w:bCs/>
          <w:sz w:val="18"/>
          <w:szCs w:val="18"/>
        </w:rPr>
        <w:t>very fast access (low latency)</w:t>
      </w:r>
      <w:r w:rsidR="00064527" w:rsidRPr="002D03CB">
        <w:rPr>
          <w:rFonts w:ascii="Bradley Hand ITC" w:hAnsi="Bradley Hand ITC"/>
          <w:sz w:val="18"/>
          <w:szCs w:val="18"/>
        </w:rPr>
        <w:t xml:space="preserve"> and special cases. It stores data in </w:t>
      </w:r>
      <w:r w:rsidR="00064527" w:rsidRPr="002D03CB">
        <w:rPr>
          <w:rFonts w:ascii="Bradley Hand ITC" w:hAnsi="Bradley Hand ITC"/>
          <w:b/>
          <w:bCs/>
          <w:sz w:val="18"/>
          <w:szCs w:val="18"/>
        </w:rPr>
        <w:t>only one availability zone</w:t>
      </w:r>
      <w:r w:rsidR="00064527" w:rsidRPr="002D03CB">
        <w:rPr>
          <w:rFonts w:ascii="Bradley Hand ITC" w:hAnsi="Bradley Hand ITC"/>
          <w:sz w:val="18"/>
          <w:szCs w:val="18"/>
        </w:rPr>
        <w:t xml:space="preserve">,) and </w:t>
      </w:r>
      <w:proofErr w:type="gramStart"/>
      <w:r w:rsidR="00064527" w:rsidRPr="002D03CB">
        <w:rPr>
          <w:rFonts w:ascii="Bradley Hand ITC" w:hAnsi="Bradley Hand ITC"/>
          <w:sz w:val="18"/>
          <w:szCs w:val="18"/>
        </w:rPr>
        <w:t>General  Purpose</w:t>
      </w:r>
      <w:proofErr w:type="gramEnd"/>
      <w:r w:rsidR="00064527" w:rsidRPr="002D03CB">
        <w:rPr>
          <w:rFonts w:ascii="Bradley Hand ITC" w:hAnsi="Bradley Hand ITC"/>
          <w:sz w:val="18"/>
          <w:szCs w:val="18"/>
        </w:rPr>
        <w:t xml:space="preserve"> Bucket </w:t>
      </w:r>
      <w:proofErr w:type="gramStart"/>
      <w:r w:rsidR="00064527" w:rsidRPr="002D03CB">
        <w:rPr>
          <w:rFonts w:ascii="Bradley Hand ITC" w:hAnsi="Bradley Hand ITC"/>
          <w:sz w:val="18"/>
          <w:szCs w:val="18"/>
        </w:rPr>
        <w:t>( normal</w:t>
      </w:r>
      <w:proofErr w:type="gramEnd"/>
      <w:r w:rsidR="00064527" w:rsidRPr="002D03CB">
        <w:rPr>
          <w:rFonts w:ascii="Bradley Hand ITC" w:hAnsi="Bradley Hand ITC"/>
          <w:sz w:val="18"/>
          <w:szCs w:val="18"/>
        </w:rPr>
        <w:t xml:space="preserve"> S3 bucket used for most things like storing images, files, backups, websites, etc.) Here we </w:t>
      </w:r>
      <w:proofErr w:type="gramStart"/>
      <w:r w:rsidR="00064527" w:rsidRPr="002D03CB">
        <w:rPr>
          <w:rFonts w:ascii="Bradley Hand ITC" w:hAnsi="Bradley Hand ITC"/>
          <w:sz w:val="18"/>
          <w:szCs w:val="18"/>
        </w:rPr>
        <w:t xml:space="preserve">choose  </w:t>
      </w:r>
      <w:r w:rsidR="00133A2E" w:rsidRPr="002D03CB">
        <w:rPr>
          <w:rFonts w:ascii="Bradley Hand ITC" w:hAnsi="Bradley Hand ITC"/>
          <w:sz w:val="18"/>
          <w:szCs w:val="18"/>
        </w:rPr>
        <w:t>General</w:t>
      </w:r>
      <w:proofErr w:type="gramEnd"/>
      <w:r w:rsidR="00133A2E" w:rsidRPr="002D03CB">
        <w:rPr>
          <w:rFonts w:ascii="Bradley Hand ITC" w:hAnsi="Bradley Hand ITC"/>
          <w:sz w:val="18"/>
          <w:szCs w:val="18"/>
        </w:rPr>
        <w:t xml:space="preserve"> </w:t>
      </w:r>
      <w:proofErr w:type="gramStart"/>
      <w:r w:rsidR="00133A2E" w:rsidRPr="002D03CB">
        <w:rPr>
          <w:rFonts w:ascii="Bradley Hand ITC" w:hAnsi="Bradley Hand ITC"/>
          <w:sz w:val="18"/>
          <w:szCs w:val="18"/>
        </w:rPr>
        <w:t>Purpose .</w:t>
      </w:r>
      <w:proofErr w:type="gramEnd"/>
      <w:r w:rsidR="00133A2E" w:rsidRPr="002D03CB">
        <w:rPr>
          <w:rFonts w:ascii="Bradley Hand ITC" w:hAnsi="Bradley Hand ITC"/>
          <w:sz w:val="18"/>
          <w:szCs w:val="18"/>
        </w:rPr>
        <w:t xml:space="preserve"> Then we name our </w:t>
      </w:r>
      <w:proofErr w:type="gramStart"/>
      <w:r w:rsidR="00133A2E" w:rsidRPr="002D03CB">
        <w:rPr>
          <w:rFonts w:ascii="Bradley Hand ITC" w:hAnsi="Bradley Hand ITC"/>
          <w:sz w:val="18"/>
          <w:szCs w:val="18"/>
        </w:rPr>
        <w:t>bucket ,</w:t>
      </w:r>
      <w:proofErr w:type="gramEnd"/>
      <w:r w:rsidR="00133A2E" w:rsidRPr="002D03CB">
        <w:rPr>
          <w:rFonts w:ascii="Bradley Hand ITC" w:hAnsi="Bradley Hand ITC"/>
          <w:sz w:val="18"/>
          <w:szCs w:val="18"/>
        </w:rPr>
        <w:t xml:space="preserve"> in this the name is </w:t>
      </w:r>
      <w:r w:rsidR="00133A2E" w:rsidRPr="002D03CB">
        <w:rPr>
          <w:rFonts w:ascii="Bradley Hand ITC" w:hAnsi="Bradley Hand ITC"/>
          <w:b/>
          <w:bCs/>
          <w:sz w:val="18"/>
          <w:szCs w:val="18"/>
        </w:rPr>
        <w:t>mehar-13.</w:t>
      </w:r>
    </w:p>
    <w:p w14:paraId="4880555E" w14:textId="2703804B" w:rsidR="00133A2E" w:rsidRPr="00133A2E" w:rsidRDefault="00133A2E" w:rsidP="00133A2E">
      <w:pPr>
        <w:ind w:left="720"/>
        <w:rPr>
          <w:rFonts w:ascii="Georgia" w:hAnsi="Georgia"/>
          <w:sz w:val="18"/>
          <w:szCs w:val="18"/>
        </w:rPr>
      </w:pPr>
      <w:r w:rsidRPr="00133A2E">
        <w:rPr>
          <w:rFonts w:ascii="Georgia" w:hAnsi="Georgia"/>
          <w:noProof/>
          <w:sz w:val="18"/>
          <w:szCs w:val="18"/>
        </w:rPr>
        <w:lastRenderedPageBreak/>
        <w:drawing>
          <wp:inline distT="0" distB="0" distL="0" distR="0" wp14:anchorId="2C25FDA4" wp14:editId="43301787">
            <wp:extent cx="5731510" cy="2588895"/>
            <wp:effectExtent l="0" t="0" r="2540" b="1905"/>
            <wp:docPr id="189657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F93D" w14:textId="77777777" w:rsidR="00133A2E" w:rsidRPr="004F46A5" w:rsidRDefault="00133A2E" w:rsidP="004F46A5">
      <w:pPr>
        <w:ind w:left="720"/>
        <w:rPr>
          <w:rFonts w:ascii="Georgia" w:hAnsi="Georgia"/>
          <w:sz w:val="18"/>
          <w:szCs w:val="18"/>
        </w:rPr>
      </w:pPr>
    </w:p>
    <w:p w14:paraId="7C91CAE5" w14:textId="4014DF74" w:rsidR="004F46A5" w:rsidRDefault="00133A2E" w:rsidP="004F46A5">
      <w:pPr>
        <w:ind w:left="720"/>
        <w:rPr>
          <w:rFonts w:ascii="Bodoni MT Black" w:hAnsi="Bodoni MT Black"/>
          <w:sz w:val="40"/>
          <w:szCs w:val="40"/>
        </w:rPr>
      </w:pPr>
      <w:r>
        <w:rPr>
          <w:rFonts w:ascii="Bodoni MT Black" w:hAnsi="Bodoni MT Black"/>
          <w:sz w:val="40"/>
          <w:szCs w:val="40"/>
        </w:rPr>
        <w:t xml:space="preserve">STEP – 3 </w:t>
      </w:r>
    </w:p>
    <w:p w14:paraId="587CD7D7" w14:textId="13F0F79C" w:rsidR="00BD6ED3" w:rsidRPr="00BD6ED3" w:rsidRDefault="00133A2E" w:rsidP="00BD6ED3">
      <w:pPr>
        <w:ind w:left="720"/>
        <w:rPr>
          <w:rFonts w:ascii="Bradley Hand ITC" w:hAnsi="Bradley Hand ITC"/>
          <w:sz w:val="26"/>
          <w:szCs w:val="26"/>
        </w:rPr>
      </w:pPr>
      <w:r w:rsidRPr="00133A2E">
        <w:rPr>
          <w:rFonts w:ascii="Bradley Hand ITC" w:hAnsi="Bradley Hand ITC"/>
          <w:sz w:val="26"/>
          <w:szCs w:val="26"/>
        </w:rPr>
        <w:t xml:space="preserve">Now we go to object </w:t>
      </w:r>
      <w:proofErr w:type="spellStart"/>
      <w:proofErr w:type="gramStart"/>
      <w:r w:rsidRPr="00133A2E">
        <w:rPr>
          <w:rFonts w:ascii="Bradley Hand ITC" w:hAnsi="Bradley Hand ITC"/>
          <w:sz w:val="26"/>
          <w:szCs w:val="26"/>
        </w:rPr>
        <w:t>ownerhip</w:t>
      </w:r>
      <w:proofErr w:type="spellEnd"/>
      <w:r w:rsidRPr="00133A2E">
        <w:rPr>
          <w:rFonts w:ascii="Bradley Hand ITC" w:hAnsi="Bradley Hand ITC"/>
          <w:sz w:val="26"/>
          <w:szCs w:val="26"/>
        </w:rPr>
        <w:t xml:space="preserve"> .</w:t>
      </w:r>
      <w:proofErr w:type="gramEnd"/>
      <w:r w:rsidRPr="00133A2E">
        <w:rPr>
          <w:rFonts w:ascii="Bradley Hand ITC" w:hAnsi="Bradley Hand ITC"/>
          <w:sz w:val="26"/>
          <w:szCs w:val="26"/>
        </w:rPr>
        <w:t xml:space="preserve"> Here we keep the ACLs disabled this means only people given access can see this </w:t>
      </w:r>
      <w:proofErr w:type="gramStart"/>
      <w:r w:rsidRPr="00133A2E">
        <w:rPr>
          <w:rFonts w:ascii="Bradley Hand ITC" w:hAnsi="Bradley Hand ITC"/>
          <w:sz w:val="26"/>
          <w:szCs w:val="26"/>
        </w:rPr>
        <w:t>bucket .</w:t>
      </w:r>
      <w:proofErr w:type="gramEnd"/>
      <w:r w:rsidR="00BD6ED3" w:rsidRPr="00BD6E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BD6ED3" w:rsidRPr="00BD6ED3">
        <w:rPr>
          <w:rFonts w:ascii="Bradley Hand ITC" w:hAnsi="Bradley Hand ITC"/>
          <w:noProof/>
          <w:sz w:val="26"/>
          <w:szCs w:val="26"/>
        </w:rPr>
        <w:drawing>
          <wp:inline distT="0" distB="0" distL="0" distR="0" wp14:anchorId="10DBBA0A" wp14:editId="6BB182BA">
            <wp:extent cx="5731510" cy="2668270"/>
            <wp:effectExtent l="0" t="0" r="2540" b="0"/>
            <wp:docPr id="1250620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2023" w14:textId="77777777" w:rsidR="00BD6ED3" w:rsidRDefault="00BD6ED3" w:rsidP="00BD6ED3">
      <w:pPr>
        <w:ind w:left="720"/>
        <w:rPr>
          <w:rFonts w:ascii="Bodoni MT Black" w:hAnsi="Bodoni MT Black"/>
          <w:sz w:val="38"/>
          <w:szCs w:val="38"/>
        </w:rPr>
      </w:pPr>
      <w:r>
        <w:rPr>
          <w:rFonts w:ascii="Bodoni MT Black" w:hAnsi="Bodoni MT Black"/>
          <w:sz w:val="38"/>
          <w:szCs w:val="38"/>
        </w:rPr>
        <w:t xml:space="preserve">                                   </w:t>
      </w:r>
    </w:p>
    <w:p w14:paraId="4426271D" w14:textId="77777777" w:rsidR="00BD6ED3" w:rsidRDefault="00BD6ED3" w:rsidP="00BD6ED3">
      <w:pPr>
        <w:ind w:left="720"/>
        <w:rPr>
          <w:rFonts w:ascii="Bodoni MT Black" w:hAnsi="Bodoni MT Black"/>
          <w:sz w:val="38"/>
          <w:szCs w:val="38"/>
        </w:rPr>
      </w:pPr>
    </w:p>
    <w:p w14:paraId="4457D41B" w14:textId="77777777" w:rsidR="00BD6ED3" w:rsidRDefault="00BD6ED3" w:rsidP="00BD6ED3">
      <w:pPr>
        <w:ind w:left="720"/>
        <w:rPr>
          <w:rFonts w:ascii="Bodoni MT Black" w:hAnsi="Bodoni MT Black"/>
          <w:sz w:val="38"/>
          <w:szCs w:val="38"/>
        </w:rPr>
      </w:pPr>
    </w:p>
    <w:p w14:paraId="18768502" w14:textId="1BE7E730" w:rsidR="00BD6ED3" w:rsidRDefault="00BD6ED3" w:rsidP="00BD6ED3">
      <w:pPr>
        <w:ind w:left="720"/>
        <w:rPr>
          <w:rFonts w:ascii="Bodoni MT Black" w:hAnsi="Bodoni MT Black"/>
          <w:sz w:val="38"/>
          <w:szCs w:val="38"/>
        </w:rPr>
      </w:pPr>
      <w:r>
        <w:rPr>
          <w:rFonts w:ascii="Bodoni MT Black" w:hAnsi="Bodoni MT Black"/>
          <w:sz w:val="38"/>
          <w:szCs w:val="38"/>
        </w:rPr>
        <w:t xml:space="preserve">                      STEP- 4 </w:t>
      </w:r>
    </w:p>
    <w:p w14:paraId="7F9A1C77" w14:textId="303C6835" w:rsidR="00BD6ED3" w:rsidRPr="00BD6ED3" w:rsidRDefault="00BD6ED3" w:rsidP="00BD6ED3">
      <w:pPr>
        <w:ind w:left="720"/>
        <w:rPr>
          <w:rFonts w:ascii="Bradley Hand ITC" w:hAnsi="Bradley Hand ITC"/>
          <w:sz w:val="26"/>
          <w:szCs w:val="26"/>
        </w:rPr>
      </w:pPr>
      <w:r w:rsidRPr="00BD6ED3">
        <w:rPr>
          <w:rFonts w:ascii="Bradley Hand ITC" w:hAnsi="Bradley Hand ITC"/>
          <w:sz w:val="26"/>
          <w:szCs w:val="26"/>
        </w:rPr>
        <w:lastRenderedPageBreak/>
        <w:t xml:space="preserve">Now we go to Access settings here we are choosing the option of blocking all public access as we are making a private </w:t>
      </w:r>
      <w:proofErr w:type="gramStart"/>
      <w:r w:rsidRPr="00BD6ED3">
        <w:rPr>
          <w:rFonts w:ascii="Bradley Hand ITC" w:hAnsi="Bradley Hand ITC"/>
          <w:sz w:val="26"/>
          <w:szCs w:val="26"/>
        </w:rPr>
        <w:t>bucket .</w:t>
      </w:r>
      <w:proofErr w:type="gramEnd"/>
      <w:r w:rsidRPr="00BD6E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D6ED3">
        <w:rPr>
          <w:rFonts w:ascii="Bradley Hand ITC" w:hAnsi="Bradley Hand ITC"/>
          <w:noProof/>
          <w:sz w:val="26"/>
          <w:szCs w:val="26"/>
        </w:rPr>
        <w:drawing>
          <wp:inline distT="0" distB="0" distL="0" distR="0" wp14:anchorId="6A55FB64" wp14:editId="1C78CD5D">
            <wp:extent cx="5731510" cy="2722880"/>
            <wp:effectExtent l="0" t="0" r="2540" b="1270"/>
            <wp:docPr id="946440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EC74" w14:textId="4D053AB9" w:rsidR="00BD6ED3" w:rsidRDefault="00BD6ED3" w:rsidP="004F46A5">
      <w:pPr>
        <w:ind w:left="720"/>
        <w:rPr>
          <w:rFonts w:ascii="Bodoni MT Black" w:hAnsi="Bodoni MT Black"/>
          <w:sz w:val="38"/>
          <w:szCs w:val="38"/>
        </w:rPr>
      </w:pPr>
      <w:r w:rsidRPr="00BD6ED3">
        <w:rPr>
          <w:rFonts w:ascii="Bodoni MT Black" w:hAnsi="Bodoni MT Black"/>
          <w:sz w:val="38"/>
          <w:szCs w:val="38"/>
        </w:rPr>
        <w:t xml:space="preserve">STEP </w:t>
      </w:r>
      <w:r>
        <w:rPr>
          <w:rFonts w:ascii="Bodoni MT Black" w:hAnsi="Bodoni MT Black"/>
          <w:sz w:val="38"/>
          <w:szCs w:val="38"/>
        </w:rPr>
        <w:t>–</w:t>
      </w:r>
      <w:r w:rsidRPr="00BD6ED3">
        <w:rPr>
          <w:rFonts w:ascii="Bodoni MT Black" w:hAnsi="Bodoni MT Black"/>
          <w:sz w:val="38"/>
          <w:szCs w:val="38"/>
        </w:rPr>
        <w:t xml:space="preserve"> 5</w:t>
      </w:r>
    </w:p>
    <w:p w14:paraId="143379C1" w14:textId="16479D50" w:rsidR="00BD6ED3" w:rsidRDefault="00BD6ED3" w:rsidP="004F46A5">
      <w:pPr>
        <w:ind w:left="720"/>
        <w:rPr>
          <w:rFonts w:ascii="Bodoni MT Black" w:hAnsi="Bodoni MT Black"/>
          <w:sz w:val="38"/>
          <w:szCs w:val="38"/>
        </w:rPr>
      </w:pPr>
      <w:r>
        <w:rPr>
          <w:rFonts w:ascii="Bodoni MT Black" w:hAnsi="Bodoni MT Black"/>
          <w:sz w:val="38"/>
          <w:szCs w:val="38"/>
        </w:rPr>
        <w:t xml:space="preserve">BUCKET VERSIONING </w:t>
      </w:r>
    </w:p>
    <w:p w14:paraId="69AA0AA9" w14:textId="0DFF2C45" w:rsidR="0030246E" w:rsidRPr="0030246E" w:rsidRDefault="0030246E" w:rsidP="0030246E">
      <w:pPr>
        <w:ind w:left="720"/>
        <w:rPr>
          <w:rFonts w:ascii="Bradley Hand ITC" w:hAnsi="Bradley Hand ITC"/>
          <w:sz w:val="38"/>
          <w:szCs w:val="38"/>
        </w:rPr>
      </w:pPr>
      <w:r w:rsidRPr="0030246E">
        <w:rPr>
          <w:rFonts w:ascii="Bradley Hand ITC" w:hAnsi="Bradley Hand ITC"/>
          <w:b/>
          <w:bCs/>
          <w:sz w:val="38"/>
          <w:szCs w:val="38"/>
        </w:rPr>
        <w:t>Amazon S3 Bucket Versioning</w:t>
      </w:r>
      <w:r w:rsidRPr="0030246E">
        <w:rPr>
          <w:rFonts w:ascii="Bradley Hand ITC" w:hAnsi="Bradley Hand ITC"/>
          <w:sz w:val="38"/>
          <w:szCs w:val="38"/>
        </w:rPr>
        <w:t> is a feature that allows you to keep multiple variants of an object in the same bucket</w:t>
      </w:r>
      <w:r w:rsidRPr="0030246E">
        <w:rPr>
          <w:rFonts w:ascii="Bradley Hand ITC" w:hAnsi="Bradley Hand ITC"/>
          <w:noProof/>
          <w:sz w:val="38"/>
          <w:szCs w:val="38"/>
        </w:rPr>
        <w:drawing>
          <wp:inline distT="0" distB="0" distL="0" distR="0" wp14:anchorId="26035A40" wp14:editId="135DBBED">
            <wp:extent cx="5731510" cy="2656205"/>
            <wp:effectExtent l="0" t="0" r="2540" b="0"/>
            <wp:docPr id="123940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59B0" w14:textId="4FEEFE33" w:rsidR="0030246E" w:rsidRPr="0030246E" w:rsidRDefault="0030246E" w:rsidP="004F46A5">
      <w:pPr>
        <w:ind w:left="720"/>
        <w:rPr>
          <w:rFonts w:ascii="Bodoni MT Black" w:hAnsi="Bodoni MT Black"/>
          <w:sz w:val="38"/>
          <w:szCs w:val="38"/>
        </w:rPr>
      </w:pPr>
      <w:r w:rsidRPr="0030246E">
        <w:rPr>
          <w:rFonts w:ascii="Bodoni MT Black" w:hAnsi="Bodoni MT Black"/>
          <w:sz w:val="38"/>
          <w:szCs w:val="38"/>
        </w:rPr>
        <w:t>STEP-6</w:t>
      </w:r>
    </w:p>
    <w:p w14:paraId="3499C2BB" w14:textId="1E28D648" w:rsidR="0030246E" w:rsidRDefault="0030246E" w:rsidP="004F46A5">
      <w:pPr>
        <w:ind w:left="720"/>
        <w:rPr>
          <w:rFonts w:ascii="Bodoni MT Black" w:hAnsi="Bodoni MT Black"/>
          <w:sz w:val="38"/>
          <w:szCs w:val="38"/>
        </w:rPr>
      </w:pPr>
      <w:r w:rsidRPr="0030246E">
        <w:rPr>
          <w:rFonts w:ascii="Bodoni MT Black" w:hAnsi="Bodoni MT Black"/>
          <w:sz w:val="38"/>
          <w:szCs w:val="38"/>
        </w:rPr>
        <w:t>TAGS AND ENCRYPTION</w:t>
      </w:r>
    </w:p>
    <w:p w14:paraId="6C28F9B0" w14:textId="7AB1422A" w:rsidR="0030246E" w:rsidRPr="0030246E" w:rsidRDefault="0030246E" w:rsidP="0030246E">
      <w:pPr>
        <w:ind w:left="720"/>
        <w:rPr>
          <w:rFonts w:ascii="Bodoni MT Black" w:hAnsi="Bodoni MT Black"/>
          <w:sz w:val="38"/>
          <w:szCs w:val="38"/>
        </w:rPr>
      </w:pPr>
      <w:r w:rsidRPr="0030246E">
        <w:rPr>
          <w:rFonts w:ascii="Bodoni MT Black" w:hAnsi="Bodoni MT Black"/>
          <w:noProof/>
          <w:sz w:val="38"/>
          <w:szCs w:val="38"/>
        </w:rPr>
        <w:lastRenderedPageBreak/>
        <w:drawing>
          <wp:inline distT="0" distB="0" distL="0" distR="0" wp14:anchorId="43D5624D" wp14:editId="7ECF886A">
            <wp:extent cx="5731510" cy="3222625"/>
            <wp:effectExtent l="0" t="0" r="2540" b="0"/>
            <wp:docPr id="451945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0105" w14:textId="408C59F0" w:rsidR="0030246E" w:rsidRDefault="0030246E" w:rsidP="004F46A5">
      <w:pPr>
        <w:ind w:left="720"/>
        <w:rPr>
          <w:rFonts w:ascii="Bradley Hand ITC" w:hAnsi="Bradley Hand ITC"/>
          <w:b/>
          <w:bCs/>
          <w:sz w:val="26"/>
          <w:szCs w:val="26"/>
        </w:rPr>
      </w:pPr>
      <w:r w:rsidRPr="0030246E">
        <w:rPr>
          <w:rFonts w:ascii="Bradley Hand ITC" w:hAnsi="Bradley Hand ITC"/>
          <w:sz w:val="26"/>
          <w:szCs w:val="26"/>
        </w:rPr>
        <w:t>We keep the settings of tags and encryption as it is</w:t>
      </w:r>
      <w:r>
        <w:rPr>
          <w:rFonts w:ascii="Bradley Hand ITC" w:hAnsi="Bradley Hand ITC"/>
          <w:sz w:val="26"/>
          <w:szCs w:val="26"/>
        </w:rPr>
        <w:t xml:space="preserve"> and after </w:t>
      </w:r>
      <w:proofErr w:type="gramStart"/>
      <w:r>
        <w:rPr>
          <w:rFonts w:ascii="Bradley Hand ITC" w:hAnsi="Bradley Hand ITC"/>
          <w:sz w:val="26"/>
          <w:szCs w:val="26"/>
        </w:rPr>
        <w:t>this</w:t>
      </w:r>
      <w:proofErr w:type="gramEnd"/>
      <w:r>
        <w:rPr>
          <w:rFonts w:ascii="Bradley Hand ITC" w:hAnsi="Bradley Hand ITC"/>
          <w:sz w:val="26"/>
          <w:szCs w:val="26"/>
        </w:rPr>
        <w:t xml:space="preserve"> we click o </w:t>
      </w:r>
      <w:r w:rsidRPr="0030246E">
        <w:rPr>
          <w:rFonts w:ascii="Bradley Hand ITC" w:hAnsi="Bradley Hand ITC"/>
          <w:b/>
          <w:bCs/>
          <w:sz w:val="26"/>
          <w:szCs w:val="26"/>
        </w:rPr>
        <w:t xml:space="preserve">create </w:t>
      </w:r>
      <w:proofErr w:type="gramStart"/>
      <w:r w:rsidRPr="0030246E">
        <w:rPr>
          <w:rFonts w:ascii="Bradley Hand ITC" w:hAnsi="Bradley Hand ITC"/>
          <w:b/>
          <w:bCs/>
          <w:sz w:val="26"/>
          <w:szCs w:val="26"/>
        </w:rPr>
        <w:t xml:space="preserve">bucket </w:t>
      </w:r>
      <w:r>
        <w:rPr>
          <w:rFonts w:ascii="Bradley Hand ITC" w:hAnsi="Bradley Hand ITC"/>
          <w:b/>
          <w:bCs/>
          <w:sz w:val="26"/>
          <w:szCs w:val="26"/>
        </w:rPr>
        <w:t>.</w:t>
      </w:r>
      <w:proofErr w:type="gramEnd"/>
    </w:p>
    <w:p w14:paraId="6E604495" w14:textId="44FDDAF1" w:rsidR="0030246E" w:rsidRDefault="0030246E" w:rsidP="004F46A5">
      <w:pPr>
        <w:ind w:left="720"/>
        <w:rPr>
          <w:rFonts w:ascii="Bodoni MT Black" w:hAnsi="Bodoni MT Black"/>
          <w:b/>
          <w:bCs/>
          <w:sz w:val="32"/>
          <w:szCs w:val="32"/>
        </w:rPr>
      </w:pPr>
      <w:r w:rsidRPr="0030246E">
        <w:rPr>
          <w:rFonts w:ascii="Bodoni MT Black" w:hAnsi="Bodoni MT Black"/>
          <w:b/>
          <w:bCs/>
          <w:sz w:val="32"/>
          <w:szCs w:val="32"/>
        </w:rPr>
        <w:t>STEP-7</w:t>
      </w:r>
    </w:p>
    <w:p w14:paraId="77AE7477" w14:textId="099A8F4E" w:rsidR="0030246E" w:rsidRPr="0030246E" w:rsidRDefault="0030246E" w:rsidP="0030246E">
      <w:pPr>
        <w:ind w:left="720"/>
        <w:rPr>
          <w:rFonts w:ascii="Bodoni MT Black" w:hAnsi="Bodoni MT Black"/>
          <w:sz w:val="32"/>
          <w:szCs w:val="32"/>
        </w:rPr>
      </w:pPr>
      <w:r w:rsidRPr="0030246E">
        <w:rPr>
          <w:rFonts w:ascii="Bodoni MT Black" w:hAnsi="Bodoni MT Black"/>
          <w:noProof/>
          <w:sz w:val="32"/>
          <w:szCs w:val="32"/>
        </w:rPr>
        <w:drawing>
          <wp:inline distT="0" distB="0" distL="0" distR="0" wp14:anchorId="5FF290EB" wp14:editId="633F2C7C">
            <wp:extent cx="5731510" cy="3222625"/>
            <wp:effectExtent l="0" t="0" r="2540" b="0"/>
            <wp:docPr id="820537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52B5" w14:textId="2DB2B87B" w:rsidR="0030246E" w:rsidRDefault="0030246E" w:rsidP="004F46A5">
      <w:pPr>
        <w:ind w:left="720"/>
        <w:rPr>
          <w:rFonts w:ascii="Bradley Hand ITC" w:hAnsi="Bradley Hand ITC"/>
          <w:sz w:val="26"/>
          <w:szCs w:val="26"/>
        </w:rPr>
      </w:pPr>
      <w:r>
        <w:rPr>
          <w:rFonts w:ascii="Bradley Hand ITC" w:hAnsi="Bradley Hand ITC"/>
          <w:sz w:val="26"/>
          <w:szCs w:val="26"/>
        </w:rPr>
        <w:t xml:space="preserve">Our bucket has now officially been </w:t>
      </w:r>
      <w:proofErr w:type="gramStart"/>
      <w:r>
        <w:rPr>
          <w:rFonts w:ascii="Bradley Hand ITC" w:hAnsi="Bradley Hand ITC"/>
          <w:sz w:val="26"/>
          <w:szCs w:val="26"/>
        </w:rPr>
        <w:t>created  and</w:t>
      </w:r>
      <w:proofErr w:type="gramEnd"/>
      <w:r>
        <w:rPr>
          <w:rFonts w:ascii="Bradley Hand ITC" w:hAnsi="Bradley Hand ITC"/>
          <w:sz w:val="26"/>
          <w:szCs w:val="26"/>
        </w:rPr>
        <w:t xml:space="preserve"> get an option to upload files</w:t>
      </w:r>
    </w:p>
    <w:p w14:paraId="3815C293" w14:textId="09EC5FC4" w:rsidR="0030246E" w:rsidRDefault="0030246E" w:rsidP="004F46A5">
      <w:pPr>
        <w:ind w:left="720"/>
        <w:rPr>
          <w:rFonts w:ascii="Bodoni MT Black" w:hAnsi="Bodoni MT Black"/>
          <w:sz w:val="32"/>
          <w:szCs w:val="32"/>
        </w:rPr>
      </w:pPr>
      <w:r w:rsidRPr="0030246E">
        <w:rPr>
          <w:rFonts w:ascii="Bodoni MT Black" w:hAnsi="Bodoni MT Black"/>
          <w:sz w:val="32"/>
          <w:szCs w:val="32"/>
        </w:rPr>
        <w:t>STEP-8</w:t>
      </w:r>
    </w:p>
    <w:p w14:paraId="72464020" w14:textId="77777777" w:rsidR="0030246E" w:rsidRDefault="0030246E" w:rsidP="004F46A5">
      <w:pPr>
        <w:ind w:left="720"/>
        <w:rPr>
          <w:rFonts w:ascii="Bodoni MT Black" w:hAnsi="Bodoni MT Black"/>
          <w:sz w:val="32"/>
          <w:szCs w:val="32"/>
        </w:rPr>
      </w:pPr>
    </w:p>
    <w:p w14:paraId="19976DE5" w14:textId="63259999" w:rsidR="0030246E" w:rsidRPr="0030246E" w:rsidRDefault="0030246E" w:rsidP="0030246E">
      <w:pPr>
        <w:ind w:left="720"/>
        <w:rPr>
          <w:rFonts w:ascii="Bodoni MT Black" w:hAnsi="Bodoni MT Black"/>
          <w:sz w:val="32"/>
          <w:szCs w:val="32"/>
        </w:rPr>
      </w:pPr>
      <w:r w:rsidRPr="0030246E">
        <w:rPr>
          <w:rFonts w:ascii="Bodoni MT Black" w:hAnsi="Bodoni MT Black"/>
          <w:noProof/>
          <w:sz w:val="32"/>
          <w:szCs w:val="32"/>
        </w:rPr>
        <w:lastRenderedPageBreak/>
        <w:drawing>
          <wp:inline distT="0" distB="0" distL="0" distR="0" wp14:anchorId="3309CA02" wp14:editId="0D17BFCB">
            <wp:extent cx="5731510" cy="3222625"/>
            <wp:effectExtent l="0" t="0" r="2540" b="0"/>
            <wp:docPr id="62838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2A31" w14:textId="7D31E2B4" w:rsidR="0030246E" w:rsidRPr="0030246E" w:rsidRDefault="0030246E" w:rsidP="0030246E">
      <w:pPr>
        <w:ind w:left="720"/>
        <w:rPr>
          <w:rFonts w:ascii="Bodoni MT Black" w:hAnsi="Bodoni MT Black"/>
          <w:sz w:val="32"/>
          <w:szCs w:val="32"/>
        </w:rPr>
      </w:pPr>
    </w:p>
    <w:p w14:paraId="66FD6613" w14:textId="76318FB8" w:rsidR="0030246E" w:rsidRDefault="0030246E" w:rsidP="004F46A5">
      <w:pPr>
        <w:ind w:left="720"/>
        <w:rPr>
          <w:rFonts w:ascii="Bradley Hand ITC" w:hAnsi="Bradley Hand ITC"/>
          <w:sz w:val="32"/>
          <w:szCs w:val="32"/>
        </w:rPr>
      </w:pPr>
      <w:r w:rsidRPr="0030246E">
        <w:rPr>
          <w:rFonts w:ascii="Bradley Hand ITC" w:hAnsi="Bradley Hand ITC"/>
          <w:sz w:val="32"/>
          <w:szCs w:val="32"/>
        </w:rPr>
        <w:t>Now we upload our objects</w:t>
      </w:r>
      <w:r>
        <w:rPr>
          <w:rFonts w:ascii="Bradley Hand ITC" w:hAnsi="Bradley Hand ITC"/>
          <w:sz w:val="32"/>
          <w:szCs w:val="32"/>
        </w:rPr>
        <w:t xml:space="preserve">. Here I have uploaded a document called </w:t>
      </w:r>
      <w:r w:rsidRPr="0030246E">
        <w:rPr>
          <w:rFonts w:ascii="Bradley Hand ITC" w:hAnsi="Bradley Hand ITC"/>
          <w:b/>
          <w:bCs/>
          <w:sz w:val="32"/>
          <w:szCs w:val="32"/>
        </w:rPr>
        <w:t>Sarab Noor</w:t>
      </w:r>
      <w:r>
        <w:rPr>
          <w:rFonts w:ascii="Bradley Hand ITC" w:hAnsi="Bradley Hand ITC"/>
          <w:sz w:val="32"/>
          <w:szCs w:val="32"/>
        </w:rPr>
        <w:t>.</w:t>
      </w:r>
    </w:p>
    <w:p w14:paraId="79B40121" w14:textId="73946D41" w:rsidR="0030246E" w:rsidRDefault="0030246E" w:rsidP="004F46A5">
      <w:pPr>
        <w:ind w:left="720"/>
        <w:rPr>
          <w:rFonts w:ascii="Bodoni MT Black" w:hAnsi="Bodoni MT Black"/>
          <w:sz w:val="32"/>
          <w:szCs w:val="32"/>
        </w:rPr>
      </w:pPr>
      <w:r w:rsidRPr="0030246E">
        <w:rPr>
          <w:rFonts w:ascii="Bodoni MT Black" w:hAnsi="Bodoni MT Black"/>
          <w:sz w:val="32"/>
          <w:szCs w:val="32"/>
        </w:rPr>
        <w:t>STEP-9</w:t>
      </w:r>
    </w:p>
    <w:p w14:paraId="784A2147" w14:textId="22CEC0DC" w:rsidR="0030246E" w:rsidRPr="0030246E" w:rsidRDefault="0030246E" w:rsidP="0030246E">
      <w:pPr>
        <w:ind w:left="720"/>
        <w:rPr>
          <w:rFonts w:ascii="Bodoni MT Black" w:hAnsi="Bodoni MT Black"/>
          <w:sz w:val="32"/>
          <w:szCs w:val="32"/>
        </w:rPr>
      </w:pPr>
      <w:r w:rsidRPr="0030246E">
        <w:rPr>
          <w:rFonts w:ascii="Bodoni MT Black" w:hAnsi="Bodoni MT Black"/>
          <w:noProof/>
          <w:sz w:val="32"/>
          <w:szCs w:val="32"/>
        </w:rPr>
        <w:drawing>
          <wp:inline distT="0" distB="0" distL="0" distR="0" wp14:anchorId="5A4DDDFD" wp14:editId="518CD4DB">
            <wp:extent cx="5731510" cy="3222625"/>
            <wp:effectExtent l="0" t="0" r="2540" b="0"/>
            <wp:docPr id="503986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4FFE" w14:textId="0FBB2460" w:rsidR="0030246E" w:rsidRDefault="0030246E" w:rsidP="004F46A5">
      <w:pPr>
        <w:ind w:left="720"/>
        <w:rPr>
          <w:rFonts w:ascii="Bradley Hand ITC" w:hAnsi="Bradley Hand ITC"/>
          <w:sz w:val="32"/>
          <w:szCs w:val="32"/>
        </w:rPr>
      </w:pPr>
      <w:r w:rsidRPr="0030246E">
        <w:rPr>
          <w:rFonts w:ascii="Bradley Hand ITC" w:hAnsi="Bradley Hand ITC"/>
          <w:sz w:val="32"/>
          <w:szCs w:val="32"/>
        </w:rPr>
        <w:t>Now we select our file by clicking on the checkbox on left</w:t>
      </w:r>
      <w:r w:rsidR="00701343">
        <w:rPr>
          <w:rFonts w:ascii="Bradley Hand ITC" w:hAnsi="Bradley Hand ITC"/>
          <w:sz w:val="32"/>
          <w:szCs w:val="32"/>
        </w:rPr>
        <w:t xml:space="preserve"> and click o upload </w:t>
      </w:r>
      <w:proofErr w:type="gramStart"/>
      <w:r w:rsidR="00701343">
        <w:rPr>
          <w:rFonts w:ascii="Bradley Hand ITC" w:hAnsi="Bradley Hand ITC"/>
          <w:sz w:val="32"/>
          <w:szCs w:val="32"/>
        </w:rPr>
        <w:t>a we</w:t>
      </w:r>
      <w:proofErr w:type="gramEnd"/>
      <w:r w:rsidR="00701343">
        <w:rPr>
          <w:rFonts w:ascii="Bradley Hand ITC" w:hAnsi="Bradley Hand ITC"/>
          <w:sz w:val="32"/>
          <w:szCs w:val="32"/>
        </w:rPr>
        <w:t xml:space="preserve"> scroll down</w:t>
      </w:r>
      <w:r w:rsidRPr="0030246E">
        <w:rPr>
          <w:rFonts w:ascii="Bradley Hand ITC" w:hAnsi="Bradley Hand ITC"/>
          <w:sz w:val="32"/>
          <w:szCs w:val="32"/>
        </w:rPr>
        <w:t>.</w:t>
      </w:r>
    </w:p>
    <w:p w14:paraId="0C71EF57" w14:textId="22540A14" w:rsidR="0030246E" w:rsidRDefault="0030246E" w:rsidP="004F46A5">
      <w:pPr>
        <w:ind w:left="720"/>
        <w:rPr>
          <w:rFonts w:ascii="Bodoni MT Black" w:hAnsi="Bodoni MT Black"/>
          <w:sz w:val="32"/>
          <w:szCs w:val="32"/>
        </w:rPr>
      </w:pPr>
      <w:r w:rsidRPr="0030246E">
        <w:rPr>
          <w:rFonts w:ascii="Bodoni MT Black" w:hAnsi="Bodoni MT Black"/>
          <w:sz w:val="32"/>
          <w:szCs w:val="32"/>
        </w:rPr>
        <w:lastRenderedPageBreak/>
        <w:t>STEP-10</w:t>
      </w:r>
    </w:p>
    <w:p w14:paraId="57E6EE6C" w14:textId="7E204D30" w:rsidR="00701343" w:rsidRPr="00701343" w:rsidRDefault="00701343" w:rsidP="00701343">
      <w:pPr>
        <w:ind w:left="720"/>
        <w:rPr>
          <w:rFonts w:ascii="Bodoni MT Black" w:hAnsi="Bodoni MT Black"/>
          <w:sz w:val="32"/>
          <w:szCs w:val="32"/>
        </w:rPr>
      </w:pPr>
      <w:r w:rsidRPr="00701343">
        <w:rPr>
          <w:rFonts w:ascii="Bodoni MT Black" w:hAnsi="Bodoni MT Black"/>
          <w:noProof/>
          <w:sz w:val="32"/>
          <w:szCs w:val="32"/>
        </w:rPr>
        <w:drawing>
          <wp:inline distT="0" distB="0" distL="0" distR="0" wp14:anchorId="715EAB85" wp14:editId="7966F70B">
            <wp:extent cx="5731510" cy="3222625"/>
            <wp:effectExtent l="0" t="0" r="2540" b="0"/>
            <wp:docPr id="6882912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27B3" w14:textId="3AA22CCB" w:rsidR="00701343" w:rsidRPr="00701343" w:rsidRDefault="00701343" w:rsidP="004F46A5">
      <w:pPr>
        <w:ind w:left="720"/>
        <w:rPr>
          <w:rFonts w:ascii="Bradley Hand ITC" w:hAnsi="Bradley Hand ITC"/>
          <w:sz w:val="32"/>
          <w:szCs w:val="32"/>
        </w:rPr>
      </w:pPr>
      <w:r w:rsidRPr="00701343">
        <w:rPr>
          <w:rFonts w:ascii="Bradley Hand ITC" w:hAnsi="Bradley Hand ITC"/>
          <w:sz w:val="32"/>
          <w:szCs w:val="32"/>
        </w:rPr>
        <w:t xml:space="preserve">Here our file has been </w:t>
      </w:r>
      <w:proofErr w:type="gramStart"/>
      <w:r w:rsidRPr="00701343">
        <w:rPr>
          <w:rFonts w:ascii="Bradley Hand ITC" w:hAnsi="Bradley Hand ITC"/>
          <w:sz w:val="32"/>
          <w:szCs w:val="32"/>
        </w:rPr>
        <w:t>uploaded</w:t>
      </w:r>
      <w:proofErr w:type="gramEnd"/>
      <w:r w:rsidRPr="00701343">
        <w:rPr>
          <w:rFonts w:ascii="Bradley Hand ITC" w:hAnsi="Bradley Hand ITC"/>
          <w:sz w:val="32"/>
          <w:szCs w:val="32"/>
        </w:rPr>
        <w:t xml:space="preserve"> and our bucket has officially been created.</w:t>
      </w:r>
    </w:p>
    <w:p w14:paraId="04227A89" w14:textId="77777777" w:rsidR="00701343" w:rsidRPr="0030246E" w:rsidRDefault="00701343" w:rsidP="004F46A5">
      <w:pPr>
        <w:ind w:left="720"/>
        <w:rPr>
          <w:rFonts w:ascii="Bodoni MT Black" w:hAnsi="Bodoni MT Black"/>
          <w:sz w:val="32"/>
          <w:szCs w:val="32"/>
        </w:rPr>
      </w:pPr>
    </w:p>
    <w:sectPr w:rsidR="00701343" w:rsidRPr="00302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6BC9" w14:textId="77777777" w:rsidR="005C0FD6" w:rsidRDefault="005C0FD6" w:rsidP="004F46A5">
      <w:pPr>
        <w:spacing w:after="0" w:line="240" w:lineRule="auto"/>
      </w:pPr>
      <w:r>
        <w:separator/>
      </w:r>
    </w:p>
  </w:endnote>
  <w:endnote w:type="continuationSeparator" w:id="0">
    <w:p w14:paraId="340702A8" w14:textId="77777777" w:rsidR="005C0FD6" w:rsidRDefault="005C0FD6" w:rsidP="004F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D2ED" w14:textId="77777777" w:rsidR="005C0FD6" w:rsidRDefault="005C0FD6" w:rsidP="004F46A5">
      <w:pPr>
        <w:spacing w:after="0" w:line="240" w:lineRule="auto"/>
      </w:pPr>
      <w:r>
        <w:separator/>
      </w:r>
    </w:p>
  </w:footnote>
  <w:footnote w:type="continuationSeparator" w:id="0">
    <w:p w14:paraId="15C018A6" w14:textId="77777777" w:rsidR="005C0FD6" w:rsidRDefault="005C0FD6" w:rsidP="004F4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A5"/>
    <w:rsid w:val="000141A7"/>
    <w:rsid w:val="00064527"/>
    <w:rsid w:val="00133A2E"/>
    <w:rsid w:val="001B2EF9"/>
    <w:rsid w:val="002D03CB"/>
    <w:rsid w:val="0030246E"/>
    <w:rsid w:val="004E7F7B"/>
    <w:rsid w:val="004F46A5"/>
    <w:rsid w:val="00514799"/>
    <w:rsid w:val="0053408F"/>
    <w:rsid w:val="005C0FD6"/>
    <w:rsid w:val="00701343"/>
    <w:rsid w:val="00773ABC"/>
    <w:rsid w:val="007F10C0"/>
    <w:rsid w:val="00B13BB1"/>
    <w:rsid w:val="00BD6ED3"/>
    <w:rsid w:val="00C41240"/>
    <w:rsid w:val="00CA5F51"/>
    <w:rsid w:val="00E17E6F"/>
    <w:rsid w:val="00E62BCF"/>
    <w:rsid w:val="00EC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158D"/>
  <w15:chartTrackingRefBased/>
  <w15:docId w15:val="{F9FFCE91-1960-4D07-96D6-14C07247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6A5"/>
  </w:style>
  <w:style w:type="paragraph" w:styleId="Footer">
    <w:name w:val="footer"/>
    <w:basedOn w:val="Normal"/>
    <w:link w:val="FooterChar"/>
    <w:uiPriority w:val="99"/>
    <w:unhideWhenUsed/>
    <w:rsid w:val="004F4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6A5"/>
  </w:style>
  <w:style w:type="paragraph" w:styleId="NormalWeb">
    <w:name w:val="Normal (Web)"/>
    <w:basedOn w:val="Normal"/>
    <w:uiPriority w:val="99"/>
    <w:semiHidden/>
    <w:unhideWhenUsed/>
    <w:rsid w:val="00BD6E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Marwah MSPL</dc:creator>
  <cp:keywords/>
  <dc:description/>
  <cp:lastModifiedBy>Marwah MSPL</cp:lastModifiedBy>
  <cp:revision>3</cp:revision>
  <dcterms:created xsi:type="dcterms:W3CDTF">2026-04-06T19:09:00Z</dcterms:created>
  <dcterms:modified xsi:type="dcterms:W3CDTF">2026-04-06T19:23:00Z</dcterms:modified>
</cp:coreProperties>
</file>