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E82B39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778C54B5" wp14:editId="571994BC">
            <wp:extent cx="9315450" cy="436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6B41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روند صعودی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6B4119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color w:val="FF0000"/>
                <w:rtl/>
                <w:lang w:bidi="fa-IR"/>
              </w:rPr>
              <w:t>قیمت حوالی</w:t>
            </w:r>
            <w:r w:rsidRPr="006B4119">
              <w:rPr>
                <w:rFonts w:cs="B Nazanin" w:hint="cs"/>
                <w:color w:val="FF0000"/>
                <w:rtl/>
                <w:lang w:bidi="fa-IR"/>
              </w:rPr>
              <w:t xml:space="preserve"> خط مینور بالایی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  <w:color w:val="000000" w:themeColor="text1"/>
              </w:rPr>
              <w:t>---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0E6310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18350</w:t>
            </w:r>
          </w:p>
          <w:p w:rsidR="00866D1C" w:rsidRDefault="000E6310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21869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0E6310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0E6310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  <w:bookmarkStart w:id="0" w:name="_GoBack"/>
            <w:bookmarkEnd w:id="0"/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OB</w:t>
            </w:r>
          </w:p>
          <w:p w:rsidR="000E6310" w:rsidRDefault="000E6310" w:rsidP="000E6310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نزدیک به خط مقاومت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3555B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HD+</w:t>
            </w:r>
          </w:p>
          <w:p w:rsidR="0073555B" w:rsidRDefault="0073555B" w:rsidP="0073555B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</w:t>
            </w:r>
            <w:proofErr w:type="spellStart"/>
            <w:r>
              <w:rPr>
                <w:rFonts w:cs="B Nazanin"/>
                <w:lang w:bidi="fa-IR"/>
              </w:rPr>
              <w:t>Stoch</w:t>
            </w:r>
            <w:proofErr w:type="spellEnd"/>
            <w:r>
              <w:rPr>
                <w:rFonts w:cs="B Nazanin"/>
                <w:lang w:bidi="fa-IR"/>
              </w:rPr>
              <w:t>. RSI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19"/>
        <w:gridCol w:w="3271"/>
        <w:gridCol w:w="724"/>
        <w:gridCol w:w="774"/>
        <w:gridCol w:w="1040"/>
        <w:gridCol w:w="1218"/>
        <w:gridCol w:w="774"/>
        <w:gridCol w:w="649"/>
        <w:gridCol w:w="774"/>
        <w:gridCol w:w="723"/>
        <w:gridCol w:w="607"/>
        <w:gridCol w:w="774"/>
        <w:gridCol w:w="723"/>
        <w:gridCol w:w="607"/>
        <w:gridCol w:w="549"/>
        <w:gridCol w:w="658"/>
        <w:gridCol w:w="509"/>
      </w:tblGrid>
      <w:tr w:rsidR="003F0B63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3F0B63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3F0B63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1664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18674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3F0B63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0.23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3F0B63" w:rsidP="003F0B6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31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073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536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17800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3F0B63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4.6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23129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3F0B63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23.8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3F0B63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5.17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28706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53.7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11.6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3F0B63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تاریخ: 06/01/99</w:t>
      </w:r>
    </w:p>
    <w:p w:rsidR="00E92FBE" w:rsidRPr="00123820" w:rsidRDefault="0073555B" w:rsidP="00E92FBE">
      <w:pPr>
        <w:bidi/>
        <w:rPr>
          <w:rFonts w:cs="B Nazanin"/>
        </w:rPr>
      </w:pPr>
      <w:r>
        <w:rPr>
          <w:noProof/>
        </w:rPr>
        <w:lastRenderedPageBreak/>
        <w:drawing>
          <wp:inline distT="0" distB="0" distL="0" distR="0" wp14:anchorId="42B5D0D2" wp14:editId="399ADB0C">
            <wp:extent cx="9315450" cy="436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6310"/>
    <w:rsid w:val="00123820"/>
    <w:rsid w:val="00252ECA"/>
    <w:rsid w:val="002632DB"/>
    <w:rsid w:val="002814A1"/>
    <w:rsid w:val="002A2C2C"/>
    <w:rsid w:val="002B5291"/>
    <w:rsid w:val="002C1161"/>
    <w:rsid w:val="002C1E88"/>
    <w:rsid w:val="002F5367"/>
    <w:rsid w:val="00337B94"/>
    <w:rsid w:val="003F0B63"/>
    <w:rsid w:val="004C6EAD"/>
    <w:rsid w:val="005057D3"/>
    <w:rsid w:val="005828B1"/>
    <w:rsid w:val="00582ACE"/>
    <w:rsid w:val="005C4AA1"/>
    <w:rsid w:val="00613C2C"/>
    <w:rsid w:val="0062460D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CE2632"/>
    <w:rsid w:val="00D13036"/>
    <w:rsid w:val="00D871DE"/>
    <w:rsid w:val="00D87C0E"/>
    <w:rsid w:val="00E82B39"/>
    <w:rsid w:val="00E839C1"/>
    <w:rsid w:val="00E92FBE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2020-03-24T16:19:00Z</dcterms:created>
  <dcterms:modified xsi:type="dcterms:W3CDTF">2020-03-25T21:17:00Z</dcterms:modified>
</cp:coreProperties>
</file>