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tbl>
      <w:tblPr>
        <w:tblpPr w:leftFromText="141" w:rightFromText="141" w:vertAnchor="page" w:horzAnchor="margin" w:tblpY="2431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12"/>
        <w:gridCol w:w="5848"/>
      </w:tblGrid>
      <w:tr w:rsidR="00653F02" w:rsidRPr="007E4BAA" w:rsidTr="00653F02">
        <w:trPr>
          <w:trHeight w:val="489"/>
        </w:trPr>
        <w:tc>
          <w:tcPr>
            <w:tcW w:w="35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F02" w:rsidRPr="007E4BAA" w:rsidRDefault="00653F02" w:rsidP="00653F02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7E4BA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 xml:space="preserve">Le </w:t>
            </w:r>
            <w:proofErr w:type="spellStart"/>
            <w:r w:rsidRPr="007E4BA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>problème</w:t>
            </w:r>
            <w:proofErr w:type="spellEnd"/>
          </w:p>
        </w:tc>
        <w:tc>
          <w:tcPr>
            <w:tcW w:w="584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F02" w:rsidRPr="007E4BAA" w:rsidRDefault="00E555D5" w:rsidP="00653F02">
            <w:pPr>
              <w:tabs>
                <w:tab w:val="left" w:pos="540"/>
                <w:tab w:val="left" w:pos="1260"/>
              </w:tabs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difficulté de d</w:t>
            </w:r>
            <w:r w:rsidR="00653F02" w:rsidRPr="007E4BAA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éveloppement</w:t>
            </w:r>
            <w:r w:rsidR="00653F02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, de</w:t>
            </w: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 xml:space="preserve"> c</w:t>
            </w:r>
            <w:r w:rsidR="00653F02" w:rsidRPr="007E4BAA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onfiguration et</w:t>
            </w:r>
            <w:r w:rsidR="00653F02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 xml:space="preserve"> de </w:t>
            </w: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 xml:space="preserve"> d</w:t>
            </w:r>
            <w:r w:rsidR="00653F02" w:rsidRPr="007E4BAA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éploiement des applications distribué</w:t>
            </w:r>
            <w:r w:rsidR="00653F02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es</w:t>
            </w: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 xml:space="preserve"> orienté messages</w:t>
            </w:r>
            <w:r w:rsidR="00653F02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.</w:t>
            </w:r>
          </w:p>
        </w:tc>
      </w:tr>
      <w:tr w:rsidR="00653F02" w:rsidRPr="007E4BAA" w:rsidTr="00653F02">
        <w:trPr>
          <w:trHeight w:val="485"/>
        </w:trPr>
        <w:tc>
          <w:tcPr>
            <w:tcW w:w="3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F02" w:rsidRPr="007E4BAA" w:rsidRDefault="00E555D5" w:rsidP="00653F02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>a</w:t>
            </w:r>
            <w:r w:rsidR="00653F02" w:rsidRPr="007E4BA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>ffecte</w:t>
            </w:r>
            <w:proofErr w:type="spellEnd"/>
            <w:r w:rsidR="00653F02" w:rsidRPr="007E4BA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 xml:space="preserve"> </w:t>
            </w:r>
          </w:p>
        </w:tc>
        <w:tc>
          <w:tcPr>
            <w:tcW w:w="58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F02" w:rsidRPr="007E4BAA" w:rsidRDefault="00E555D5" w:rsidP="00653F02">
            <w:pPr>
              <w:tabs>
                <w:tab w:val="left" w:pos="540"/>
                <w:tab w:val="left" w:pos="1260"/>
              </w:tabs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l</w:t>
            </w:r>
            <w:r w:rsidR="00653F02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 xml:space="preserve">e </w:t>
            </w: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services de développements et d’exploitations</w:t>
            </w:r>
          </w:p>
        </w:tc>
      </w:tr>
      <w:tr w:rsidR="00653F02" w:rsidRPr="007E4BAA" w:rsidTr="00653F02">
        <w:trPr>
          <w:trHeight w:val="460"/>
        </w:trPr>
        <w:tc>
          <w:tcPr>
            <w:tcW w:w="3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F02" w:rsidRPr="007E4BAA" w:rsidRDefault="00E555D5" w:rsidP="00653F02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fr-FR"/>
                <w14:wTextFill>
                  <w14:solidFill>
                    <w14:schemeClr w14:val="tx1"/>
                  </w14:solidFill>
                </w14:wTextFill>
              </w:rPr>
              <w:t>c</w:t>
            </w:r>
            <w:r w:rsidR="00653F02" w:rsidRPr="007E4BA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fr-FR"/>
                <w14:wTextFill>
                  <w14:solidFill>
                    <w14:schemeClr w14:val="tx1"/>
                  </w14:solidFill>
                </w14:wTextFill>
              </w:rPr>
              <w:t xml:space="preserve">e qui a pour conséquences de </w:t>
            </w:r>
          </w:p>
        </w:tc>
        <w:tc>
          <w:tcPr>
            <w:tcW w:w="58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F02" w:rsidRPr="007E4BAA" w:rsidRDefault="00653F02" w:rsidP="00653F02">
            <w:pPr>
              <w:tabs>
                <w:tab w:val="left" w:pos="540"/>
                <w:tab w:val="left" w:pos="1260"/>
              </w:tabs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r w:rsidRPr="007E4BAA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Temps de développements relativement len</w:t>
            </w: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t , Configurations et maint</w:t>
            </w:r>
            <w:r w:rsidR="001721B7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enance des applications plus compliquées</w:t>
            </w: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 xml:space="preserve"> donc forcément plus cher</w:t>
            </w:r>
          </w:p>
        </w:tc>
      </w:tr>
      <w:tr w:rsidR="00653F02" w:rsidRPr="007E4BAA" w:rsidTr="00653F02">
        <w:trPr>
          <w:trHeight w:val="485"/>
        </w:trPr>
        <w:tc>
          <w:tcPr>
            <w:tcW w:w="35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F02" w:rsidRPr="007E4BAA" w:rsidRDefault="00E555D5" w:rsidP="00653F02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>u</w:t>
            </w:r>
            <w:r w:rsidR="00653F02" w:rsidRPr="007E4BA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>ne</w:t>
            </w:r>
            <w:proofErr w:type="spellEnd"/>
            <w:r w:rsidR="00653F02" w:rsidRPr="007E4BA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 xml:space="preserve"> bonne solution </w:t>
            </w:r>
            <w:proofErr w:type="spellStart"/>
            <w:r w:rsidR="00653F02" w:rsidRPr="007E4BA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>apporterait</w:t>
            </w:r>
            <w:proofErr w:type="spellEnd"/>
            <w:r w:rsidR="00653F02" w:rsidRPr="007E4BA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US" w:eastAsia="fr-FR"/>
                <w14:wTextFill>
                  <w14:solidFill>
                    <w14:schemeClr w14:val="tx1"/>
                  </w14:solidFill>
                </w14:wTextFill>
              </w:rPr>
              <w:t xml:space="preserve"> </w:t>
            </w:r>
          </w:p>
        </w:tc>
        <w:tc>
          <w:tcPr>
            <w:tcW w:w="584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55D5" w:rsidRPr="00E555D5" w:rsidRDefault="00E555D5" w:rsidP="00E555D5">
            <w:pPr>
              <w:tabs>
                <w:tab w:val="left" w:pos="540"/>
                <w:tab w:val="left" w:pos="1260"/>
              </w:tabs>
              <w:kinsoku w:val="0"/>
              <w:overflowPunct w:val="0"/>
              <w:spacing w:after="0" w:line="240" w:lineRule="auto"/>
              <w:textAlignment w:val="baseline"/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</w:pP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un</w:t>
            </w:r>
            <w:r w:rsidR="00653F02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 xml:space="preserve"> Framework </w:t>
            </w: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 xml:space="preserve">, facilitant le développement , l’administration, le déploiement, </w:t>
            </w:r>
            <w:r w:rsidR="00653F02"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>des applications distribués</w:t>
            </w:r>
            <w:r>
              <w:rPr>
                <w:rFonts w:ascii="Times" w:eastAsia="Times New Roman" w:hAnsi="Times" w:cs="Times New Roman"/>
                <w:i/>
                <w:iCs/>
                <w:color w:val="0000FF"/>
                <w:kern w:val="24"/>
                <w:sz w:val="28"/>
                <w:szCs w:val="28"/>
                <w:lang w:eastAsia="fr-FR"/>
                <w14:wTextFill>
                  <w14:solidFill>
                    <w14:srgbClr w14:val="0000FF"/>
                  </w14:solidFill>
                </w14:wTextFill>
              </w:rPr>
              <w:t xml:space="preserve"> tout cela avec une documentation riche</w:t>
            </w:r>
          </w:p>
        </w:tc>
      </w:tr>
    </w:tbl>
    <w:p w:rsidR="00653F02" w:rsidRPr="00653F02" w:rsidRDefault="00653F02" w:rsidP="00653F02">
      <w:pPr>
        <w:rPr>
          <w:b/>
          <w:sz w:val="28"/>
          <w:u w:val="single"/>
        </w:rPr>
      </w:pPr>
      <w:proofErr w:type="spellStart"/>
      <w:r w:rsidRPr="00653F02">
        <w:rPr>
          <w:b/>
          <w:sz w:val="28"/>
          <w:u w:val="single"/>
        </w:rPr>
        <w:t>Elevator</w:t>
      </w:r>
      <w:proofErr w:type="spellEnd"/>
      <w:r w:rsidRPr="00653F02">
        <w:rPr>
          <w:b/>
          <w:sz w:val="28"/>
          <w:u w:val="single"/>
        </w:rPr>
        <w:t xml:space="preserve"> </w:t>
      </w:r>
      <w:proofErr w:type="spellStart"/>
      <w:r w:rsidRPr="00653F02">
        <w:rPr>
          <w:b/>
          <w:sz w:val="28"/>
          <w:u w:val="single"/>
        </w:rPr>
        <w:t>statement</w:t>
      </w:r>
      <w:proofErr w:type="spellEnd"/>
    </w:p>
    <w:p w:rsidR="00DC6512" w:rsidRDefault="00DC6512"/>
    <w:p w:rsidR="008E0B6B" w:rsidRDefault="00B31E3B">
      <w:r>
        <w:tab/>
      </w:r>
      <w:r w:rsidR="008E0B6B">
        <w:br w:type="page"/>
      </w:r>
    </w:p>
    <w:p w:rsidR="00653F02" w:rsidRDefault="00653F02"/>
    <w:p w:rsidR="00CD0818" w:rsidRPr="00653F02" w:rsidRDefault="00B01D66" w:rsidP="008E0B6B">
      <w:pPr>
        <w:rPr>
          <w:sz w:val="28"/>
        </w:rPr>
      </w:pPr>
      <w:r w:rsidRPr="00653F02">
        <w:rPr>
          <w:b/>
          <w:bCs/>
          <w:sz w:val="28"/>
          <w:u w:val="single"/>
        </w:rPr>
        <w:t>Besoins fondamentaux des Décideurs/Utilisateurs</w:t>
      </w:r>
      <w:r w:rsidRPr="00653F02">
        <w:rPr>
          <w:b/>
          <w:bCs/>
          <w:sz w:val="28"/>
        </w:rPr>
        <w:t xml:space="preserve"> </w:t>
      </w:r>
    </w:p>
    <w:p w:rsidR="008E0B6B" w:rsidRDefault="008E0B6B"/>
    <w:tbl>
      <w:tblPr>
        <w:tblStyle w:val="TableGrid"/>
        <w:tblpPr w:leftFromText="141" w:rightFromText="141" w:vertAnchor="text" w:horzAnchor="margin" w:tblpXSpec="right" w:tblpY="202"/>
        <w:tblW w:w="0" w:type="auto"/>
        <w:tblLook w:val="04A0" w:firstRow="1" w:lastRow="0" w:firstColumn="1" w:lastColumn="0" w:noHBand="0" w:noVBand="1"/>
      </w:tblPr>
      <w:tblGrid>
        <w:gridCol w:w="2555"/>
        <w:gridCol w:w="1070"/>
        <w:gridCol w:w="2063"/>
        <w:gridCol w:w="1858"/>
        <w:gridCol w:w="1742"/>
      </w:tblGrid>
      <w:tr w:rsidR="00F46BF4" w:rsidTr="005520A3">
        <w:trPr>
          <w:trHeight w:val="315"/>
        </w:trPr>
        <w:tc>
          <w:tcPr>
            <w:tcW w:w="3186" w:type="dxa"/>
          </w:tcPr>
          <w:p w:rsidR="008E0B6B" w:rsidRDefault="008E0B6B" w:rsidP="005520A3">
            <w:r>
              <w:t>Besoin</w:t>
            </w:r>
          </w:p>
        </w:tc>
        <w:tc>
          <w:tcPr>
            <w:tcW w:w="1070" w:type="dxa"/>
          </w:tcPr>
          <w:p w:rsidR="008E0B6B" w:rsidRDefault="008E0B6B" w:rsidP="005520A3">
            <w:r>
              <w:t>Priorité</w:t>
            </w:r>
          </w:p>
        </w:tc>
        <w:tc>
          <w:tcPr>
            <w:tcW w:w="2528" w:type="dxa"/>
          </w:tcPr>
          <w:p w:rsidR="008E0B6B" w:rsidRDefault="008E0B6B" w:rsidP="005520A3">
            <w:r>
              <w:t>Problèmes</w:t>
            </w:r>
          </w:p>
        </w:tc>
        <w:tc>
          <w:tcPr>
            <w:tcW w:w="1973" w:type="dxa"/>
          </w:tcPr>
          <w:p w:rsidR="008E0B6B" w:rsidRDefault="008E0B6B" w:rsidP="005520A3">
            <w:r>
              <w:t>Solutions existante</w:t>
            </w:r>
          </w:p>
        </w:tc>
        <w:tc>
          <w:tcPr>
            <w:tcW w:w="1775" w:type="dxa"/>
          </w:tcPr>
          <w:p w:rsidR="008E0B6B" w:rsidRDefault="008E0B6B" w:rsidP="005520A3">
            <w:r>
              <w:t>Solution proposé</w:t>
            </w:r>
          </w:p>
        </w:tc>
      </w:tr>
      <w:tr w:rsidR="00F46BF4" w:rsidTr="005520A3">
        <w:trPr>
          <w:trHeight w:val="1258"/>
        </w:trPr>
        <w:tc>
          <w:tcPr>
            <w:tcW w:w="3186" w:type="dxa"/>
          </w:tcPr>
          <w:p w:rsidR="008E0B6B" w:rsidRDefault="008E0B6B" w:rsidP="005520A3">
            <w:r>
              <w:t>Faire transiter un message</w:t>
            </w:r>
            <w:r w:rsidR="00F46BF4">
              <w:t xml:space="preserve"> [horodaté] [priorisé] [persistant]</w:t>
            </w:r>
            <w:r>
              <w:t xml:space="preserve"> entre composants repartis</w:t>
            </w:r>
          </w:p>
          <w:p w:rsidR="009C0CC3" w:rsidRDefault="009C0CC3" w:rsidP="005520A3">
            <w:r>
              <w:t>Avec un system PUSH/PULL</w:t>
            </w:r>
          </w:p>
        </w:tc>
        <w:tc>
          <w:tcPr>
            <w:tcW w:w="1070" w:type="dxa"/>
          </w:tcPr>
          <w:p w:rsidR="008E0B6B" w:rsidRDefault="008E0B6B" w:rsidP="005520A3">
            <w:r>
              <w:t>Haute</w:t>
            </w:r>
          </w:p>
        </w:tc>
        <w:tc>
          <w:tcPr>
            <w:tcW w:w="2528" w:type="dxa"/>
          </w:tcPr>
          <w:p w:rsidR="008E0B6B" w:rsidRDefault="008E0B6B" w:rsidP="005520A3">
            <w:r>
              <w:t>Procédure souvent très lente. Demande une connaissance technique de l’api .</w:t>
            </w:r>
          </w:p>
        </w:tc>
        <w:tc>
          <w:tcPr>
            <w:tcW w:w="1973" w:type="dxa"/>
          </w:tcPr>
          <w:p w:rsidR="008E0B6B" w:rsidRDefault="000814DE" w:rsidP="000814DE">
            <w:r>
              <w:t>J2EE/JMS</w:t>
            </w:r>
          </w:p>
          <w:p w:rsidR="000814DE" w:rsidRDefault="000814DE" w:rsidP="000814DE">
            <w:proofErr w:type="spellStart"/>
            <w:r>
              <w:t>Corba</w:t>
            </w:r>
            <w:proofErr w:type="spellEnd"/>
            <w:r>
              <w:t>/</w:t>
            </w:r>
            <w:proofErr w:type="spellStart"/>
            <w:r>
              <w:t>CosEvent</w:t>
            </w:r>
            <w:proofErr w:type="spellEnd"/>
            <w:r>
              <w:t> </w:t>
            </w:r>
          </w:p>
          <w:p w:rsidR="000814DE" w:rsidRDefault="000814DE" w:rsidP="000814DE">
            <w:r>
              <w:t>..</w:t>
            </w:r>
          </w:p>
        </w:tc>
        <w:tc>
          <w:tcPr>
            <w:tcW w:w="1775" w:type="dxa"/>
          </w:tcPr>
          <w:p w:rsidR="008E0B6B" w:rsidRDefault="00C57D2B" w:rsidP="00C57D2B">
            <w:r>
              <w:t xml:space="preserve">Nouveau </w:t>
            </w:r>
            <w:proofErr w:type="spellStart"/>
            <w:r>
              <w:t>Cos_Event</w:t>
            </w:r>
            <w:proofErr w:type="spellEnd"/>
            <w:r>
              <w:t xml:space="preserve"> avec </w:t>
            </w:r>
            <w:r w:rsidR="008E0B6B">
              <w:t>une API Facile d’utilisation.</w:t>
            </w:r>
          </w:p>
        </w:tc>
      </w:tr>
      <w:tr w:rsidR="00F46BF4" w:rsidTr="005520A3">
        <w:trPr>
          <w:trHeight w:val="1258"/>
        </w:trPr>
        <w:tc>
          <w:tcPr>
            <w:tcW w:w="3186" w:type="dxa"/>
          </w:tcPr>
          <w:p w:rsidR="008E0B6B" w:rsidRDefault="008E0B6B" w:rsidP="005520A3">
            <w:r>
              <w:t>S</w:t>
            </w:r>
            <w:r w:rsidRPr="00966C72">
              <w:t>ynchroniser l'horloge commune de composants répartis</w:t>
            </w:r>
          </w:p>
        </w:tc>
        <w:tc>
          <w:tcPr>
            <w:tcW w:w="1070" w:type="dxa"/>
          </w:tcPr>
          <w:p w:rsidR="008E0B6B" w:rsidRDefault="008E0B6B" w:rsidP="005520A3">
            <w:r>
              <w:t>Haute</w:t>
            </w:r>
          </w:p>
        </w:tc>
        <w:tc>
          <w:tcPr>
            <w:tcW w:w="2528" w:type="dxa"/>
          </w:tcPr>
          <w:p w:rsidR="008E0B6B" w:rsidRDefault="00573FB6" w:rsidP="005520A3">
            <w:r>
              <w:t>Besoin d’</w:t>
            </w:r>
            <w:r w:rsidR="008E0B6B">
              <w:t>horodaté les compo</w:t>
            </w:r>
            <w:r w:rsidR="00764056">
              <w:t>sant</w:t>
            </w:r>
            <w:r w:rsidR="008E0B6B">
              <w:t>s commune du Framework ainsi que d’autre objet externe  abonné .</w:t>
            </w:r>
          </w:p>
        </w:tc>
        <w:tc>
          <w:tcPr>
            <w:tcW w:w="1973" w:type="dxa"/>
          </w:tcPr>
          <w:p w:rsidR="008E0B6B" w:rsidRDefault="00963398" w:rsidP="005520A3">
            <w:proofErr w:type="spellStart"/>
            <w:r>
              <w:t>Corba</w:t>
            </w:r>
            <w:proofErr w:type="spellEnd"/>
            <w:r>
              <w:t>/</w:t>
            </w:r>
            <w:proofErr w:type="spellStart"/>
            <w:r>
              <w:t>CosTime</w:t>
            </w:r>
            <w:proofErr w:type="spellEnd"/>
          </w:p>
          <w:p w:rsidR="00963398" w:rsidRDefault="00963398" w:rsidP="005520A3">
            <w:r>
              <w:t>J2EE/…</w:t>
            </w:r>
          </w:p>
          <w:p w:rsidR="00963398" w:rsidRDefault="00963398" w:rsidP="005520A3"/>
        </w:tc>
        <w:tc>
          <w:tcPr>
            <w:tcW w:w="1775" w:type="dxa"/>
          </w:tcPr>
          <w:p w:rsidR="008E0B6B" w:rsidRDefault="00963398" w:rsidP="00963398">
            <w:r>
              <w:t xml:space="preserve">Nouveau </w:t>
            </w:r>
            <w:proofErr w:type="spellStart"/>
            <w:r>
              <w:t>Cos_Time</w:t>
            </w:r>
            <w:proofErr w:type="spellEnd"/>
            <w:r>
              <w:t xml:space="preserve"> avec une API Facile d’utilisation.</w:t>
            </w:r>
          </w:p>
        </w:tc>
      </w:tr>
      <w:tr w:rsidR="00F46BF4" w:rsidTr="005520A3">
        <w:trPr>
          <w:trHeight w:val="1258"/>
        </w:trPr>
        <w:tc>
          <w:tcPr>
            <w:tcW w:w="3186" w:type="dxa"/>
          </w:tcPr>
          <w:p w:rsidR="008E0B6B" w:rsidRPr="00966C72" w:rsidRDefault="008E0B6B" w:rsidP="005520A3">
            <w:r>
              <w:t>P</w:t>
            </w:r>
            <w:r w:rsidRPr="00966C72">
              <w:t>ouvoir diagnostiquer en cas de débogage</w:t>
            </w:r>
          </w:p>
        </w:tc>
        <w:tc>
          <w:tcPr>
            <w:tcW w:w="1070" w:type="dxa"/>
          </w:tcPr>
          <w:p w:rsidR="008E0B6B" w:rsidRDefault="008E0B6B" w:rsidP="005520A3">
            <w:r>
              <w:t>Moyenne</w:t>
            </w:r>
          </w:p>
        </w:tc>
        <w:tc>
          <w:tcPr>
            <w:tcW w:w="2528" w:type="dxa"/>
          </w:tcPr>
          <w:p w:rsidR="008E0B6B" w:rsidRDefault="008E0B6B" w:rsidP="005520A3">
            <w:r>
              <w:t>Manque des outils de Diagnostic lors du débogage</w:t>
            </w:r>
          </w:p>
        </w:tc>
        <w:tc>
          <w:tcPr>
            <w:tcW w:w="1973" w:type="dxa"/>
          </w:tcPr>
          <w:p w:rsidR="008E0B6B" w:rsidRDefault="008E0B6B" w:rsidP="005520A3">
            <w:r>
              <w:t>Utilisation des outils externes</w:t>
            </w:r>
          </w:p>
          <w:p w:rsidR="002E5C9F" w:rsidRDefault="002E5C9F" w:rsidP="005520A3">
            <w:r>
              <w:t>Log4J/…</w:t>
            </w:r>
          </w:p>
        </w:tc>
        <w:tc>
          <w:tcPr>
            <w:tcW w:w="1775" w:type="dxa"/>
          </w:tcPr>
          <w:p w:rsidR="008E0B6B" w:rsidRDefault="008E0B6B" w:rsidP="005520A3">
            <w:r>
              <w:t>Outils de débogage simplifié</w:t>
            </w:r>
            <w:r w:rsidR="00110A28">
              <w:t xml:space="preserve"> et plus explicite.</w:t>
            </w:r>
          </w:p>
        </w:tc>
      </w:tr>
      <w:tr w:rsidR="00F46BF4" w:rsidTr="005520A3">
        <w:trPr>
          <w:trHeight w:val="1258"/>
        </w:trPr>
        <w:tc>
          <w:tcPr>
            <w:tcW w:w="3186" w:type="dxa"/>
          </w:tcPr>
          <w:p w:rsidR="008E0B6B" w:rsidRPr="00966C72" w:rsidRDefault="008E0B6B" w:rsidP="005520A3">
            <w:r>
              <w:t>G</w:t>
            </w:r>
            <w:r w:rsidRPr="00966C72">
              <w:t xml:space="preserve">érer le démarrage/arrêt d'un </w:t>
            </w:r>
            <w:r w:rsidR="006A01F5">
              <w:t>CO</w:t>
            </w:r>
            <w:r w:rsidR="00A837FF">
              <w:t>S( Event |Time )</w:t>
            </w:r>
          </w:p>
        </w:tc>
        <w:tc>
          <w:tcPr>
            <w:tcW w:w="1070" w:type="dxa"/>
          </w:tcPr>
          <w:p w:rsidR="008E0B6B" w:rsidRDefault="008E0B6B" w:rsidP="005520A3">
            <w:r>
              <w:t>Haute</w:t>
            </w:r>
          </w:p>
        </w:tc>
        <w:tc>
          <w:tcPr>
            <w:tcW w:w="2528" w:type="dxa"/>
          </w:tcPr>
          <w:p w:rsidR="008E0B6B" w:rsidRDefault="008E0B6B" w:rsidP="005520A3">
            <w:r>
              <w:t>Manque d’outil graphique</w:t>
            </w:r>
          </w:p>
        </w:tc>
        <w:tc>
          <w:tcPr>
            <w:tcW w:w="1973" w:type="dxa"/>
          </w:tcPr>
          <w:p w:rsidR="00BD3F9A" w:rsidRDefault="00F521E6" w:rsidP="005520A3">
            <w:r>
              <w:t xml:space="preserve">Gestion du </w:t>
            </w:r>
            <w:r w:rsidR="00B84784">
              <w:t>démon</w:t>
            </w:r>
            <w:r>
              <w:t xml:space="preserve"> via ligne de commande</w:t>
            </w:r>
          </w:p>
        </w:tc>
        <w:tc>
          <w:tcPr>
            <w:tcW w:w="1775" w:type="dxa"/>
          </w:tcPr>
          <w:p w:rsidR="008E0B6B" w:rsidRDefault="008E0B6B" w:rsidP="005520A3">
            <w:r>
              <w:t>Gestion du démon en ligne de commande ou via GUI</w:t>
            </w:r>
          </w:p>
        </w:tc>
      </w:tr>
      <w:tr w:rsidR="00F46BF4" w:rsidTr="005520A3">
        <w:trPr>
          <w:trHeight w:val="1258"/>
        </w:trPr>
        <w:tc>
          <w:tcPr>
            <w:tcW w:w="3186" w:type="dxa"/>
          </w:tcPr>
          <w:p w:rsidR="008E0B6B" w:rsidRPr="00966C72" w:rsidRDefault="008E0B6B" w:rsidP="005520A3">
            <w:r>
              <w:t>L</w:t>
            </w:r>
            <w:r w:rsidRPr="00966C72">
              <w:t>ancer des tests de qualifications</w:t>
            </w:r>
          </w:p>
        </w:tc>
        <w:tc>
          <w:tcPr>
            <w:tcW w:w="1070" w:type="dxa"/>
          </w:tcPr>
          <w:p w:rsidR="008E0B6B" w:rsidRDefault="008E0B6B" w:rsidP="005520A3">
            <w:r>
              <w:t>Basse</w:t>
            </w:r>
          </w:p>
        </w:tc>
        <w:tc>
          <w:tcPr>
            <w:tcW w:w="2528" w:type="dxa"/>
          </w:tcPr>
          <w:p w:rsidR="008E0B6B" w:rsidRDefault="008E0B6B" w:rsidP="005520A3">
            <w:r>
              <w:t>Recours à des outils externe / Souvent couteux</w:t>
            </w:r>
          </w:p>
        </w:tc>
        <w:tc>
          <w:tcPr>
            <w:tcW w:w="1973" w:type="dxa"/>
          </w:tcPr>
          <w:p w:rsidR="008E0B6B" w:rsidRDefault="008E0B6B" w:rsidP="005520A3">
            <w:r>
              <w:t>Outils Externe/Payant</w:t>
            </w:r>
          </w:p>
        </w:tc>
        <w:tc>
          <w:tcPr>
            <w:tcW w:w="1775" w:type="dxa"/>
          </w:tcPr>
          <w:p w:rsidR="008E0B6B" w:rsidRDefault="008E0B6B" w:rsidP="005520A3">
            <w:r>
              <w:t xml:space="preserve">Outils </w:t>
            </w:r>
            <w:r w:rsidR="00C32DE8">
              <w:t>interne faisant</w:t>
            </w:r>
            <w:r>
              <w:t xml:space="preserve"> partie du Framework</w:t>
            </w:r>
          </w:p>
        </w:tc>
      </w:tr>
      <w:tr w:rsidR="00F46BF4" w:rsidTr="005520A3">
        <w:trPr>
          <w:trHeight w:val="1258"/>
        </w:trPr>
        <w:tc>
          <w:tcPr>
            <w:tcW w:w="3186" w:type="dxa"/>
          </w:tcPr>
          <w:p w:rsidR="008E0B6B" w:rsidRPr="00966C72" w:rsidRDefault="008E0B6B" w:rsidP="005520A3">
            <w:r>
              <w:t>V</w:t>
            </w:r>
            <w:r w:rsidRPr="00966C72">
              <w:t>isualiser le statut et l'activité courante du service</w:t>
            </w:r>
          </w:p>
        </w:tc>
        <w:tc>
          <w:tcPr>
            <w:tcW w:w="1070" w:type="dxa"/>
          </w:tcPr>
          <w:p w:rsidR="008E0B6B" w:rsidRPr="005D0748" w:rsidRDefault="008E0B6B" w:rsidP="005520A3">
            <w:r w:rsidRPr="005D0748">
              <w:t>Basse</w:t>
            </w:r>
          </w:p>
        </w:tc>
        <w:tc>
          <w:tcPr>
            <w:tcW w:w="2528" w:type="dxa"/>
          </w:tcPr>
          <w:p w:rsidR="008E0B6B" w:rsidRDefault="008E0B6B" w:rsidP="005520A3">
            <w:r>
              <w:t xml:space="preserve">Besoin de vérifier le statues </w:t>
            </w:r>
            <w:r w:rsidR="00F76BF8">
              <w:t>à</w:t>
            </w:r>
            <w:r>
              <w:t xml:space="preserve"> distance</w:t>
            </w:r>
          </w:p>
        </w:tc>
        <w:tc>
          <w:tcPr>
            <w:tcW w:w="1973" w:type="dxa"/>
          </w:tcPr>
          <w:p w:rsidR="008E0B6B" w:rsidRDefault="008E0B6B" w:rsidP="005E46DF">
            <w:r>
              <w:t>Out</w:t>
            </w:r>
            <w:r w:rsidR="00BE4E66">
              <w:t xml:space="preserve">ils de </w:t>
            </w:r>
            <w:r w:rsidR="004B7741">
              <w:t>supervision</w:t>
            </w:r>
            <w:r w:rsidR="00BE4E66">
              <w:t xml:space="preserve"> sur le serveur</w:t>
            </w:r>
            <w:r>
              <w:t xml:space="preserve"> local.</w:t>
            </w:r>
          </w:p>
        </w:tc>
        <w:tc>
          <w:tcPr>
            <w:tcW w:w="1775" w:type="dxa"/>
          </w:tcPr>
          <w:p w:rsidR="008E0B6B" w:rsidRDefault="008E0B6B" w:rsidP="005520A3">
            <w:r>
              <w:t>Serveurs d’administration Web</w:t>
            </w:r>
          </w:p>
        </w:tc>
      </w:tr>
      <w:tr w:rsidR="00F46BF4" w:rsidTr="005520A3">
        <w:trPr>
          <w:trHeight w:val="1258"/>
        </w:trPr>
        <w:tc>
          <w:tcPr>
            <w:tcW w:w="3186" w:type="dxa"/>
          </w:tcPr>
          <w:p w:rsidR="008E0B6B" w:rsidRPr="00966C72" w:rsidRDefault="008E0B6B" w:rsidP="005520A3">
            <w:r>
              <w:t>P</w:t>
            </w:r>
            <w:r w:rsidRPr="00966C72">
              <w:t>ouvoir diagnostiquer en cas de crash</w:t>
            </w:r>
          </w:p>
        </w:tc>
        <w:tc>
          <w:tcPr>
            <w:tcW w:w="1070" w:type="dxa"/>
          </w:tcPr>
          <w:p w:rsidR="008E0B6B" w:rsidRDefault="008E0B6B" w:rsidP="005520A3">
            <w:r>
              <w:t>Moyenne</w:t>
            </w:r>
          </w:p>
        </w:tc>
        <w:tc>
          <w:tcPr>
            <w:tcW w:w="2528" w:type="dxa"/>
          </w:tcPr>
          <w:p w:rsidR="008E0B6B" w:rsidRDefault="008E0B6B" w:rsidP="005520A3">
            <w:r>
              <w:t>Besoin d’un fichier de journalisation en cas de Crash afin d’analyser la source du problème</w:t>
            </w:r>
          </w:p>
        </w:tc>
        <w:tc>
          <w:tcPr>
            <w:tcW w:w="1973" w:type="dxa"/>
          </w:tcPr>
          <w:p w:rsidR="008E0B6B" w:rsidRDefault="008E0B6B" w:rsidP="005520A3">
            <w:r>
              <w:t>Outils Externe/Payant</w:t>
            </w:r>
          </w:p>
        </w:tc>
        <w:tc>
          <w:tcPr>
            <w:tcW w:w="1775" w:type="dxa"/>
          </w:tcPr>
          <w:p w:rsidR="008E0B6B" w:rsidRDefault="008E0B6B" w:rsidP="005520A3">
            <w:r>
              <w:t>Outil interne simplifié</w:t>
            </w:r>
          </w:p>
        </w:tc>
      </w:tr>
      <w:tr w:rsidR="00F46BF4" w:rsidTr="005520A3">
        <w:trPr>
          <w:trHeight w:val="1258"/>
        </w:trPr>
        <w:tc>
          <w:tcPr>
            <w:tcW w:w="3186" w:type="dxa"/>
          </w:tcPr>
          <w:p w:rsidR="008E0B6B" w:rsidRPr="00966C72" w:rsidRDefault="008E0B6B" w:rsidP="00A411CF">
            <w:r>
              <w:t>I</w:t>
            </w:r>
            <w:r w:rsidR="00A411CF">
              <w:t xml:space="preserve">mplémentation de l’environnement de supervision </w:t>
            </w:r>
            <w:r w:rsidRPr="00966C72">
              <w:t xml:space="preserve"> </w:t>
            </w:r>
            <w:r w:rsidR="00A411CF">
              <w:t xml:space="preserve">nucléaire  </w:t>
            </w:r>
            <w:r w:rsidRPr="00966C72">
              <w:t xml:space="preserve">visant à démontrer l'efficacité du </w:t>
            </w:r>
            <w:r w:rsidR="00A72381" w:rsidRPr="00966C72">
              <w:t>Framework</w:t>
            </w:r>
          </w:p>
        </w:tc>
        <w:tc>
          <w:tcPr>
            <w:tcW w:w="1070" w:type="dxa"/>
          </w:tcPr>
          <w:p w:rsidR="008E0B6B" w:rsidRDefault="008E0B6B" w:rsidP="005520A3">
            <w:r>
              <w:t>Haute</w:t>
            </w:r>
          </w:p>
        </w:tc>
        <w:tc>
          <w:tcPr>
            <w:tcW w:w="2528" w:type="dxa"/>
          </w:tcPr>
          <w:p w:rsidR="008E0B6B" w:rsidRDefault="008E0B6B" w:rsidP="005520A3">
            <w:r>
              <w:t xml:space="preserve">Besoin de visualiser la capacité du nouveau </w:t>
            </w:r>
            <w:r w:rsidR="00A72381">
              <w:t>Framework</w:t>
            </w:r>
            <w:r>
              <w:t xml:space="preserve"> dans un cas </w:t>
            </w:r>
            <w:r w:rsidR="00A72381">
              <w:t>réel</w:t>
            </w:r>
          </w:p>
        </w:tc>
        <w:tc>
          <w:tcPr>
            <w:tcW w:w="1973" w:type="dxa"/>
          </w:tcPr>
          <w:p w:rsidR="008E0B6B" w:rsidRDefault="008E0B6B" w:rsidP="005520A3"/>
        </w:tc>
        <w:tc>
          <w:tcPr>
            <w:tcW w:w="1775" w:type="dxa"/>
          </w:tcPr>
          <w:p w:rsidR="008E0B6B" w:rsidRDefault="008E0B6B" w:rsidP="005520A3"/>
        </w:tc>
      </w:tr>
    </w:tbl>
    <w:p w:rsidR="00653F02" w:rsidRDefault="00653F02"/>
    <w:p w:rsidR="00653F02" w:rsidRDefault="00653F02">
      <w:r>
        <w:br w:type="page"/>
      </w:r>
    </w:p>
    <w:p w:rsidR="00CD0818" w:rsidRPr="00653F02" w:rsidRDefault="00653F02" w:rsidP="00653F02">
      <w:pPr>
        <w:rPr>
          <w:sz w:val="28"/>
        </w:rPr>
      </w:pPr>
      <w:r w:rsidRPr="00653F02">
        <w:rPr>
          <w:b/>
          <w:bCs/>
          <w:sz w:val="28"/>
          <w:u w:val="single"/>
        </w:rPr>
        <w:lastRenderedPageBreak/>
        <w:t>Fonctionnalités du produit</w:t>
      </w:r>
    </w:p>
    <w:p w:rsidR="008E0B6B" w:rsidRDefault="008E0B6B"/>
    <w:tbl>
      <w:tblPr>
        <w:tblStyle w:val="TableGrid"/>
        <w:tblpPr w:leftFromText="141" w:rightFromText="141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2886"/>
        <w:gridCol w:w="1070"/>
        <w:gridCol w:w="5332"/>
      </w:tblGrid>
      <w:tr w:rsidR="00653F02" w:rsidTr="00653F02">
        <w:trPr>
          <w:trHeight w:val="315"/>
        </w:trPr>
        <w:tc>
          <w:tcPr>
            <w:tcW w:w="2886" w:type="dxa"/>
          </w:tcPr>
          <w:p w:rsidR="00653F02" w:rsidRDefault="00653F02" w:rsidP="00653F02">
            <w:r>
              <w:t>Besoin</w:t>
            </w:r>
          </w:p>
        </w:tc>
        <w:tc>
          <w:tcPr>
            <w:tcW w:w="1070" w:type="dxa"/>
          </w:tcPr>
          <w:p w:rsidR="00653F02" w:rsidRDefault="00653F02" w:rsidP="00653F02">
            <w:r>
              <w:t>Priorité</w:t>
            </w:r>
          </w:p>
        </w:tc>
        <w:tc>
          <w:tcPr>
            <w:tcW w:w="5332" w:type="dxa"/>
          </w:tcPr>
          <w:p w:rsidR="00653F02" w:rsidRDefault="00653F02" w:rsidP="00653F02">
            <w:r>
              <w:t>Description</w:t>
            </w:r>
          </w:p>
        </w:tc>
      </w:tr>
      <w:tr w:rsidR="00653F02" w:rsidTr="00653F02">
        <w:trPr>
          <w:trHeight w:val="315"/>
        </w:trPr>
        <w:tc>
          <w:tcPr>
            <w:tcW w:w="2886" w:type="dxa"/>
          </w:tcPr>
          <w:p w:rsidR="00653F02" w:rsidRDefault="00653F02" w:rsidP="00653F02">
            <w:r>
              <w:t>Faire transiter un message entre composants repartis</w:t>
            </w:r>
            <w:r w:rsidR="00C354C9">
              <w:t xml:space="preserve"> en mode PUSH</w:t>
            </w:r>
          </w:p>
        </w:tc>
        <w:tc>
          <w:tcPr>
            <w:tcW w:w="1070" w:type="dxa"/>
          </w:tcPr>
          <w:p w:rsidR="00653F02" w:rsidRDefault="00653F02" w:rsidP="00653F02">
            <w:r>
              <w:t>Haute</w:t>
            </w:r>
          </w:p>
        </w:tc>
        <w:tc>
          <w:tcPr>
            <w:tcW w:w="5332" w:type="dxa"/>
          </w:tcPr>
          <w:p w:rsidR="00A028AC" w:rsidRDefault="00653F02" w:rsidP="00653F02">
            <w:r>
              <w:t>Possibilité d’envoi de messages entre plusieurs composants d’une application reparti</w:t>
            </w:r>
            <w:r w:rsidR="000946E8">
              <w:t>e.</w:t>
            </w:r>
          </w:p>
        </w:tc>
      </w:tr>
      <w:tr w:rsidR="00C354C9" w:rsidTr="00653F02">
        <w:trPr>
          <w:trHeight w:val="315"/>
        </w:trPr>
        <w:tc>
          <w:tcPr>
            <w:tcW w:w="2886" w:type="dxa"/>
          </w:tcPr>
          <w:p w:rsidR="00C354C9" w:rsidRDefault="00C354C9" w:rsidP="00C354C9">
            <w:r>
              <w:t xml:space="preserve">Faire transiter un message entre composants repartis en mode </w:t>
            </w:r>
            <w:r>
              <w:t>PULL</w:t>
            </w:r>
          </w:p>
        </w:tc>
        <w:tc>
          <w:tcPr>
            <w:tcW w:w="1070" w:type="dxa"/>
          </w:tcPr>
          <w:p w:rsidR="00C354C9" w:rsidRDefault="00C354C9" w:rsidP="00C354C9"/>
        </w:tc>
        <w:tc>
          <w:tcPr>
            <w:tcW w:w="5332" w:type="dxa"/>
          </w:tcPr>
          <w:p w:rsidR="00C354C9" w:rsidRDefault="00C354C9" w:rsidP="00C354C9"/>
        </w:tc>
      </w:tr>
      <w:tr w:rsidR="00847044" w:rsidTr="00653F02">
        <w:trPr>
          <w:trHeight w:val="315"/>
        </w:trPr>
        <w:tc>
          <w:tcPr>
            <w:tcW w:w="2886" w:type="dxa"/>
          </w:tcPr>
          <w:p w:rsidR="00847044" w:rsidRDefault="00A67BD9" w:rsidP="00847044">
            <w:r>
              <w:t>Ajouter la gestion de priorité lors de l’envoie des messages.</w:t>
            </w:r>
          </w:p>
        </w:tc>
        <w:tc>
          <w:tcPr>
            <w:tcW w:w="1070" w:type="dxa"/>
          </w:tcPr>
          <w:p w:rsidR="00847044" w:rsidRDefault="00847044" w:rsidP="00847044"/>
        </w:tc>
        <w:tc>
          <w:tcPr>
            <w:tcW w:w="5332" w:type="dxa"/>
          </w:tcPr>
          <w:p w:rsidR="00847044" w:rsidRDefault="00847044" w:rsidP="00847044"/>
        </w:tc>
      </w:tr>
      <w:tr w:rsidR="00A67BD9" w:rsidTr="00653F02">
        <w:trPr>
          <w:trHeight w:val="315"/>
        </w:trPr>
        <w:tc>
          <w:tcPr>
            <w:tcW w:w="2886" w:type="dxa"/>
          </w:tcPr>
          <w:p w:rsidR="00A67BD9" w:rsidRDefault="00A67BD9" w:rsidP="00A67BD9">
            <w:r>
              <w:t xml:space="preserve">Horodaté les </w:t>
            </w:r>
            <w:r>
              <w:t>envoie des messages.</w:t>
            </w:r>
          </w:p>
        </w:tc>
        <w:tc>
          <w:tcPr>
            <w:tcW w:w="1070" w:type="dxa"/>
          </w:tcPr>
          <w:p w:rsidR="00A67BD9" w:rsidRDefault="00A67BD9" w:rsidP="00A67BD9"/>
        </w:tc>
        <w:tc>
          <w:tcPr>
            <w:tcW w:w="5332" w:type="dxa"/>
          </w:tcPr>
          <w:p w:rsidR="00A67BD9" w:rsidRDefault="00A67BD9" w:rsidP="00A67BD9"/>
        </w:tc>
      </w:tr>
      <w:tr w:rsidR="00A67BD9" w:rsidTr="00653F02">
        <w:trPr>
          <w:trHeight w:val="315"/>
        </w:trPr>
        <w:tc>
          <w:tcPr>
            <w:tcW w:w="2886" w:type="dxa"/>
          </w:tcPr>
          <w:p w:rsidR="00A67BD9" w:rsidRDefault="00A67BD9" w:rsidP="00A67BD9">
            <w:r>
              <w:t>S</w:t>
            </w:r>
            <w:r w:rsidRPr="00966C72">
              <w:t>ynchroniser l'horloge commune de composants répartis</w:t>
            </w:r>
          </w:p>
        </w:tc>
        <w:tc>
          <w:tcPr>
            <w:tcW w:w="1070" w:type="dxa"/>
          </w:tcPr>
          <w:p w:rsidR="00A67BD9" w:rsidRDefault="00A67BD9" w:rsidP="00A67BD9">
            <w:r>
              <w:t>Haute</w:t>
            </w:r>
          </w:p>
        </w:tc>
        <w:tc>
          <w:tcPr>
            <w:tcW w:w="5332" w:type="dxa"/>
          </w:tcPr>
          <w:p w:rsidR="00A67BD9" w:rsidRDefault="00A67BD9" w:rsidP="00A67BD9">
            <w:pPr>
              <w:tabs>
                <w:tab w:val="left" w:pos="4800"/>
              </w:tabs>
            </w:pPr>
            <w:r>
              <w:t>Offrir un service d’horodatage des composants repartie. Ainsi que de l’ensemble des messages du Framework</w:t>
            </w:r>
          </w:p>
        </w:tc>
      </w:tr>
      <w:tr w:rsidR="00A67BD9" w:rsidTr="00653F02">
        <w:trPr>
          <w:trHeight w:val="315"/>
        </w:trPr>
        <w:tc>
          <w:tcPr>
            <w:tcW w:w="2886" w:type="dxa"/>
          </w:tcPr>
          <w:p w:rsidR="00A67BD9" w:rsidRDefault="00A67BD9" w:rsidP="00A67BD9">
            <w:r>
              <w:t>P</w:t>
            </w:r>
            <w:r w:rsidRPr="00966C72">
              <w:t>ouvoir diagnostiquer en cas de débogage</w:t>
            </w:r>
          </w:p>
        </w:tc>
        <w:tc>
          <w:tcPr>
            <w:tcW w:w="1070" w:type="dxa"/>
          </w:tcPr>
          <w:p w:rsidR="00A67BD9" w:rsidRDefault="00A67BD9" w:rsidP="00A67BD9">
            <w:r>
              <w:t>Moyenne</w:t>
            </w:r>
          </w:p>
        </w:tc>
        <w:tc>
          <w:tcPr>
            <w:tcW w:w="5332" w:type="dxa"/>
          </w:tcPr>
          <w:p w:rsidR="00A67BD9" w:rsidRDefault="00A67BD9" w:rsidP="00A67BD9">
            <w:r>
              <w:t>Offre un ensemble d’outil de diagnostic lors du débogage</w:t>
            </w:r>
          </w:p>
        </w:tc>
      </w:tr>
      <w:tr w:rsidR="00A67BD9" w:rsidTr="00653F02">
        <w:trPr>
          <w:trHeight w:val="315"/>
        </w:trPr>
        <w:tc>
          <w:tcPr>
            <w:tcW w:w="2886" w:type="dxa"/>
          </w:tcPr>
          <w:p w:rsidR="00A67BD9" w:rsidRPr="00966C72" w:rsidRDefault="00A67BD9" w:rsidP="00A67BD9">
            <w:r>
              <w:t>G</w:t>
            </w:r>
            <w:r w:rsidRPr="00966C72">
              <w:t>érer le démarrage/arrêt d'un module</w:t>
            </w:r>
          </w:p>
        </w:tc>
        <w:tc>
          <w:tcPr>
            <w:tcW w:w="1070" w:type="dxa"/>
          </w:tcPr>
          <w:p w:rsidR="00A67BD9" w:rsidRDefault="00A67BD9" w:rsidP="00A67BD9">
            <w:r>
              <w:t>Haute</w:t>
            </w:r>
          </w:p>
        </w:tc>
        <w:tc>
          <w:tcPr>
            <w:tcW w:w="5332" w:type="dxa"/>
          </w:tcPr>
          <w:p w:rsidR="00A67BD9" w:rsidRDefault="00A67BD9" w:rsidP="00A67BD9">
            <w:r>
              <w:t>Offrir une application « Démon » pour contrôler le Framework</w:t>
            </w:r>
          </w:p>
        </w:tc>
      </w:tr>
      <w:tr w:rsidR="00A67BD9" w:rsidTr="00653F02">
        <w:trPr>
          <w:trHeight w:val="315"/>
        </w:trPr>
        <w:tc>
          <w:tcPr>
            <w:tcW w:w="2886" w:type="dxa"/>
          </w:tcPr>
          <w:p w:rsidR="00A67BD9" w:rsidRDefault="00A67BD9" w:rsidP="00A67BD9">
            <w:r>
              <w:t>L</w:t>
            </w:r>
            <w:r w:rsidRPr="00966C72">
              <w:t>ancer des tests de qualifications</w:t>
            </w:r>
          </w:p>
        </w:tc>
        <w:tc>
          <w:tcPr>
            <w:tcW w:w="1070" w:type="dxa"/>
          </w:tcPr>
          <w:p w:rsidR="00A67BD9" w:rsidRDefault="00A67BD9" w:rsidP="00A67BD9">
            <w:r>
              <w:t>Basse</w:t>
            </w:r>
          </w:p>
        </w:tc>
        <w:tc>
          <w:tcPr>
            <w:tcW w:w="5332" w:type="dxa"/>
          </w:tcPr>
          <w:p w:rsidR="00A67BD9" w:rsidRDefault="00A67BD9" w:rsidP="00A67BD9">
            <w:r>
              <w:t>Outil Interne au Framework pour faire des tests de qualification</w:t>
            </w:r>
          </w:p>
        </w:tc>
      </w:tr>
      <w:tr w:rsidR="00A67BD9" w:rsidTr="00653F02">
        <w:trPr>
          <w:trHeight w:val="315"/>
        </w:trPr>
        <w:tc>
          <w:tcPr>
            <w:tcW w:w="2886" w:type="dxa"/>
          </w:tcPr>
          <w:p w:rsidR="00A67BD9" w:rsidRDefault="00A67BD9" w:rsidP="00A67BD9">
            <w:r>
              <w:t>V</w:t>
            </w:r>
            <w:r w:rsidRPr="00966C72">
              <w:t>isualiser le statut et l'activité courante du service</w:t>
            </w:r>
          </w:p>
        </w:tc>
        <w:tc>
          <w:tcPr>
            <w:tcW w:w="1070" w:type="dxa"/>
          </w:tcPr>
          <w:p w:rsidR="00A67BD9" w:rsidRDefault="00A67BD9" w:rsidP="00A67BD9">
            <w:r>
              <w:t>Basse</w:t>
            </w:r>
          </w:p>
        </w:tc>
        <w:tc>
          <w:tcPr>
            <w:tcW w:w="5332" w:type="dxa"/>
          </w:tcPr>
          <w:p w:rsidR="00A67BD9" w:rsidRDefault="00A67BD9" w:rsidP="00A67BD9">
            <w:r>
              <w:t>Outil sous forme d’un application Web , afin d’administrer / visualiser le serveur à distance</w:t>
            </w:r>
          </w:p>
        </w:tc>
      </w:tr>
      <w:tr w:rsidR="00A67BD9" w:rsidTr="00653F02">
        <w:trPr>
          <w:trHeight w:val="315"/>
        </w:trPr>
        <w:tc>
          <w:tcPr>
            <w:tcW w:w="2886" w:type="dxa"/>
          </w:tcPr>
          <w:p w:rsidR="00A67BD9" w:rsidRDefault="00A67BD9" w:rsidP="00A67BD9">
            <w:r>
              <w:t>P</w:t>
            </w:r>
            <w:r w:rsidRPr="00966C72">
              <w:t>ouvoir diagnostiquer en cas de crash</w:t>
            </w:r>
          </w:p>
        </w:tc>
        <w:tc>
          <w:tcPr>
            <w:tcW w:w="1070" w:type="dxa"/>
          </w:tcPr>
          <w:p w:rsidR="00A67BD9" w:rsidRDefault="00A67BD9" w:rsidP="00A67BD9">
            <w:r>
              <w:t>Moyenne</w:t>
            </w:r>
          </w:p>
        </w:tc>
        <w:tc>
          <w:tcPr>
            <w:tcW w:w="5332" w:type="dxa"/>
          </w:tcPr>
          <w:p w:rsidR="00A67BD9" w:rsidRDefault="00A67BD9" w:rsidP="00A67BD9">
            <w:r>
              <w:t>Offre un ensemble d’outil de diagnostic lors d’un crash</w:t>
            </w:r>
          </w:p>
        </w:tc>
      </w:tr>
      <w:tr w:rsidR="00A67BD9" w:rsidTr="00653F02">
        <w:trPr>
          <w:trHeight w:val="315"/>
        </w:trPr>
        <w:tc>
          <w:tcPr>
            <w:tcW w:w="2886" w:type="dxa"/>
          </w:tcPr>
          <w:p w:rsidR="00A67BD9" w:rsidRDefault="00A67BD9" w:rsidP="00A67BD9">
            <w:r>
              <w:t>I</w:t>
            </w:r>
            <w:r w:rsidRPr="00966C72">
              <w:t>mplémentation d'une solution visant à démontrer l'efficacité du Framework</w:t>
            </w:r>
          </w:p>
        </w:tc>
        <w:tc>
          <w:tcPr>
            <w:tcW w:w="1070" w:type="dxa"/>
          </w:tcPr>
          <w:p w:rsidR="00A67BD9" w:rsidRDefault="00A67BD9" w:rsidP="00A67BD9">
            <w:r>
              <w:t>Haute</w:t>
            </w:r>
          </w:p>
        </w:tc>
        <w:tc>
          <w:tcPr>
            <w:tcW w:w="5332" w:type="dxa"/>
          </w:tcPr>
          <w:p w:rsidR="00A67BD9" w:rsidRDefault="00A67BD9" w:rsidP="00A67BD9">
            <w:r>
              <w:t>Implémentation d’une solution métier  basé sur  le Framework réalisé.</w:t>
            </w:r>
          </w:p>
        </w:tc>
      </w:tr>
    </w:tbl>
    <w:p w:rsidR="00E555D5" w:rsidRDefault="00E555D5" w:rsidP="00653F02"/>
    <w:p w:rsidR="00E555D5" w:rsidRPr="00E555D5" w:rsidRDefault="00E555D5" w:rsidP="00E555D5">
      <w:r>
        <w:br w:type="page"/>
      </w:r>
    </w:p>
    <w:sectPr w:rsidR="00E555D5" w:rsidRPr="00E555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:rsidR="00AB1DB0" w:rsidRDefault="00AB1DB0" w:rsidP="008E0B6B">
      <w:pPr>
        <w:spacing w:after="0" w:line="240" w:lineRule="auto"/>
      </w:pPr>
      <w:r>
        <w:separator/>
      </w:r>
    </w:p>
  </w:endnote>
  <w:endnote w:type="continuationSeparator" w:id="0">
    <w:p w:rsidR="00AB1DB0" w:rsidRDefault="00AB1DB0" w:rsidP="008E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8E0B6B" w:rsidRDefault="008E0B6B"/>
</w:ftr>
</file>

<file path=word/footer2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8E0B6B" w:rsidRDefault="008E0B6B"/>
</w:ftr>
</file>

<file path=word/footer3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8E0B6B" w:rsidRDefault="008E0B6B"/>
</w:ftr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:rsidR="00AB1DB0" w:rsidRDefault="00AB1DB0" w:rsidP="008E0B6B">
      <w:pPr>
        <w:spacing w:after="0" w:line="240" w:lineRule="auto"/>
      </w:pPr>
      <w:r>
        <w:separator/>
      </w:r>
    </w:p>
  </w:footnote>
  <w:footnote w:type="continuationSeparator" w:id="0">
    <w:p w:rsidR="00AB1DB0" w:rsidRDefault="00AB1DB0" w:rsidP="008E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8E0B6B" w:rsidRDefault="008E0B6B"/>
</w:hdr>
</file>

<file path=word/header2.xml><?xml version="1.0" encoding="utf-8"?>
<w:hd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8E0B6B" w:rsidRDefault="008E0B6B"/>
</w:hdr>
</file>

<file path=word/header3.xml><?xml version="1.0" encoding="utf-8"?>
<w:hd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:rsidR="008E0B6B" w:rsidRDefault="008E0B6B"/>
</w:hdr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1ED63D11"/>
    <w:multiLevelType w:val="hybridMultilevel"/>
    <w:tmpl w:val="FC88925E"/>
    <w:lvl w:ilvl="0" w:tplc="B912620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673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C2F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0C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0F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F84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29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42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468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A228F"/>
    <w:multiLevelType w:val="hybridMultilevel"/>
    <w:tmpl w:val="09185EE8"/>
    <w:lvl w:ilvl="0" w:tplc="69565F6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0F291B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0F44F5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24C8FC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E6094C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77AEC8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6D291B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B94FA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B762C3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AA"/>
    <w:rsid w:val="000600E8"/>
    <w:rsid w:val="000814DE"/>
    <w:rsid w:val="000946E8"/>
    <w:rsid w:val="00110A28"/>
    <w:rsid w:val="0014636B"/>
    <w:rsid w:val="001721B7"/>
    <w:rsid w:val="00210E8E"/>
    <w:rsid w:val="002E5C9F"/>
    <w:rsid w:val="0032768A"/>
    <w:rsid w:val="00335AF1"/>
    <w:rsid w:val="0034126E"/>
    <w:rsid w:val="00346B01"/>
    <w:rsid w:val="003C4E50"/>
    <w:rsid w:val="003D5ADA"/>
    <w:rsid w:val="00474B29"/>
    <w:rsid w:val="004A1EC6"/>
    <w:rsid w:val="004B7741"/>
    <w:rsid w:val="004D0E73"/>
    <w:rsid w:val="00573FB6"/>
    <w:rsid w:val="005D0748"/>
    <w:rsid w:val="005E46DF"/>
    <w:rsid w:val="00653F02"/>
    <w:rsid w:val="006A01F5"/>
    <w:rsid w:val="006B1290"/>
    <w:rsid w:val="006B6646"/>
    <w:rsid w:val="006D6542"/>
    <w:rsid w:val="006E26C2"/>
    <w:rsid w:val="006F247F"/>
    <w:rsid w:val="00703189"/>
    <w:rsid w:val="007359AE"/>
    <w:rsid w:val="00764056"/>
    <w:rsid w:val="007650B1"/>
    <w:rsid w:val="007E4BAA"/>
    <w:rsid w:val="00847044"/>
    <w:rsid w:val="008E0B6B"/>
    <w:rsid w:val="00963398"/>
    <w:rsid w:val="00966C72"/>
    <w:rsid w:val="009C0CC3"/>
    <w:rsid w:val="00A028AC"/>
    <w:rsid w:val="00A411CF"/>
    <w:rsid w:val="00A67BD9"/>
    <w:rsid w:val="00A72381"/>
    <w:rsid w:val="00A837FF"/>
    <w:rsid w:val="00AB1DB0"/>
    <w:rsid w:val="00AD2BCC"/>
    <w:rsid w:val="00B01D66"/>
    <w:rsid w:val="00B31E3B"/>
    <w:rsid w:val="00B43A05"/>
    <w:rsid w:val="00B84784"/>
    <w:rsid w:val="00BD3F9A"/>
    <w:rsid w:val="00BE4E66"/>
    <w:rsid w:val="00C32DE8"/>
    <w:rsid w:val="00C354C9"/>
    <w:rsid w:val="00C57D2B"/>
    <w:rsid w:val="00CD0818"/>
    <w:rsid w:val="00D64327"/>
    <w:rsid w:val="00D81526"/>
    <w:rsid w:val="00D82A34"/>
    <w:rsid w:val="00D974E6"/>
    <w:rsid w:val="00DC6512"/>
    <w:rsid w:val="00E14B1B"/>
    <w:rsid w:val="00E555D5"/>
    <w:rsid w:val="00E90A60"/>
    <w:rsid w:val="00EC6241"/>
    <w:rsid w:val="00ED3F40"/>
    <w:rsid w:val="00F46BF4"/>
    <w:rsid w:val="00F518DA"/>
    <w:rsid w:val="00F521E6"/>
    <w:rsid w:val="00F76BF8"/>
    <w:rsid w:val="00FD4942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72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4D0E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4D0E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73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8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6/relationships/stylesWitht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2010-10-19T00:52:00Z</outs:dateTime>
      <outs:isPinned>true</outs:isPinned>
    </outs:relatedDate>
    <outs:relatedDate>
      <outs:type>2</outs:type>
      <outs:displayName>Created</outs:displayName>
      <outs:dateTime>2010-10-19T00:52:00Z</outs:dateTime>
      <outs:isPinned>true</outs:isPinned>
    </outs:relatedDate>
    <outs:relatedDate>
      <outs:type>4</outs:type>
      <outs:displayName>Last Printed</outs:displayName>
      <outs:dateTime>2010-10-19T00:52:00Z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Mehdi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Mehdi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>true</outs:corruptMetadataWasLost>
</outs:outSpaceData>
</file>

<file path=customXml/itemProps1.xml><?xml version="1.0" encoding="utf-8"?>
<ds:datastoreItem xmlns:ds="http://schemas.openxmlformats.org/officeDocument/2006/customXml" ds:itemID="{F61ADE7B-E339-447B-9414-A9B37D42DA4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43</cp:revision>
  <cp:lastPrinted>2010-10-19T00:52:00Z</cp:lastPrinted>
  <dcterms:created xsi:type="dcterms:W3CDTF">2010-10-19T00:52:00Z</dcterms:created>
  <dcterms:modified xsi:type="dcterms:W3CDTF">2010-10-20T15:29:00Z</dcterms:modified>
</cp:coreProperties>
</file>