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xf9xz9y72nd3" w:id="0"/>
      <w:bookmarkEnd w:id="0"/>
      <w:r w:rsidDel="00000000" w:rsidR="00000000" w:rsidRPr="00000000">
        <w:rPr>
          <w:b w:val="1"/>
          <w:sz w:val="34"/>
          <w:szCs w:val="34"/>
          <w:rtl w:val="0"/>
        </w:rPr>
        <w:t xml:space="preserve">       Lab 1 - CSE 3111 Computer Networking Lab</w:t>
      </w:r>
    </w:p>
    <w:p w:rsidR="00000000" w:rsidDel="00000000" w:rsidP="00000000" w:rsidRDefault="00000000" w:rsidRPr="00000000" w14:paraId="00000002">
      <w:pPr>
        <w:spacing w:after="240" w:before="240" w:lineRule="auto"/>
        <w:ind w:left="720" w:firstLine="0"/>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ind w:left="0" w:firstLine="0"/>
        <w:rPr>
          <w:b w:val="1"/>
          <w:color w:val="000000"/>
          <w:sz w:val="26"/>
          <w:szCs w:val="26"/>
        </w:rPr>
      </w:pPr>
      <w:bookmarkStart w:colFirst="0" w:colLast="0" w:name="_dmtba4ymcmli" w:id="1"/>
      <w:bookmarkEnd w:id="1"/>
      <w:r w:rsidDel="00000000" w:rsidR="00000000" w:rsidRPr="00000000">
        <w:rPr>
          <w:b w:val="1"/>
          <w:color w:val="000000"/>
          <w:sz w:val="26"/>
          <w:szCs w:val="26"/>
          <w:rtl w:val="0"/>
        </w:rPr>
        <w:t xml:space="preserve">1. Ping Command</w:t>
      </w:r>
    </w:p>
    <w:p w:rsidR="00000000" w:rsidDel="00000000" w:rsidP="00000000" w:rsidRDefault="00000000" w:rsidRPr="00000000" w14:paraId="00000004">
      <w:pPr>
        <w:spacing w:after="240" w:before="240" w:lineRule="auto"/>
        <w:rPr>
          <w:rFonts w:ascii="Roboto Mono" w:cs="Roboto Mono" w:eastAsia="Roboto Mono" w:hAnsi="Roboto Mono"/>
          <w:color w:val="188038"/>
        </w:rPr>
      </w:pPr>
      <w:r w:rsidDel="00000000" w:rsidR="00000000" w:rsidRPr="00000000">
        <w:rPr>
          <w:b w:val="1"/>
          <w:rtl w:val="0"/>
        </w:rPr>
        <w:t xml:space="preserve">Command:</w:t>
        <w:br w:type="textWrapping"/>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ping -c 17 </w:t>
      </w:r>
      <w:hyperlink r:id="rId6">
        <w:r w:rsidDel="00000000" w:rsidR="00000000" w:rsidRPr="00000000">
          <w:rPr>
            <w:rFonts w:ascii="Roboto Mono" w:cs="Roboto Mono" w:eastAsia="Roboto Mono" w:hAnsi="Roboto Mono"/>
            <w:color w:val="1155cc"/>
            <w:u w:val="single"/>
            <w:rtl w:val="0"/>
          </w:rPr>
          <w:t xml:space="preserve">google.com</w:t>
        </w:r>
      </w:hyperlink>
      <w:r w:rsidDel="00000000" w:rsidR="00000000" w:rsidRPr="00000000">
        <w:rPr>
          <w:rtl w:val="0"/>
        </w:rPr>
      </w:r>
    </w:p>
    <w:p w:rsidR="00000000" w:rsidDel="00000000" w:rsidP="00000000" w:rsidRDefault="00000000" w:rsidRPr="00000000" w14:paraId="00000005">
      <w:pPr>
        <w:rPr>
          <w:rFonts w:ascii="Roboto Mono" w:cs="Roboto Mono" w:eastAsia="Roboto Mono" w:hAnsi="Roboto Mono"/>
          <w:color w:val="188038"/>
        </w:rPr>
      </w:pPr>
      <w:r w:rsidDel="00000000" w:rsidR="00000000" w:rsidRPr="00000000">
        <w:rPr/>
        <w:drawing>
          <wp:inline distB="114300" distT="114300" distL="114300" distR="114300">
            <wp:extent cx="5734050" cy="2096422"/>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4050" cy="209642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What it does:</w:t>
      </w:r>
    </w:p>
    <w:p w:rsidR="00000000" w:rsidDel="00000000" w:rsidP="00000000" w:rsidRDefault="00000000" w:rsidRPr="00000000" w14:paraId="00000007">
      <w:pPr>
        <w:spacing w:after="240" w:before="240" w:lineRule="auto"/>
        <w:rPr>
          <w:b w:val="1"/>
        </w:rPr>
      </w:pPr>
      <w:r w:rsidDel="00000000" w:rsidR="00000000" w:rsidRPr="00000000">
        <w:rPr>
          <w:rtl w:val="0"/>
        </w:rPr>
        <w:t xml:space="preserve">Sends 17 ICMP echo requests to check network connectivity. Measures round-trip time and packet loss. No reply indicates no connection. Displays minimum, average, and maximum ping times along with stability.</w:t>
      </w:r>
      <w:r w:rsidDel="00000000" w:rsidR="00000000" w:rsidRPr="00000000">
        <w:rPr>
          <w:rtl w:val="0"/>
        </w:rPr>
      </w:r>
    </w:p>
    <w:p w:rsidR="00000000" w:rsidDel="00000000" w:rsidP="00000000" w:rsidRDefault="00000000" w:rsidRPr="00000000" w14:paraId="00000008">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ind w:left="0" w:firstLine="0"/>
        <w:rPr>
          <w:b w:val="1"/>
          <w:color w:val="000000"/>
          <w:sz w:val="26"/>
          <w:szCs w:val="26"/>
        </w:rPr>
      </w:pPr>
      <w:bookmarkStart w:colFirst="0" w:colLast="0" w:name="_dmkvyw7e0jox" w:id="2"/>
      <w:bookmarkEnd w:id="2"/>
      <w:r w:rsidDel="00000000" w:rsidR="00000000" w:rsidRPr="00000000">
        <w:rPr>
          <w:b w:val="1"/>
          <w:color w:val="000000"/>
          <w:sz w:val="26"/>
          <w:szCs w:val="26"/>
          <w:rtl w:val="0"/>
        </w:rPr>
        <w:t xml:space="preserve">2. Traceroute Command</w:t>
      </w:r>
    </w:p>
    <w:p w:rsidR="00000000" w:rsidDel="00000000" w:rsidP="00000000" w:rsidRDefault="00000000" w:rsidRPr="00000000" w14:paraId="0000000A">
      <w:pPr>
        <w:spacing w:after="240" w:before="240" w:lineRule="auto"/>
        <w:rPr>
          <w:rFonts w:ascii="Roboto Mono" w:cs="Roboto Mono" w:eastAsia="Roboto Mono" w:hAnsi="Roboto Mono"/>
          <w:color w:val="188038"/>
        </w:rPr>
      </w:pPr>
      <w:r w:rsidDel="00000000" w:rsidR="00000000" w:rsidRPr="00000000">
        <w:rPr>
          <w:b w:val="1"/>
          <w:rtl w:val="0"/>
        </w:rPr>
        <w:t xml:space="preserve">Command:</w:t>
        <w:br w:type="textWrapping"/>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traceroute </w:t>
      </w:r>
      <w:hyperlink r:id="rId8">
        <w:r w:rsidDel="00000000" w:rsidR="00000000" w:rsidRPr="00000000">
          <w:rPr>
            <w:rFonts w:ascii="Roboto Mono" w:cs="Roboto Mono" w:eastAsia="Roboto Mono" w:hAnsi="Roboto Mono"/>
            <w:color w:val="1155cc"/>
            <w:u w:val="single"/>
            <w:rtl w:val="0"/>
          </w:rPr>
          <w:t xml:space="preserve">google.com</w:t>
        </w:r>
      </w:hyperlink>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734050" cy="1547409"/>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1547409"/>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 What it does:</w:t>
      </w:r>
    </w:p>
    <w:p w:rsidR="00000000" w:rsidDel="00000000" w:rsidP="00000000" w:rsidRDefault="00000000" w:rsidRPr="00000000" w14:paraId="0000000F">
      <w:pPr>
        <w:spacing w:after="240" w:before="240" w:lineRule="auto"/>
        <w:rPr/>
      </w:pPr>
      <w:r w:rsidDel="00000000" w:rsidR="00000000" w:rsidRPr="00000000">
        <w:rPr>
          <w:rtl w:val="0"/>
        </w:rPr>
        <w:t xml:space="preserve">Traces the route packets take to reach the destination, showing each router (hop) and latency. Helps identify network delays or failures. Resolves domain names to IP addresses before tracing. Defaults to a maximum of 30 hops.</w:t>
      </w:r>
      <w:r w:rsidDel="00000000" w:rsidR="00000000" w:rsidRPr="00000000">
        <w:rPr>
          <w:rtl w:val="0"/>
        </w:rPr>
      </w:r>
    </w:p>
    <w:p w:rsidR="00000000" w:rsidDel="00000000" w:rsidP="00000000" w:rsidRDefault="00000000" w:rsidRPr="00000000" w14:paraId="00000010">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ind w:left="0" w:firstLine="0"/>
        <w:rPr>
          <w:b w:val="1"/>
          <w:color w:val="000000"/>
          <w:sz w:val="26"/>
          <w:szCs w:val="26"/>
        </w:rPr>
      </w:pPr>
      <w:bookmarkStart w:colFirst="0" w:colLast="0" w:name="_sfrvlm1g978w" w:id="3"/>
      <w:bookmarkEnd w:id="3"/>
      <w:r w:rsidDel="00000000" w:rsidR="00000000" w:rsidRPr="00000000">
        <w:rPr>
          <w:b w:val="1"/>
          <w:color w:val="000000"/>
          <w:sz w:val="26"/>
          <w:szCs w:val="26"/>
          <w:rtl w:val="0"/>
        </w:rPr>
        <w:t xml:space="preserve">3. ifconfig Command</w:t>
      </w:r>
    </w:p>
    <w:p w:rsidR="00000000" w:rsidDel="00000000" w:rsidP="00000000" w:rsidRDefault="00000000" w:rsidRPr="00000000" w14:paraId="00000012">
      <w:pPr>
        <w:spacing w:after="240" w:before="240" w:lineRule="auto"/>
        <w:rPr>
          <w:rFonts w:ascii="Roboto Mono" w:cs="Roboto Mono" w:eastAsia="Roboto Mono" w:hAnsi="Roboto Mono"/>
          <w:color w:val="188038"/>
        </w:rPr>
      </w:pPr>
      <w:r w:rsidDel="00000000" w:rsidR="00000000" w:rsidRPr="00000000">
        <w:rPr>
          <w:b w:val="1"/>
          <w:rtl w:val="0"/>
        </w:rPr>
        <w:t xml:space="preserve">Command:</w:t>
        <w:br w:type="textWrapping"/>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Ifconfig</w:t>
      </w:r>
    </w:p>
    <w:p w:rsidR="00000000" w:rsidDel="00000000" w:rsidP="00000000" w:rsidRDefault="00000000" w:rsidRPr="00000000" w14:paraId="00000013">
      <w:pPr>
        <w:spacing w:after="240" w:before="240" w:lineRule="auto"/>
        <w:rPr>
          <w:rFonts w:ascii="Roboto Mono" w:cs="Roboto Mono" w:eastAsia="Roboto Mono" w:hAnsi="Roboto Mono"/>
          <w:color w:val="188038"/>
        </w:rPr>
      </w:pPr>
      <w:r w:rsidDel="00000000" w:rsidR="00000000" w:rsidRPr="00000000">
        <w:rPr>
          <w:b w:val="1"/>
          <w:sz w:val="34"/>
          <w:szCs w:val="34"/>
        </w:rPr>
        <w:drawing>
          <wp:inline distB="114300" distT="114300" distL="114300" distR="114300">
            <wp:extent cx="5731200" cy="57404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b w:val="1"/>
          <w:rtl w:val="0"/>
        </w:rPr>
        <w:t xml:space="preserve">What it does:</w:t>
        <w:br w:type="textWrapping"/>
      </w:r>
      <w:r w:rsidDel="00000000" w:rsidR="00000000" w:rsidRPr="00000000">
        <w:rPr>
          <w:rtl w:val="0"/>
        </w:rPr>
        <w:t xml:space="preserve">Displays all network interfaces along with their IP addresses, MAC addresses, status flags, and traffic statistics. Useful for checking wired, wireless, virtual, and loopback interfaces.</w:t>
      </w:r>
    </w:p>
    <w:p w:rsidR="00000000" w:rsidDel="00000000" w:rsidP="00000000" w:rsidRDefault="00000000" w:rsidRPr="00000000" w14:paraId="00000015">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uuh2u5i25f3l" w:id="4"/>
      <w:bookmarkEnd w:id="4"/>
      <w:r w:rsidDel="00000000" w:rsidR="00000000" w:rsidRPr="00000000">
        <w:rPr>
          <w:b w:val="1"/>
          <w:color w:val="000000"/>
          <w:sz w:val="26"/>
          <w:szCs w:val="26"/>
          <w:rtl w:val="0"/>
        </w:rPr>
        <w:t xml:space="preserve">4. arp Command</w:t>
      </w:r>
    </w:p>
    <w:p w:rsidR="00000000" w:rsidDel="00000000" w:rsidP="00000000" w:rsidRDefault="00000000" w:rsidRPr="00000000" w14:paraId="00000017">
      <w:pPr>
        <w:spacing w:after="240" w:before="240" w:lineRule="auto"/>
        <w:rPr>
          <w:rFonts w:ascii="Roboto Mono" w:cs="Roboto Mono" w:eastAsia="Roboto Mono" w:hAnsi="Roboto Mono"/>
          <w:color w:val="188038"/>
        </w:rPr>
      </w:pPr>
      <w:r w:rsidDel="00000000" w:rsidR="00000000" w:rsidRPr="00000000">
        <w:rPr>
          <w:b w:val="1"/>
          <w:rtl w:val="0"/>
        </w:rPr>
        <w:t xml:space="preserve">Command:</w:t>
        <w:br w:type="textWrapping"/>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arp -a</w:t>
      </w:r>
    </w:p>
    <w:p w:rsidR="00000000" w:rsidDel="00000000" w:rsidP="00000000" w:rsidRDefault="00000000" w:rsidRPr="00000000" w14:paraId="0000001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Pr>
        <w:drawing>
          <wp:inline distB="114300" distT="114300" distL="114300" distR="114300">
            <wp:extent cx="5391150" cy="904875"/>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39115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b w:val="1"/>
          <w:rtl w:val="0"/>
        </w:rPr>
        <w:t xml:space="preserve">What it does:</w:t>
        <w:br w:type="textWrapping"/>
      </w:r>
      <w:r w:rsidDel="00000000" w:rsidR="00000000" w:rsidRPr="00000000">
        <w:rPr>
          <w:rtl w:val="0"/>
        </w:rPr>
        <w:t xml:space="preserve">Displays the ARP table that maps IP addresses to MAC addresses within the local network. Allows adding or deleting entries for troubleshooting network issues.</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en3c3j20g9l0" w:id="5"/>
      <w:bookmarkEnd w:id="5"/>
      <w:r w:rsidDel="00000000" w:rsidR="00000000" w:rsidRPr="00000000">
        <w:rPr>
          <w:b w:val="1"/>
          <w:color w:val="000000"/>
          <w:sz w:val="26"/>
          <w:szCs w:val="26"/>
          <w:rtl w:val="0"/>
        </w:rPr>
        <w:t xml:space="preserve">5. rarp Command</w:t>
      </w:r>
    </w:p>
    <w:p w:rsidR="00000000" w:rsidDel="00000000" w:rsidP="00000000" w:rsidRDefault="00000000" w:rsidRPr="00000000" w14:paraId="0000001C">
      <w:pPr>
        <w:spacing w:after="240" w:before="240" w:lineRule="auto"/>
        <w:rPr>
          <w:i w:val="1"/>
        </w:rPr>
      </w:pPr>
      <w:r w:rsidDel="00000000" w:rsidR="00000000" w:rsidRPr="00000000">
        <w:rPr>
          <w:b w:val="1"/>
          <w:rtl w:val="0"/>
        </w:rPr>
        <w:t xml:space="preserve">Command:</w:t>
        <w:br w:type="textWrapping"/>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rarp</w:t>
      </w:r>
      <w:r w:rsidDel="00000000" w:rsidR="00000000" w:rsidRPr="00000000">
        <w:rPr>
          <w:rtl w:val="0"/>
        </w:rPr>
        <w:t xml:space="preserve"> </w:t>
      </w:r>
      <w:r w:rsidDel="00000000" w:rsidR="00000000" w:rsidRPr="00000000">
        <w:rPr>
          <w:i w:val="1"/>
          <w:rtl w:val="0"/>
        </w:rPr>
        <w:t xml:space="preserve">(usage varies by system)</w:t>
      </w:r>
    </w:p>
    <w:p w:rsidR="00000000" w:rsidDel="00000000" w:rsidP="00000000" w:rsidRDefault="00000000" w:rsidRPr="00000000" w14:paraId="0000001D">
      <w:pPr>
        <w:spacing w:after="240" w:before="240" w:lineRule="auto"/>
        <w:rPr/>
      </w:pPr>
      <w:r w:rsidDel="00000000" w:rsidR="00000000" w:rsidRPr="00000000">
        <w:rPr>
          <w:b w:val="1"/>
          <w:rtl w:val="0"/>
        </w:rPr>
        <w:t xml:space="preserve">What it does:</w:t>
        <w:br w:type="textWrapping"/>
      </w:r>
      <w:r w:rsidDel="00000000" w:rsidR="00000000" w:rsidRPr="00000000">
        <w:rPr>
          <w:rtl w:val="0"/>
        </w:rPr>
        <w:t xml:space="preserve">Performs Reverse ARP, resolving MAC addresses to IP addresses. Primarily used by diskless devices to obtain their IP address from a server based on their hardware address.</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ind w:left="0" w:firstLine="0"/>
        <w:rPr>
          <w:b w:val="1"/>
          <w:color w:val="000000"/>
          <w:sz w:val="26"/>
          <w:szCs w:val="26"/>
        </w:rPr>
      </w:pPr>
      <w:bookmarkStart w:colFirst="0" w:colLast="0" w:name="_gmtltuce3fj1" w:id="6"/>
      <w:bookmarkEnd w:id="6"/>
      <w:r w:rsidDel="00000000" w:rsidR="00000000" w:rsidRPr="00000000">
        <w:rPr>
          <w:b w:val="1"/>
          <w:color w:val="000000"/>
          <w:sz w:val="26"/>
          <w:szCs w:val="26"/>
          <w:rtl w:val="0"/>
        </w:rPr>
        <w:t xml:space="preserve">6. nslookup Command</w:t>
      </w:r>
    </w:p>
    <w:p w:rsidR="00000000" w:rsidDel="00000000" w:rsidP="00000000" w:rsidRDefault="00000000" w:rsidRPr="00000000" w14:paraId="00000021">
      <w:pPr>
        <w:spacing w:after="240" w:before="240" w:lineRule="auto"/>
        <w:rPr>
          <w:rFonts w:ascii="Roboto Mono" w:cs="Roboto Mono" w:eastAsia="Roboto Mono" w:hAnsi="Roboto Mono"/>
          <w:color w:val="188038"/>
        </w:rPr>
      </w:pPr>
      <w:r w:rsidDel="00000000" w:rsidR="00000000" w:rsidRPr="00000000">
        <w:rPr>
          <w:b w:val="1"/>
          <w:rtl w:val="0"/>
        </w:rPr>
        <w:t xml:space="preserve">Command:</w:t>
        <w:br w:type="textWrapping"/>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nslookup </w:t>
      </w:r>
      <w:hyperlink r:id="rId12">
        <w:r w:rsidDel="00000000" w:rsidR="00000000" w:rsidRPr="00000000">
          <w:rPr>
            <w:rFonts w:ascii="Roboto Mono" w:cs="Roboto Mono" w:eastAsia="Roboto Mono" w:hAnsi="Roboto Mono"/>
            <w:color w:val="1155cc"/>
            <w:u w:val="single"/>
            <w:rtl w:val="0"/>
          </w:rPr>
          <w:t xml:space="preserve">google.com</w:t>
        </w:r>
      </w:hyperlink>
      <w:r w:rsidDel="00000000" w:rsidR="00000000" w:rsidRPr="00000000">
        <w:rPr>
          <w:rtl w:val="0"/>
        </w:rPr>
      </w:r>
    </w:p>
    <w:p w:rsidR="00000000" w:rsidDel="00000000" w:rsidP="00000000" w:rsidRDefault="00000000" w:rsidRPr="00000000" w14:paraId="0000002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Pr>
        <w:drawing>
          <wp:inline distB="114300" distT="114300" distL="114300" distR="114300">
            <wp:extent cx="4667250" cy="144647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667250" cy="144647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b w:val="1"/>
          <w:rtl w:val="0"/>
        </w:rPr>
        <w:t xml:space="preserve">What it does:</w:t>
        <w:br w:type="textWrapping"/>
      </w:r>
      <w:r w:rsidDel="00000000" w:rsidR="00000000" w:rsidRPr="00000000">
        <w:rPr>
          <w:rtl w:val="0"/>
        </w:rPr>
        <w:t xml:space="preserve">Queries DNS servers to resolve domain names into IP addresses (both IPv4 and IPv6). Useful for troubleshooting DNS resolution problems.</w:t>
      </w:r>
    </w:p>
    <w:p w:rsidR="00000000" w:rsidDel="00000000" w:rsidP="00000000" w:rsidRDefault="00000000" w:rsidRPr="00000000" w14:paraId="00000024">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ind w:left="0" w:firstLine="0"/>
        <w:rPr>
          <w:b w:val="1"/>
          <w:color w:val="000000"/>
          <w:sz w:val="26"/>
          <w:szCs w:val="26"/>
        </w:rPr>
      </w:pPr>
      <w:bookmarkStart w:colFirst="0" w:colLast="0" w:name="_l67tzryol9gj" w:id="7"/>
      <w:bookmarkEnd w:id="7"/>
      <w:r w:rsidDel="00000000" w:rsidR="00000000" w:rsidRPr="00000000">
        <w:rPr>
          <w:b w:val="1"/>
          <w:color w:val="000000"/>
          <w:sz w:val="26"/>
          <w:szCs w:val="26"/>
          <w:rtl w:val="0"/>
        </w:rPr>
        <w:t xml:space="preserve">7. netstat Command</w:t>
      </w:r>
    </w:p>
    <w:p w:rsidR="00000000" w:rsidDel="00000000" w:rsidP="00000000" w:rsidRDefault="00000000" w:rsidRPr="00000000" w14:paraId="00000026">
      <w:pPr>
        <w:spacing w:after="240" w:before="240" w:lineRule="auto"/>
        <w:rPr>
          <w:rFonts w:ascii="Roboto Mono" w:cs="Roboto Mono" w:eastAsia="Roboto Mono" w:hAnsi="Roboto Mono"/>
          <w:color w:val="188038"/>
        </w:rPr>
      </w:pPr>
      <w:r w:rsidDel="00000000" w:rsidR="00000000" w:rsidRPr="00000000">
        <w:rPr>
          <w:b w:val="1"/>
          <w:rtl w:val="0"/>
        </w:rPr>
        <w:t xml:space="preserve">Command:</w:t>
        <w:br w:type="textWrapping"/>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netstat -a</w:t>
      </w:r>
    </w:p>
    <w:p w:rsidR="00000000" w:rsidDel="00000000" w:rsidP="00000000" w:rsidRDefault="00000000" w:rsidRPr="00000000" w14:paraId="0000002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Pr>
        <w:drawing>
          <wp:inline distB="114300" distT="114300" distL="114300" distR="114300">
            <wp:extent cx="5734050" cy="2240057"/>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4050" cy="224005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b w:val="1"/>
          <w:rtl w:val="0"/>
        </w:rPr>
        <w:t xml:space="preserve">What it does:</w:t>
        <w:br w:type="textWrapping"/>
      </w:r>
      <w:r w:rsidDel="00000000" w:rsidR="00000000" w:rsidRPr="00000000">
        <w:rPr>
          <w:rtl w:val="0"/>
        </w:rPr>
        <w:t xml:space="preserve">Displays all active TCP and UDP connections, including listening ports. Shows routing tables and network interface statistics. Can also display process IDs associated with network connections.</w:t>
      </w:r>
    </w:p>
    <w:p w:rsidR="00000000" w:rsidDel="00000000" w:rsidP="00000000" w:rsidRDefault="00000000" w:rsidRPr="00000000" w14:paraId="00000029">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2D">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hyperlink" Target="http://googl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google.com" TargetMode="External"/><Relationship Id="rId7" Type="http://schemas.openxmlformats.org/officeDocument/2006/relationships/image" Target="media/image5.png"/><Relationship Id="rId8" Type="http://schemas.openxmlformats.org/officeDocument/2006/relationships/hyperlink" Target="http://goog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