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854" w:rsidRPr="00761854" w:rsidRDefault="00761854" w:rsidP="00761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1854">
        <w:rPr>
          <w:rFonts w:ascii="Times New Roman" w:eastAsia="Times New Roman" w:hAnsi="Times New Roman" w:cs="Times New Roman"/>
          <w:b/>
          <w:bCs/>
          <w:sz w:val="36"/>
          <w:szCs w:val="36"/>
        </w:rPr>
        <w:t>Port Numbers in Computer Networking</w:t>
      </w:r>
    </w:p>
    <w:p w:rsidR="00761854" w:rsidRPr="00761854" w:rsidRDefault="00761854" w:rsidP="007618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854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Port Number?</w:t>
      </w:r>
    </w:p>
    <w:p w:rsidR="00761854" w:rsidRPr="00761854" w:rsidRDefault="00761854" w:rsidP="00761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85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61854">
        <w:rPr>
          <w:rFonts w:ascii="Times New Roman" w:eastAsia="Times New Roman" w:hAnsi="Times New Roman" w:cs="Times New Roman"/>
          <w:b/>
          <w:bCs/>
          <w:sz w:val="24"/>
          <w:szCs w:val="24"/>
        </w:rPr>
        <w:t>port number</w:t>
      </w:r>
      <w:r w:rsidRPr="00761854">
        <w:rPr>
          <w:rFonts w:ascii="Times New Roman" w:eastAsia="Times New Roman" w:hAnsi="Times New Roman" w:cs="Times New Roman"/>
          <w:sz w:val="24"/>
          <w:szCs w:val="24"/>
        </w:rPr>
        <w:t xml:space="preserve"> is a numerical identifier used in computer networking to specify a particular process or service on a device. It works with IP addresses to direct data to the correct application.</w:t>
      </w:r>
    </w:p>
    <w:p w:rsidR="00761854" w:rsidRPr="00761854" w:rsidRDefault="00761854" w:rsidP="007618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854">
        <w:rPr>
          <w:rFonts w:ascii="Times New Roman" w:eastAsia="Times New Roman" w:hAnsi="Times New Roman" w:cs="Times New Roman"/>
          <w:b/>
          <w:bCs/>
          <w:sz w:val="24"/>
          <w:szCs w:val="24"/>
        </w:rPr>
        <w:t>Think of an IP address as a house address, and the port number as the room number inside that house.</w:t>
      </w:r>
    </w:p>
    <w:p w:rsidR="00761854" w:rsidRPr="00761854" w:rsidRDefault="00761854" w:rsidP="007618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854">
        <w:rPr>
          <w:rFonts w:ascii="Times New Roman" w:eastAsia="Times New Roman" w:hAnsi="Times New Roman" w:cs="Times New Roman"/>
          <w:b/>
          <w:bCs/>
          <w:sz w:val="27"/>
          <w:szCs w:val="27"/>
        </w:rPr>
        <w:t>Why are Port Numbers Important?</w:t>
      </w:r>
    </w:p>
    <w:p w:rsidR="00761854" w:rsidRPr="00761854" w:rsidRDefault="00761854" w:rsidP="00761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854">
        <w:rPr>
          <w:rFonts w:ascii="Times New Roman" w:eastAsia="Times New Roman" w:hAnsi="Times New Roman" w:cs="Times New Roman"/>
          <w:sz w:val="24"/>
          <w:szCs w:val="24"/>
        </w:rPr>
        <w:t>Port numbers help:</w:t>
      </w:r>
    </w:p>
    <w:p w:rsidR="00761854" w:rsidRPr="00761854" w:rsidRDefault="00761854" w:rsidP="00761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854"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 w:rsidRPr="00761854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services or applications</w:t>
      </w:r>
      <w:r w:rsidRPr="00761854">
        <w:rPr>
          <w:rFonts w:ascii="Times New Roman" w:eastAsia="Times New Roman" w:hAnsi="Times New Roman" w:cs="Times New Roman"/>
          <w:sz w:val="24"/>
          <w:szCs w:val="24"/>
        </w:rPr>
        <w:t xml:space="preserve"> (e.g., web server, email, file transfer).</w:t>
      </w:r>
    </w:p>
    <w:p w:rsidR="00761854" w:rsidRPr="00761854" w:rsidRDefault="00761854" w:rsidP="00761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854">
        <w:rPr>
          <w:rFonts w:ascii="Times New Roman" w:eastAsia="Times New Roman" w:hAnsi="Times New Roman" w:cs="Times New Roman"/>
          <w:sz w:val="24"/>
          <w:szCs w:val="24"/>
        </w:rPr>
        <w:t xml:space="preserve">Allow multiple services to run on the </w:t>
      </w:r>
      <w:r w:rsidRPr="00761854">
        <w:rPr>
          <w:rFonts w:ascii="Times New Roman" w:eastAsia="Times New Roman" w:hAnsi="Times New Roman" w:cs="Times New Roman"/>
          <w:b/>
          <w:bCs/>
          <w:sz w:val="24"/>
          <w:szCs w:val="24"/>
        </w:rPr>
        <w:t>same IP address</w:t>
      </w:r>
      <w:r w:rsidRPr="00761854">
        <w:rPr>
          <w:rFonts w:ascii="Times New Roman" w:eastAsia="Times New Roman" w:hAnsi="Times New Roman" w:cs="Times New Roman"/>
          <w:sz w:val="24"/>
          <w:szCs w:val="24"/>
        </w:rPr>
        <w:t xml:space="preserve"> without confusion.</w:t>
      </w:r>
    </w:p>
    <w:p w:rsidR="00761854" w:rsidRPr="00761854" w:rsidRDefault="00761854" w:rsidP="00761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854"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r w:rsidRPr="00761854">
        <w:rPr>
          <w:rFonts w:ascii="Times New Roman" w:eastAsia="Times New Roman" w:hAnsi="Times New Roman" w:cs="Times New Roman"/>
          <w:b/>
          <w:bCs/>
          <w:sz w:val="24"/>
          <w:szCs w:val="24"/>
        </w:rPr>
        <w:t>incoming and outgoing traffic</w:t>
      </w:r>
      <w:r w:rsidRPr="00761854">
        <w:rPr>
          <w:rFonts w:ascii="Times New Roman" w:eastAsia="Times New Roman" w:hAnsi="Times New Roman" w:cs="Times New Roman"/>
          <w:sz w:val="24"/>
          <w:szCs w:val="24"/>
        </w:rPr>
        <w:t xml:space="preserve"> for security and communication.</w:t>
      </w:r>
    </w:p>
    <w:p w:rsidR="00761854" w:rsidRPr="00761854" w:rsidRDefault="00761854" w:rsidP="00761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854">
        <w:rPr>
          <w:rFonts w:ascii="Times New Roman" w:eastAsia="Times New Roman" w:hAnsi="Times New Roman" w:cs="Times New Roman"/>
          <w:b/>
          <w:bCs/>
          <w:sz w:val="27"/>
          <w:szCs w:val="27"/>
        </w:rPr>
        <w:t>Range of Port Numbers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379"/>
        <w:gridCol w:w="5596"/>
      </w:tblGrid>
      <w:tr w:rsidR="00761854" w:rsidRPr="00761854" w:rsidTr="00761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61854" w:rsidRPr="00761854" w:rsidTr="00761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0–1023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Well-known Ports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Assigned by IANA for common services (e.g., HTTP, FTP).</w:t>
            </w:r>
          </w:p>
        </w:tc>
      </w:tr>
      <w:tr w:rsidR="00761854" w:rsidRPr="00761854" w:rsidTr="00761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1024–49151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Registered Ports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Used by software/app developers (e.g., games, apps).</w:t>
            </w:r>
          </w:p>
        </w:tc>
      </w:tr>
      <w:tr w:rsidR="00761854" w:rsidRPr="00761854" w:rsidTr="00761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49152–65535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Dynamic/Private Ports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temporary or private connections (client-side).</w:t>
            </w:r>
          </w:p>
        </w:tc>
      </w:tr>
    </w:tbl>
    <w:p w:rsidR="00761854" w:rsidRPr="00761854" w:rsidRDefault="00761854" w:rsidP="00761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854" w:rsidRPr="00761854" w:rsidRDefault="00761854" w:rsidP="00761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854">
        <w:rPr>
          <w:rFonts w:ascii="Times New Roman" w:eastAsia="Times New Roman" w:hAnsi="Times New Roman" w:cs="Times New Roman"/>
          <w:b/>
          <w:bCs/>
          <w:sz w:val="27"/>
          <w:szCs w:val="27"/>
        </w:rPr>
        <w:t>Common Well-Known Ports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947"/>
        <w:gridCol w:w="2322"/>
      </w:tblGrid>
      <w:tr w:rsidR="00761854" w:rsidRPr="00761854" w:rsidTr="00761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 Number</w:t>
            </w:r>
          </w:p>
        </w:tc>
      </w:tr>
      <w:tr w:rsidR="00761854" w:rsidRPr="00761854" w:rsidTr="00761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61854" w:rsidRPr="00761854" w:rsidTr="00761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443</w:t>
            </w:r>
          </w:p>
        </w:tc>
      </w:tr>
      <w:tr w:rsidR="00761854" w:rsidRPr="00761854" w:rsidTr="00761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20 (Data), 21 (Control)</w:t>
            </w:r>
          </w:p>
        </w:tc>
      </w:tr>
      <w:tr w:rsidR="00761854" w:rsidRPr="00761854" w:rsidTr="00761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61854" w:rsidRPr="00761854" w:rsidTr="00761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Telnet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761854" w:rsidRPr="00761854" w:rsidTr="00761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SMTP (Email)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61854" w:rsidRPr="00761854" w:rsidTr="00761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761854" w:rsidRPr="00761854" w:rsidTr="00761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67 (server), 68 (client)</w:t>
            </w:r>
          </w:p>
        </w:tc>
      </w:tr>
      <w:tr w:rsidR="00761854" w:rsidRPr="00761854" w:rsidTr="00761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POP3 (Email)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761854" w:rsidRPr="00761854" w:rsidTr="00761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IMAP (Email)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</w:tr>
      <w:tr w:rsidR="00761854" w:rsidRPr="00761854" w:rsidTr="007618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SNMP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</w:tc>
      </w:tr>
    </w:tbl>
    <w:p w:rsidR="00761854" w:rsidRPr="00761854" w:rsidRDefault="00761854" w:rsidP="00761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854" w:rsidRPr="00761854" w:rsidRDefault="00761854" w:rsidP="00761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85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How Port Numbers Work</w:t>
      </w:r>
    </w:p>
    <w:p w:rsidR="00761854" w:rsidRPr="00761854" w:rsidRDefault="00761854" w:rsidP="00761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854">
        <w:rPr>
          <w:rFonts w:ascii="Times New Roman" w:eastAsia="Times New Roman" w:hAnsi="Times New Roman" w:cs="Times New Roman"/>
          <w:sz w:val="24"/>
          <w:szCs w:val="24"/>
        </w:rPr>
        <w:t>When a device sends or receives data:</w:t>
      </w:r>
    </w:p>
    <w:p w:rsidR="00761854" w:rsidRPr="00761854" w:rsidRDefault="00761854" w:rsidP="00761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854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761854">
        <w:rPr>
          <w:rFonts w:ascii="Times New Roman" w:eastAsia="Times New Roman" w:hAnsi="Times New Roman" w:cs="Times New Roman"/>
          <w:sz w:val="24"/>
          <w:szCs w:val="24"/>
        </w:rPr>
        <w:t xml:space="preserve"> identifies the destination device.</w:t>
      </w:r>
    </w:p>
    <w:p w:rsidR="00761854" w:rsidRPr="00761854" w:rsidRDefault="00761854" w:rsidP="00761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854">
        <w:rPr>
          <w:rFonts w:ascii="Times New Roman" w:eastAsia="Times New Roman" w:hAnsi="Times New Roman" w:cs="Times New Roman"/>
          <w:b/>
          <w:bCs/>
          <w:sz w:val="24"/>
          <w:szCs w:val="24"/>
        </w:rPr>
        <w:t>Port Number</w:t>
      </w:r>
      <w:r w:rsidRPr="00761854">
        <w:rPr>
          <w:rFonts w:ascii="Times New Roman" w:eastAsia="Times New Roman" w:hAnsi="Times New Roman" w:cs="Times New Roman"/>
          <w:sz w:val="24"/>
          <w:szCs w:val="24"/>
        </w:rPr>
        <w:t xml:space="preserve"> identifies the correct application/service.</w:t>
      </w:r>
    </w:p>
    <w:p w:rsidR="00761854" w:rsidRPr="00761854" w:rsidRDefault="00761854" w:rsidP="00761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85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61854">
        <w:rPr>
          <w:rFonts w:ascii="Times New Roman" w:eastAsia="Times New Roman" w:hAnsi="Times New Roman" w:cs="Times New Roman"/>
          <w:b/>
          <w:bCs/>
          <w:sz w:val="24"/>
          <w:szCs w:val="24"/>
        </w:rPr>
        <w:t>TCP or UDP protocol</w:t>
      </w:r>
      <w:r w:rsidRPr="00761854">
        <w:rPr>
          <w:rFonts w:ascii="Times New Roman" w:eastAsia="Times New Roman" w:hAnsi="Times New Roman" w:cs="Times New Roman"/>
          <w:sz w:val="24"/>
          <w:szCs w:val="24"/>
        </w:rPr>
        <w:t xml:space="preserve"> handles the transport of data using these ports.</w:t>
      </w:r>
    </w:p>
    <w:p w:rsidR="00761854" w:rsidRPr="00761854" w:rsidRDefault="00761854" w:rsidP="00761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854" w:rsidRPr="00761854" w:rsidRDefault="00761854" w:rsidP="00761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854">
        <w:rPr>
          <w:rFonts w:ascii="Times New Roman" w:eastAsia="Times New Roman" w:hAnsi="Times New Roman" w:cs="Times New Roman"/>
          <w:b/>
          <w:bCs/>
          <w:sz w:val="27"/>
          <w:szCs w:val="27"/>
        </w:rPr>
        <w:t>TCP vs. UDP Ports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2332"/>
        <w:gridCol w:w="2289"/>
      </w:tblGrid>
      <w:tr w:rsidR="00761854" w:rsidRPr="00761854" w:rsidTr="00D34E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UDP</w:t>
            </w:r>
          </w:p>
        </w:tc>
      </w:tr>
      <w:tr w:rsidR="00761854" w:rsidRPr="00761854" w:rsidTr="00D34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Connection-oriented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Connectionless</w:t>
            </w:r>
          </w:p>
        </w:tc>
      </w:tr>
      <w:tr w:rsidR="00761854" w:rsidRPr="00761854" w:rsidTr="00D34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Reliable, error-checked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Faster, less reliable</w:t>
            </w:r>
          </w:p>
        </w:tc>
      </w:tr>
      <w:tr w:rsidR="00761854" w:rsidRPr="00761854" w:rsidTr="00D34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Web browsing, Email</w:t>
            </w:r>
          </w:p>
        </w:tc>
        <w:tc>
          <w:tcPr>
            <w:tcW w:w="0" w:type="auto"/>
            <w:vAlign w:val="center"/>
            <w:hideMark/>
          </w:tcPr>
          <w:p w:rsidR="00761854" w:rsidRPr="00761854" w:rsidRDefault="00761854" w:rsidP="00761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854">
              <w:rPr>
                <w:rFonts w:ascii="Times New Roman" w:eastAsia="Times New Roman" w:hAnsi="Times New Roman" w:cs="Times New Roman"/>
                <w:sz w:val="24"/>
                <w:szCs w:val="24"/>
              </w:rPr>
              <w:t>Video streaming, DNS</w:t>
            </w:r>
          </w:p>
        </w:tc>
      </w:tr>
    </w:tbl>
    <w:p w:rsidR="00761854" w:rsidRPr="00761854" w:rsidRDefault="00761854" w:rsidP="00761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854" w:rsidRPr="00761854" w:rsidRDefault="00761854" w:rsidP="00761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854">
        <w:rPr>
          <w:rFonts w:ascii="Times New Roman" w:eastAsia="Times New Roman" w:hAnsi="Times New Roman" w:cs="Times New Roman"/>
          <w:b/>
          <w:bCs/>
          <w:sz w:val="27"/>
          <w:szCs w:val="27"/>
        </w:rPr>
        <w:t>Fun Fact</w:t>
      </w:r>
    </w:p>
    <w:p w:rsidR="00761854" w:rsidRPr="00761854" w:rsidRDefault="00761854" w:rsidP="00761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854">
        <w:rPr>
          <w:rFonts w:ascii="Times New Roman" w:eastAsia="Times New Roman" w:hAnsi="Times New Roman" w:cs="Times New Roman"/>
          <w:sz w:val="24"/>
          <w:szCs w:val="24"/>
        </w:rPr>
        <w:t xml:space="preserve">Each device can have </w:t>
      </w:r>
      <w:r w:rsidRPr="00761854">
        <w:rPr>
          <w:rFonts w:ascii="Times New Roman" w:eastAsia="Times New Roman" w:hAnsi="Times New Roman" w:cs="Times New Roman"/>
          <w:b/>
          <w:bCs/>
          <w:sz w:val="24"/>
          <w:szCs w:val="24"/>
        </w:rPr>
        <w:t>65,536 ports per IP address</w:t>
      </w:r>
      <w:r w:rsidRPr="00761854">
        <w:rPr>
          <w:rFonts w:ascii="Times New Roman" w:eastAsia="Times New Roman" w:hAnsi="Times New Roman" w:cs="Times New Roman"/>
          <w:sz w:val="24"/>
          <w:szCs w:val="24"/>
        </w:rPr>
        <w:t xml:space="preserve"> (0–65535).</w:t>
      </w:r>
    </w:p>
    <w:p w:rsidR="00D34E2C" w:rsidRPr="00761854" w:rsidRDefault="00761854" w:rsidP="00D34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854">
        <w:rPr>
          <w:rFonts w:ascii="Times New Roman" w:eastAsia="Times New Roman" w:hAnsi="Times New Roman" w:cs="Times New Roman"/>
          <w:sz w:val="24"/>
          <w:szCs w:val="24"/>
        </w:rPr>
        <w:t xml:space="preserve">Port 0 is </w:t>
      </w:r>
      <w:r w:rsidRPr="00761854">
        <w:rPr>
          <w:rFonts w:ascii="Times New Roman" w:eastAsia="Times New Roman" w:hAnsi="Times New Roman" w:cs="Times New Roman"/>
          <w:b/>
          <w:bCs/>
          <w:sz w:val="24"/>
          <w:szCs w:val="24"/>
        </w:rPr>
        <w:t>reserved</w:t>
      </w:r>
      <w:r w:rsidRPr="00761854">
        <w:rPr>
          <w:rFonts w:ascii="Times New Roman" w:eastAsia="Times New Roman" w:hAnsi="Times New Roman" w:cs="Times New Roman"/>
          <w:sz w:val="24"/>
          <w:szCs w:val="24"/>
        </w:rPr>
        <w:t xml:space="preserve"> and usually not used for communication.</w:t>
      </w:r>
    </w:p>
    <w:p w:rsidR="00761854" w:rsidRPr="00761854" w:rsidRDefault="00761854" w:rsidP="00761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854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761854" w:rsidRPr="00761854" w:rsidRDefault="00761854" w:rsidP="00761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854">
        <w:rPr>
          <w:rFonts w:ascii="Times New Roman" w:eastAsia="Times New Roman" w:hAnsi="Times New Roman" w:cs="Times New Roman"/>
          <w:sz w:val="24"/>
          <w:szCs w:val="24"/>
        </w:rPr>
        <w:t>Port numbers help route data to the right service.</w:t>
      </w:r>
      <w:bookmarkStart w:id="0" w:name="_GoBack"/>
      <w:bookmarkEnd w:id="0"/>
    </w:p>
    <w:p w:rsidR="00761854" w:rsidRPr="00761854" w:rsidRDefault="00761854" w:rsidP="00761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854">
        <w:rPr>
          <w:rFonts w:ascii="Times New Roman" w:eastAsia="Times New Roman" w:hAnsi="Times New Roman" w:cs="Times New Roman"/>
          <w:sz w:val="24"/>
          <w:szCs w:val="24"/>
        </w:rPr>
        <w:t>They work with IP addresses and protocols (TCP/UDP).</w:t>
      </w:r>
    </w:p>
    <w:p w:rsidR="00761854" w:rsidRPr="00761854" w:rsidRDefault="00761854" w:rsidP="00761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854">
        <w:rPr>
          <w:rFonts w:ascii="Times New Roman" w:eastAsia="Times New Roman" w:hAnsi="Times New Roman" w:cs="Times New Roman"/>
          <w:sz w:val="24"/>
          <w:szCs w:val="24"/>
        </w:rPr>
        <w:t xml:space="preserve">Knowing common ports is essential for </w:t>
      </w:r>
      <w:r w:rsidRPr="00761854">
        <w:rPr>
          <w:rFonts w:ascii="Times New Roman" w:eastAsia="Times New Roman" w:hAnsi="Times New Roman" w:cs="Times New Roman"/>
          <w:b/>
          <w:bCs/>
          <w:sz w:val="24"/>
          <w:szCs w:val="24"/>
        </w:rPr>
        <w:t>network configuration, security, and troubleshooting</w:t>
      </w:r>
      <w:r w:rsidRPr="007618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854" w:rsidRPr="00761854" w:rsidRDefault="00761854" w:rsidP="00761854">
      <w:pPr>
        <w:rPr>
          <w:rFonts w:ascii="Times New Roman" w:hAnsi="Times New Roman" w:cs="Times New Roman"/>
          <w:sz w:val="28"/>
          <w:szCs w:val="28"/>
        </w:rPr>
      </w:pPr>
    </w:p>
    <w:sectPr w:rsidR="00761854" w:rsidRPr="0076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506B"/>
    <w:multiLevelType w:val="hybridMultilevel"/>
    <w:tmpl w:val="B5C8638A"/>
    <w:lvl w:ilvl="0" w:tplc="E3B42E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3C89"/>
    <w:multiLevelType w:val="multilevel"/>
    <w:tmpl w:val="29CC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B3284"/>
    <w:multiLevelType w:val="multilevel"/>
    <w:tmpl w:val="45A8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83366"/>
    <w:multiLevelType w:val="multilevel"/>
    <w:tmpl w:val="1B4E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7092A"/>
    <w:multiLevelType w:val="multilevel"/>
    <w:tmpl w:val="7E8A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62"/>
    <w:rsid w:val="00093262"/>
    <w:rsid w:val="000D020C"/>
    <w:rsid w:val="00621F5A"/>
    <w:rsid w:val="006A54F7"/>
    <w:rsid w:val="00761854"/>
    <w:rsid w:val="00B6790E"/>
    <w:rsid w:val="00BA6F97"/>
    <w:rsid w:val="00D34E2C"/>
    <w:rsid w:val="00EA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4C53"/>
  <w15:chartTrackingRefBased/>
  <w15:docId w15:val="{969C3455-AE3C-451B-BF98-D5C48DFC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1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18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4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18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18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1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8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2025-05-12T17:49:00Z</dcterms:created>
  <dcterms:modified xsi:type="dcterms:W3CDTF">2025-05-12T19:41:00Z</dcterms:modified>
</cp:coreProperties>
</file>