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http://cse391labs.unaux.com/Sap.html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