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database-flavourist_db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fullname VARCHAR(100)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CREATE TABLE feedback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email VARCHAR(255)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message TEXT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 feedback ADD COLUMN image VARCHAR(255)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PUT MY ENTIRE FLAVOURIST FOLDER IN HTDOCS AND THEN ONLY ACCESS IT OTHERWISE NAHI HOGA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localhost/flavourist/signup.php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changes-22/3-5.55 pm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Login.php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Signup.php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All html files+abous us added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db.php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session_start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_SERVER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REQUEST_METHOD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PASSWORD_DEFAULT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email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 already exists. Try another one.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users (fullname, email,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hashed_password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Account created successfully. &lt;a href='login.php'&gt;Login here&lt;/a&gt;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Error: Could not create account.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styles.css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validateSignupForm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 fields are required.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{2,3}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Please enter a valid email.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 must be at least 6 characters long.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font-face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Lemonmilk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media/fonts/lemonmilk.otf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opentype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Lemonmilk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ccc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ff6b81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Footer Styling */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The Flavorist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nav-links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Recipes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Health &amp; Diet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Create an Account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signup.php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validateSignupForm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Full 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Already have an account?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login.php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Login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footer-content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footer-text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Credit: Manasi Patil, Manasvi Naik &amp; Mehek Abhyankar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footer-nav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Recipes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