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CACB" w14:textId="77777777" w:rsidR="00345D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44A676" w14:textId="77777777" w:rsidR="00345D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B2D91B" w14:textId="77777777" w:rsidR="00345DFB" w:rsidRDefault="00345D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5DFB" w14:paraId="5421DB9F" w14:textId="77777777">
        <w:tc>
          <w:tcPr>
            <w:tcW w:w="4508" w:type="dxa"/>
          </w:tcPr>
          <w:p w14:paraId="1E3FAB4A" w14:textId="77777777" w:rsidR="00345D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9AFE7E" w14:textId="743ED9AC" w:rsidR="00345D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102C86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2025</w:t>
            </w:r>
          </w:p>
        </w:tc>
      </w:tr>
      <w:tr w:rsidR="00345DFB" w14:paraId="345E14DD" w14:textId="77777777">
        <w:tc>
          <w:tcPr>
            <w:tcW w:w="4508" w:type="dxa"/>
          </w:tcPr>
          <w:p w14:paraId="31F35747" w14:textId="77777777" w:rsidR="00345D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680393" w14:textId="05B9D6B1" w:rsidR="00345DFB" w:rsidRDefault="00102C86">
            <w:pPr>
              <w:rPr>
                <w:rFonts w:ascii="Calibri" w:eastAsia="Calibri" w:hAnsi="Calibri" w:cs="Calibri"/>
              </w:rPr>
            </w:pPr>
            <w:r w:rsidRPr="00102C86">
              <w:rPr>
                <w:rFonts w:ascii="Calibri" w:eastAsia="Calibri" w:hAnsi="Calibri" w:cs="Calibri"/>
              </w:rPr>
              <w:t>LTVIP2026TMIDS83275</w:t>
            </w:r>
          </w:p>
        </w:tc>
      </w:tr>
      <w:tr w:rsidR="00345DFB" w14:paraId="34ED3245" w14:textId="77777777">
        <w:tc>
          <w:tcPr>
            <w:tcW w:w="4508" w:type="dxa"/>
          </w:tcPr>
          <w:p w14:paraId="185342CC" w14:textId="77777777" w:rsidR="00345D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363DC9" w14:textId="2F7A4110" w:rsidR="00345DFB" w:rsidRPr="00102C86" w:rsidRDefault="00102C86">
            <w:pPr>
              <w:rPr>
                <w:rFonts w:ascii="Calibri" w:eastAsia="Calibri" w:hAnsi="Calibri" w:cs="Calibri"/>
                <w:lang w:val="en-IN"/>
              </w:rPr>
            </w:pPr>
            <w:r w:rsidRPr="00102C86">
              <w:rPr>
                <w:rFonts w:ascii="Calibri" w:eastAsia="Calibri" w:hAnsi="Calibri" w:cs="Calibri"/>
                <w:lang w:val="en-IN"/>
              </w:rPr>
              <w:t>Deep Learning Fundus Image Analysis for Early Detection of Diabetic Retinopathy</w:t>
            </w:r>
          </w:p>
        </w:tc>
      </w:tr>
      <w:tr w:rsidR="00345DFB" w14:paraId="2BDF614E" w14:textId="77777777">
        <w:tc>
          <w:tcPr>
            <w:tcW w:w="4508" w:type="dxa"/>
          </w:tcPr>
          <w:p w14:paraId="0AAE4A46" w14:textId="77777777" w:rsidR="00345D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6424A9" w14:textId="77777777" w:rsidR="00345DFB" w:rsidRDefault="00345DFB">
            <w:pPr>
              <w:rPr>
                <w:rFonts w:ascii="Calibri" w:eastAsia="Calibri" w:hAnsi="Calibri" w:cs="Calibri"/>
              </w:rPr>
            </w:pPr>
          </w:p>
        </w:tc>
      </w:tr>
    </w:tbl>
    <w:p w14:paraId="33A4B51E" w14:textId="77777777" w:rsidR="00345DFB" w:rsidRDefault="00345DFB">
      <w:pPr>
        <w:spacing w:after="160" w:line="259" w:lineRule="auto"/>
        <w:rPr>
          <w:rFonts w:ascii="Calibri" w:eastAsia="Calibri" w:hAnsi="Calibri" w:cs="Calibri"/>
          <w:b/>
        </w:rPr>
      </w:pPr>
    </w:p>
    <w:p w14:paraId="50C51A30" w14:textId="77777777" w:rsidR="00345DF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48A788F" w14:textId="77777777" w:rsidR="00345DF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6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68"/>
        <w:gridCol w:w="6234"/>
      </w:tblGrid>
      <w:tr w:rsidR="00E34D82" w:rsidRPr="00E34D82" w14:paraId="680D479D" w14:textId="77777777" w:rsidTr="00E34D82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BD59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34D82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03D5D295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34D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FC4A0A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34D82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</w:tr>
      <w:tr w:rsidR="00E34D82" w:rsidRPr="00E34D82" w14:paraId="3B227AE3" w14:textId="77777777" w:rsidTr="00E34D82">
        <w:trPr>
          <w:trHeight w:val="3265"/>
          <w:tblCellSpacing w:w="15" w:type="dxa"/>
        </w:trPr>
        <w:tc>
          <w:tcPr>
            <w:tcW w:w="0" w:type="auto"/>
            <w:vAlign w:val="center"/>
            <w:hideMark/>
          </w:tcPr>
          <w:p w14:paraId="60814725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9352F9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430E6F9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CNN Architecture: </w:t>
            </w:r>
          </w:p>
          <w:p w14:paraId="1B7B3BE6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• Input Layer (224×224×3) </w:t>
            </w:r>
          </w:p>
          <w:p w14:paraId="0F9DCE2D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• Conv2D + ReLU </w:t>
            </w:r>
          </w:p>
          <w:p w14:paraId="4A07DAF0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• MaxPooling </w:t>
            </w:r>
          </w:p>
          <w:p w14:paraId="4B006B54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• Dropout </w:t>
            </w:r>
          </w:p>
          <w:p w14:paraId="43593010" w14:textId="77777777" w:rsid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 xml:space="preserve">• Fully Connected Layer </w:t>
            </w:r>
          </w:p>
          <w:p w14:paraId="60E2EFF3" w14:textId="6A225D10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• Softmax Output (5 Classes) Total Parameters: ~8 Million</w:t>
            </w:r>
          </w:p>
        </w:tc>
      </w:tr>
      <w:tr w:rsidR="00E34D82" w:rsidRPr="00E34D82" w14:paraId="2D055578" w14:textId="77777777" w:rsidTr="00E34D82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4D13566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A6936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A330AF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Training Accuracy – 94% Validation Accuracy – 92%</w:t>
            </w:r>
          </w:p>
        </w:tc>
      </w:tr>
      <w:tr w:rsidR="00E34D82" w:rsidRPr="00E34D82" w14:paraId="5F2D8B17" w14:textId="77777777" w:rsidTr="00E34D8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0ACBADB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892A5E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Fine Tuning Result (If Done)</w:t>
            </w:r>
          </w:p>
        </w:tc>
        <w:tc>
          <w:tcPr>
            <w:tcW w:w="0" w:type="auto"/>
            <w:vAlign w:val="center"/>
            <w:hideMark/>
          </w:tcPr>
          <w:p w14:paraId="522B2493" w14:textId="77777777" w:rsidR="00E34D82" w:rsidRPr="00E34D82" w:rsidRDefault="00E34D82" w:rsidP="00E34D8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34D82">
              <w:rPr>
                <w:rFonts w:ascii="Calibri" w:eastAsia="Calibri" w:hAnsi="Calibri" w:cs="Calibri"/>
                <w:lang w:val="en-IN"/>
              </w:rPr>
              <w:t>Validation Accuracy – 95% (After fine-tuning last layers of CNN)</w:t>
            </w:r>
          </w:p>
        </w:tc>
      </w:tr>
    </w:tbl>
    <w:p w14:paraId="6947611D" w14:textId="77777777" w:rsidR="00345DFB" w:rsidRDefault="00345DFB">
      <w:pPr>
        <w:spacing w:after="160" w:line="259" w:lineRule="auto"/>
        <w:rPr>
          <w:rFonts w:ascii="Calibri" w:eastAsia="Calibri" w:hAnsi="Calibri" w:cs="Calibri"/>
        </w:rPr>
      </w:pPr>
    </w:p>
    <w:p w14:paraId="72658088" w14:textId="77777777" w:rsidR="00345DFB" w:rsidRDefault="00345DFB"/>
    <w:p w14:paraId="3B00C9EF" w14:textId="77777777" w:rsidR="00345DFB" w:rsidRDefault="00345DFB"/>
    <w:sectPr w:rsidR="00345D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B3D50"/>
    <w:multiLevelType w:val="multilevel"/>
    <w:tmpl w:val="EFB6E3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972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DFB"/>
    <w:rsid w:val="00102C86"/>
    <w:rsid w:val="002B704D"/>
    <w:rsid w:val="00345DFB"/>
    <w:rsid w:val="00E3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BAA9"/>
  <w15:docId w15:val="{9DC3F687-C359-47E0-90DF-C0C29221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meher divakar</cp:lastModifiedBy>
  <cp:revision>2</cp:revision>
  <dcterms:created xsi:type="dcterms:W3CDTF">2026-02-20T06:35:00Z</dcterms:created>
  <dcterms:modified xsi:type="dcterms:W3CDTF">2026-02-20T06:55:00Z</dcterms:modified>
</cp:coreProperties>
</file>