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022C1DB" w:rsidR="008D6F48" w:rsidRDefault="00B123E2">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Artificial Intelligence and Machine Learning</w:t>
      </w:r>
    </w:p>
    <w:p w14:paraId="00000002" w14:textId="77777777" w:rsidR="008D6F48" w:rsidRDefault="0000000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00000003" w14:textId="2316ECD1" w:rsidR="008D6F48" w:rsidRPr="00B123E2" w:rsidRDefault="00B123E2">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123E2">
        <w:rPr>
          <w:rFonts w:ascii="Times New Roman" w:eastAsia="Times New Roman" w:hAnsi="Times New Roman" w:cs="Times New Roman"/>
          <w:b/>
          <w:bCs/>
          <w:color w:val="000000"/>
          <w:sz w:val="24"/>
          <w:szCs w:val="24"/>
        </w:rPr>
        <w:t xml:space="preserve">      </w:t>
      </w:r>
      <w:r w:rsidR="00000000" w:rsidRPr="00B123E2">
        <w:rPr>
          <w:rFonts w:ascii="Times New Roman" w:eastAsia="Times New Roman" w:hAnsi="Times New Roman" w:cs="Times New Roman"/>
          <w:b/>
          <w:bCs/>
          <w:color w:val="000000"/>
          <w:sz w:val="24"/>
          <w:szCs w:val="24"/>
        </w:rPr>
        <w:t xml:space="preserve">1. Introduction </w:t>
      </w:r>
    </w:p>
    <w:p w14:paraId="00000004" w14:textId="47DB0D82" w:rsidR="008D6F48"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sidR="00B123E2" w:rsidRPr="00B123E2">
        <w:rPr>
          <w:rFonts w:ascii="Times New Roman" w:eastAsia="Times New Roman" w:hAnsi="Times New Roman" w:cs="Times New Roman"/>
          <w:color w:val="000000"/>
          <w:sz w:val="24"/>
          <w:szCs w:val="24"/>
        </w:rPr>
        <w:t>Deep Learning Fundus Image Analysis for Early Detection of Diabetic Retinopathy</w:t>
      </w:r>
    </w:p>
    <w:p w14:paraId="00000005" w14:textId="05B6D6B5" w:rsidR="008D6F48" w:rsidRDefault="00000000">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t>•</w:t>
      </w:r>
      <w:r w:rsidR="00B123E2" w:rsidRPr="00B123E2">
        <w:rPr>
          <w:rFonts w:ascii="Noto Sans Symbols" w:eastAsia="Noto Sans Symbols" w:hAnsi="Noto Sans Symbols" w:cs="Noto Sans Symbols"/>
          <w:color w:val="000000"/>
          <w:sz w:val="19"/>
          <w:szCs w:val="19"/>
        </w:rPr>
        <w:t>Diabetic Retinopathy (DR) is a diabetes complication that affects the eyes. Early detection is critical to prevent blindness.</w:t>
      </w:r>
    </w:p>
    <w:p w14:paraId="4492A4E4" w14:textId="77777777" w:rsid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DC2D44">
        <w:rPr>
          <w:rFonts w:ascii="Noto Sans Symbols" w:eastAsia="Noto Sans Symbols" w:hAnsi="Noto Sans Symbols" w:cs="Noto Sans Symbols"/>
          <w:b/>
          <w:bCs/>
          <w:color w:val="000000"/>
          <w:sz w:val="19"/>
          <w:szCs w:val="19"/>
        </w:rPr>
        <w:t>Team Members:</w:t>
      </w:r>
    </w:p>
    <w:p w14:paraId="633E9079" w14:textId="4D03F4B5" w:rsidR="00EA5203" w:rsidRPr="00DC2D44" w:rsidRDefault="00EA5203"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EA5203">
        <w:rPr>
          <w:rFonts w:ascii="Noto Sans Symbols" w:eastAsia="Noto Sans Symbols" w:hAnsi="Noto Sans Symbols" w:cs="Noto Sans Symbols"/>
          <w:b/>
          <w:bCs/>
          <w:color w:val="000000"/>
          <w:sz w:val="19"/>
          <w:szCs w:val="19"/>
        </w:rPr>
        <w:t>Team ID :</w:t>
      </w:r>
      <w:r w:rsidRPr="00EA5203">
        <w:rPr>
          <w:rFonts w:ascii="Noto Sans Symbols" w:eastAsia="Noto Sans Symbols" w:hAnsi="Noto Sans Symbols" w:cs="Noto Sans Symbols"/>
          <w:color w:val="000000"/>
          <w:sz w:val="19"/>
          <w:szCs w:val="19"/>
        </w:rPr>
        <w:t> LTVIP2026TMIDS83275</w:t>
      </w:r>
    </w:p>
    <w:p w14:paraId="48CC99A4" w14:textId="5922145F"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 xml:space="preserve">Team </w:t>
      </w:r>
      <w:r w:rsidR="00EA5203">
        <w:rPr>
          <w:rFonts w:ascii="Noto Sans Symbols" w:eastAsia="Noto Sans Symbols" w:hAnsi="Noto Sans Symbols" w:cs="Noto Sans Symbols"/>
          <w:color w:val="000000"/>
          <w:sz w:val="19"/>
          <w:szCs w:val="19"/>
        </w:rPr>
        <w:t>Member</w:t>
      </w:r>
      <w:r w:rsidRPr="00DC2D44">
        <w:rPr>
          <w:rFonts w:ascii="Noto Sans Symbols" w:eastAsia="Noto Sans Symbols" w:hAnsi="Noto Sans Symbols" w:cs="Noto Sans Symbols"/>
          <w:color w:val="000000"/>
          <w:sz w:val="19"/>
          <w:szCs w:val="19"/>
        </w:rPr>
        <w:t>: Meher Divakar –  Model Development</w:t>
      </w:r>
    </w:p>
    <w:p w14:paraId="6C2F081C" w14:textId="1D845E9D"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Data Collection &amp; Preprocessing</w:t>
      </w:r>
    </w:p>
    <w:p w14:paraId="63570AB6" w14:textId="77777777"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Frontend Developer</w:t>
      </w:r>
    </w:p>
    <w:p w14:paraId="1D42E1BA" w14:textId="77777777"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Backend Developer &amp; Testing Lead</w:t>
      </w:r>
    </w:p>
    <w:p w14:paraId="127D624A" w14:textId="77777777" w:rsidR="00B123E2" w:rsidRDefault="00B123E2" w:rsidP="00DC2D44">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4C2B508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Project Overview</w:t>
      </w:r>
    </w:p>
    <w:p w14:paraId="34BD75E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Purpose:</w:t>
      </w:r>
    </w:p>
    <w:p w14:paraId="636017F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This project uses Deep Learning techniques to detect and classify Diabetic Retinopathy (DR) from retinal fundus images. The goal is to assist ophthalmologists in early diagnosis, reduce manual screening time, and prevent vision loss through early intervention.</w:t>
      </w:r>
    </w:p>
    <w:p w14:paraId="7884801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3A253B12">
          <v:rect id="_x0000_i1235" style="width:0;height:1.5pt" o:hralign="center" o:hrstd="t" o:hr="t" fillcolor="#a0a0a0" stroked="f"/>
        </w:pict>
      </w:r>
    </w:p>
    <w:p w14:paraId="0E342F3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Features:</w:t>
      </w:r>
    </w:p>
    <w:p w14:paraId="0303C72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Intelligent Image Classification</w:t>
      </w:r>
    </w:p>
    <w:p w14:paraId="42FC77F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The system uses Convolutional Neural Networks (CNN) to classify retinal images into:</w:t>
      </w:r>
    </w:p>
    <w:p w14:paraId="6A93132D"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 DR</w:t>
      </w:r>
    </w:p>
    <w:p w14:paraId="27538B07"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Mild DR</w:t>
      </w:r>
    </w:p>
    <w:p w14:paraId="4B0951AD"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Moderate DR</w:t>
      </w:r>
    </w:p>
    <w:p w14:paraId="3F8F3449"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Severe DR</w:t>
      </w:r>
    </w:p>
    <w:p w14:paraId="73D5B792"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Proliferative DR</w:t>
      </w:r>
    </w:p>
    <w:p w14:paraId="68F0612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It converts complex retinal patterns into accurate predictions.</w:t>
      </w:r>
    </w:p>
    <w:p w14:paraId="68CD3FB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4157EE91">
          <v:rect id="_x0000_i1236" style="width:0;height:1.5pt" o:hralign="center" o:hrstd="t" o:hr="t" fillcolor="#a0a0a0" stroked="f"/>
        </w:pict>
      </w:r>
    </w:p>
    <w:p w14:paraId="2512EC3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Robust Image Preprocessing Pipeline</w:t>
      </w:r>
    </w:p>
    <w:p w14:paraId="61FC901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Includes:</w:t>
      </w:r>
    </w:p>
    <w:p w14:paraId="313065DF"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resizing (224x224)</w:t>
      </w:r>
    </w:p>
    <w:p w14:paraId="28C0F999"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Normalization</w:t>
      </w:r>
    </w:p>
    <w:p w14:paraId="0E343767"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Noise reduction</w:t>
      </w:r>
    </w:p>
    <w:p w14:paraId="043E3593"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Pixel scaling</w:t>
      </w:r>
    </w:p>
    <w:p w14:paraId="619A02FF"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 augmentation (optional)</w:t>
      </w:r>
    </w:p>
    <w:p w14:paraId="6C71CC1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Ensures high-quality model input and improved accuracy.</w:t>
      </w:r>
    </w:p>
    <w:p w14:paraId="64B0B92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5680006">
          <v:rect id="_x0000_i1237" style="width:0;height:1.5pt" o:hralign="center" o:hrstd="t" o:hr="t" fillcolor="#a0a0a0" stroked="f"/>
        </w:pict>
      </w:r>
    </w:p>
    <w:p w14:paraId="6ABBB24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Performance Optimization &amp; Hyperparameter Tuning</w:t>
      </w:r>
    </w:p>
    <w:p w14:paraId="3DB2647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Uses:</w:t>
      </w:r>
    </w:p>
    <w:p w14:paraId="7FC4346A"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Adam Optimizer</w:t>
      </w:r>
    </w:p>
    <w:p w14:paraId="251BBFE5"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Learning rate tuning</w:t>
      </w:r>
    </w:p>
    <w:p w14:paraId="349D718F"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Dropout layers</w:t>
      </w:r>
    </w:p>
    <w:p w14:paraId="171A4BBA"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Early stopping</w:t>
      </w:r>
    </w:p>
    <w:p w14:paraId="66D7CAB3"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Batch size optimization</w:t>
      </w:r>
    </w:p>
    <w:p w14:paraId="7F8834B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Reduces overfitting and improves generalization.</w:t>
      </w:r>
    </w:p>
    <w:p w14:paraId="275ACB0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1D5CDBB">
          <v:rect id="_x0000_i1238" style="width:0;height:1.5pt" o:hralign="center" o:hrstd="t" o:hr="t" fillcolor="#a0a0a0" stroked="f"/>
        </w:pict>
      </w:r>
    </w:p>
    <w:p w14:paraId="612B020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Comprehensive Evaluation Metrics</w:t>
      </w:r>
    </w:p>
    <w:p w14:paraId="49FA0C3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evaluated using:</w:t>
      </w:r>
    </w:p>
    <w:p w14:paraId="18B3072D"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Accuracy</w:t>
      </w:r>
    </w:p>
    <w:p w14:paraId="27270C7C"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Precision</w:t>
      </w:r>
    </w:p>
    <w:p w14:paraId="2016C14C"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Recall</w:t>
      </w:r>
    </w:p>
    <w:p w14:paraId="240248B1"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F1-Score</w:t>
      </w:r>
    </w:p>
    <w:p w14:paraId="06AB7E1A"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7C117014"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ROC-AUC Curve</w:t>
      </w:r>
    </w:p>
    <w:p w14:paraId="440597C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Ensures reliable and validated model performance.</w:t>
      </w:r>
    </w:p>
    <w:p w14:paraId="259D093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24259D2">
          <v:rect id="_x0000_i1239" style="width:0;height:1.5pt" o:hralign="center" o:hrstd="t" o:hr="t" fillcolor="#a0a0a0" stroked="f"/>
        </w:pict>
      </w:r>
    </w:p>
    <w:p w14:paraId="1477148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Scalable &amp; Modular Architecture</w:t>
      </w:r>
    </w:p>
    <w:p w14:paraId="375AD2C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Designed to integrate with:</w:t>
      </w:r>
    </w:p>
    <w:p w14:paraId="32544F45"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Web applications</w:t>
      </w:r>
    </w:p>
    <w:p w14:paraId="6771C808"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Hospital systems</w:t>
      </w:r>
    </w:p>
    <w:p w14:paraId="1313BD11"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Cloud platforms</w:t>
      </w:r>
    </w:p>
    <w:p w14:paraId="7748E6B3"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Mobile health apps</w:t>
      </w:r>
    </w:p>
    <w:p w14:paraId="42C763B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67CB3CB">
          <v:rect id="_x0000_i1240" style="width:0;height:1.5pt" o:hralign="center" o:hrstd="t" o:hr="t" fillcolor="#a0a0a0" stroked="f"/>
        </w:pict>
      </w:r>
    </w:p>
    <w:p w14:paraId="7648C1D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Medical Decision Support</w:t>
      </w:r>
    </w:p>
    <w:p w14:paraId="604119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Provides:</w:t>
      </w:r>
    </w:p>
    <w:p w14:paraId="3C7F9098"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 Stage</w:t>
      </w:r>
    </w:p>
    <w:p w14:paraId="04DAEFCA"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Confidence Score</w:t>
      </w:r>
    </w:p>
    <w:p w14:paraId="5E2DC051"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Risk Level Indicator</w:t>
      </w:r>
    </w:p>
    <w:p w14:paraId="1C37DC8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Supports clinical decision-making (not replacing doctors).</w:t>
      </w:r>
    </w:p>
    <w:p w14:paraId="2613557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90A38CF">
          <v:rect id="_x0000_i1241" style="width:0;height:1.5pt" o:hralign="center" o:hrstd="t" o:hr="t" fillcolor="#a0a0a0" stroked="f"/>
        </w:pict>
      </w:r>
    </w:p>
    <w:p w14:paraId="4EC1D7A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Real-World Healthcare Applicability</w:t>
      </w:r>
    </w:p>
    <w:p w14:paraId="7D7BB27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System can be used in:</w:t>
      </w:r>
    </w:p>
    <w:p w14:paraId="0D7B0017"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Rural health camps</w:t>
      </w:r>
    </w:p>
    <w:p w14:paraId="42BF18F2"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Hospitals</w:t>
      </w:r>
    </w:p>
    <w:p w14:paraId="382CC44C"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Telemedicine platforms</w:t>
      </w:r>
    </w:p>
    <w:p w14:paraId="28735CEB"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Government screening programs</w:t>
      </w:r>
    </w:p>
    <w:p w14:paraId="6CC07DE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38320A4F">
          <v:rect id="_x0000_i1242" style="width:0;height:1.5pt" o:hralign="center" o:hrstd="t" o:hr="t" fillcolor="#a0a0a0" stroked="f"/>
        </w:pict>
      </w:r>
    </w:p>
    <w:p w14:paraId="2FAA312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8. Extensibility with Future Technologies</w:t>
      </w:r>
    </w:p>
    <w:p w14:paraId="2F2B735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Can be enhanced with:</w:t>
      </w:r>
    </w:p>
    <w:p w14:paraId="30F58F5A"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Real-time camera scanning</w:t>
      </w:r>
    </w:p>
    <w:p w14:paraId="57893DFF"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Multi-disease detection</w:t>
      </w:r>
    </w:p>
    <w:p w14:paraId="471C325C"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Cloud deployment</w:t>
      </w:r>
    </w:p>
    <w:p w14:paraId="1FC4BB48"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AI-based treatment recommendation</w:t>
      </w:r>
    </w:p>
    <w:p w14:paraId="5951740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72C23982">
          <v:rect id="_x0000_i1243" style="width:0;height:1.5pt" o:hralign="center" o:hrstd="t" o:hr="t" fillcolor="#a0a0a0" stroked="f"/>
        </w:pict>
      </w:r>
    </w:p>
    <w:p w14:paraId="24DDE7B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Architecture</w:t>
      </w:r>
    </w:p>
    <w:p w14:paraId="700F653E" w14:textId="71DF1C48"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Fig.1: Technical Architecture</w:t>
      </w:r>
      <w:r w:rsidR="00F863D8">
        <w:rPr>
          <w:rFonts w:ascii="Noto Sans Symbols" w:eastAsia="Noto Sans Symbols" w:hAnsi="Noto Sans Symbols" w:cs="Noto Sans Symbols"/>
          <w:b/>
          <w:bCs/>
          <w:color w:val="000000"/>
          <w:sz w:val="19"/>
          <w:szCs w:val="19"/>
        </w:rPr>
        <w:br/>
      </w:r>
      <w:r w:rsidR="00F863D8">
        <w:rPr>
          <w:rFonts w:ascii="Noto Sans Symbols" w:eastAsia="Noto Sans Symbols" w:hAnsi="Noto Sans Symbols" w:cs="Noto Sans Symbols"/>
          <w:b/>
          <w:bCs/>
          <w:color w:val="000000"/>
          <w:sz w:val="19"/>
          <w:szCs w:val="19"/>
        </w:rPr>
        <w:br/>
      </w:r>
      <w:r w:rsidR="00F863D8">
        <w:rPr>
          <w:noProof/>
        </w:rPr>
        <w:drawing>
          <wp:inline distT="0" distB="0" distL="0" distR="0" wp14:anchorId="3355BFFC" wp14:editId="1BC89CAA">
            <wp:extent cx="5538470" cy="2463165"/>
            <wp:effectExtent l="0" t="0" r="5080" b="0"/>
            <wp:docPr id="20069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8470" cy="2463165"/>
                    </a:xfrm>
                    <a:prstGeom prst="rect">
                      <a:avLst/>
                    </a:prstGeom>
                    <a:noFill/>
                    <a:ln>
                      <a:noFill/>
                    </a:ln>
                  </pic:spPr>
                </pic:pic>
              </a:graphicData>
            </a:graphic>
          </wp:inline>
        </w:drawing>
      </w:r>
    </w:p>
    <w:p w14:paraId="19ABEED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0253500">
          <v:rect id="_x0000_i1244" style="width:0;height:1.5pt" o:hralign="center" o:hrstd="t" o:hr="t" fillcolor="#a0a0a0" stroked="f"/>
        </w:pict>
      </w:r>
    </w:p>
    <w:p w14:paraId="73F6768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Overview of Technical Architecture</w:t>
      </w:r>
    </w:p>
    <w:p w14:paraId="512F3E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Data Layer</w:t>
      </w:r>
    </w:p>
    <w:p w14:paraId="1C80FD6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Retinal fundus images stored in dataset folder (Kaggle DR dataset).</w:t>
      </w:r>
    </w:p>
    <w:p w14:paraId="1B86040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pict w14:anchorId="4E6F15BE">
          <v:rect id="_x0000_i1245" style="width:0;height:1.5pt" o:hralign="center" o:hrstd="t" o:hr="t" fillcolor="#a0a0a0" stroked="f"/>
        </w:pict>
      </w:r>
    </w:p>
    <w:p w14:paraId="7F554F7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Data Preprocessing Module</w:t>
      </w:r>
    </w:p>
    <w:p w14:paraId="06D58629"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resizing</w:t>
      </w:r>
    </w:p>
    <w:p w14:paraId="488879C8"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Normalization</w:t>
      </w:r>
    </w:p>
    <w:p w14:paraId="36B4D1E9"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 augmentation</w:t>
      </w:r>
    </w:p>
    <w:p w14:paraId="51E5B2D5"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Train/Test split</w:t>
      </w:r>
    </w:p>
    <w:p w14:paraId="740A716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6A20493">
          <v:rect id="_x0000_i1246" style="width:0;height:1.5pt" o:hralign="center" o:hrstd="t" o:hr="t" fillcolor="#a0a0a0" stroked="f"/>
        </w:pict>
      </w:r>
    </w:p>
    <w:p w14:paraId="4FACE54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Training and Testing Split</w:t>
      </w:r>
    </w:p>
    <w:p w14:paraId="36E436BF" w14:textId="77777777" w:rsidR="00B123E2" w:rsidRPr="00B123E2" w:rsidRDefault="00B123E2" w:rsidP="00B123E2">
      <w:pPr>
        <w:widowControl w:val="0"/>
        <w:numPr>
          <w:ilvl w:val="0"/>
          <w:numId w:val="1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Training Data (80%)</w:t>
      </w:r>
    </w:p>
    <w:p w14:paraId="6C151D71" w14:textId="77777777" w:rsidR="00B123E2" w:rsidRPr="00B123E2" w:rsidRDefault="00B123E2" w:rsidP="00B123E2">
      <w:pPr>
        <w:widowControl w:val="0"/>
        <w:numPr>
          <w:ilvl w:val="0"/>
          <w:numId w:val="1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Testing Data (20%)</w:t>
      </w:r>
    </w:p>
    <w:p w14:paraId="0117730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Prevents overfitting and ensures proper evaluation.</w:t>
      </w:r>
    </w:p>
    <w:p w14:paraId="7BA3F06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0963A1E">
          <v:rect id="_x0000_i1247" style="width:0;height:1.5pt" o:hralign="center" o:hrstd="t" o:hr="t" fillcolor="#a0a0a0" stroked="f"/>
        </w:pict>
      </w:r>
    </w:p>
    <w:p w14:paraId="5B4AE06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Deep Learning Algorithm Layer</w:t>
      </w:r>
    </w:p>
    <w:p w14:paraId="6290E41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CNN Model:</w:t>
      </w:r>
    </w:p>
    <w:p w14:paraId="6B8BBB38"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Convolution Layers</w:t>
      </w:r>
    </w:p>
    <w:p w14:paraId="6A9A4442"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Pooling Layers</w:t>
      </w:r>
    </w:p>
    <w:p w14:paraId="3B398DFD"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Dropout</w:t>
      </w:r>
    </w:p>
    <w:p w14:paraId="2A08FFF9"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Fully Connected Layer</w:t>
      </w:r>
    </w:p>
    <w:p w14:paraId="3650BDDD"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Softmax Output</w:t>
      </w:r>
    </w:p>
    <w:p w14:paraId="529088E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learns retinal lesion patterns.</w:t>
      </w:r>
    </w:p>
    <w:p w14:paraId="0DE1A41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7E406C02">
          <v:rect id="_x0000_i1248" style="width:0;height:1.5pt" o:hralign="center" o:hrstd="t" o:hr="t" fillcolor="#a0a0a0" stroked="f"/>
        </w:pict>
      </w:r>
    </w:p>
    <w:p w14:paraId="2460145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Model Evaluation Module</w:t>
      </w:r>
    </w:p>
    <w:p w14:paraId="14F82FB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Evaluates:</w:t>
      </w:r>
    </w:p>
    <w:p w14:paraId="104BFDA4"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Accuracy</w:t>
      </w:r>
    </w:p>
    <w:p w14:paraId="4E4E34D9"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294E527C"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Classification Report</w:t>
      </w:r>
    </w:p>
    <w:p w14:paraId="3CBF16DE"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Validation Loss</w:t>
      </w:r>
    </w:p>
    <w:p w14:paraId="09DD28D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087C8423">
          <v:rect id="_x0000_i1249" style="width:0;height:1.5pt" o:hralign="center" o:hrstd="t" o:hr="t" fillcolor="#a0a0a0" stroked="f"/>
        </w:pict>
      </w:r>
    </w:p>
    <w:p w14:paraId="047503B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User Interface (UI) Layer</w:t>
      </w:r>
    </w:p>
    <w:p w14:paraId="181D73F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Web-based interface allows users to:</w:t>
      </w:r>
    </w:p>
    <w:p w14:paraId="3CF72380"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Upload fundus image</w:t>
      </w:r>
    </w:p>
    <w:p w14:paraId="7019ABA1"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View prediction</w:t>
      </w:r>
    </w:p>
    <w:p w14:paraId="23DA404B"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See probability score</w:t>
      </w:r>
    </w:p>
    <w:p w14:paraId="06E13A0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BE5EC7C">
          <v:rect id="_x0000_i1250" style="width:0;height:1.5pt" o:hralign="center" o:hrstd="t" o:hr="t" fillcolor="#a0a0a0" stroked="f"/>
        </w:pict>
      </w:r>
    </w:p>
    <w:p w14:paraId="097B6AD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Prediction Module</w:t>
      </w:r>
    </w:p>
    <w:p w14:paraId="5EBEAD9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User uploads image → Model processes → DR stage predicted → Result displayed.</w:t>
      </w:r>
    </w:p>
    <w:p w14:paraId="5415905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EAE2C9C">
          <v:rect id="_x0000_i1251" style="width:0;height:1.5pt" o:hralign="center" o:hrstd="t" o:hr="t" fillcolor="#a0a0a0" stroked="f"/>
        </w:pict>
      </w:r>
    </w:p>
    <w:p w14:paraId="5A4FD67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Architecture Flow:</w:t>
      </w:r>
    </w:p>
    <w:p w14:paraId="43E454A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Dataset → Preprocessing → Train/Test Split → CNN Model → Evaluation → Flask UI → Prediction</w:t>
      </w:r>
    </w:p>
    <w:p w14:paraId="29912D7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AF23529">
          <v:rect id="_x0000_i1252" style="width:0;height:1.5pt" o:hralign="center" o:hrstd="t" o:hr="t" fillcolor="#a0a0a0" stroked="f"/>
        </w:pict>
      </w:r>
    </w:p>
    <w:p w14:paraId="418A060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Setup Instructions</w:t>
      </w:r>
    </w:p>
    <w:p w14:paraId="712B01F5" w14:textId="35989756" w:rsidR="00B123E2" w:rsidRPr="00B123E2" w:rsidRDefault="00B123E2" w:rsidP="00F863D8">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Prerequisites:</w:t>
      </w:r>
    </w:p>
    <w:p w14:paraId="19F6FE7B" w14:textId="77777777" w:rsidR="00B123E2" w:rsidRPr="00B123E2" w:rsidRDefault="00B123E2" w:rsidP="00B123E2">
      <w:pPr>
        <w:widowControl w:val="0"/>
        <w:numPr>
          <w:ilvl w:val="0"/>
          <w:numId w:val="1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VS Code</w:t>
      </w:r>
    </w:p>
    <w:p w14:paraId="338D6C82" w14:textId="77777777" w:rsidR="00B123E2" w:rsidRPr="00B123E2" w:rsidRDefault="00B123E2" w:rsidP="00B123E2">
      <w:pPr>
        <w:widowControl w:val="0"/>
        <w:numPr>
          <w:ilvl w:val="0"/>
          <w:numId w:val="1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Python 3.x</w:t>
      </w:r>
    </w:p>
    <w:p w14:paraId="5388771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68EE5396">
          <v:rect id="_x0000_i1253" style="width:0;height:1.5pt" o:hralign="center" o:hrstd="t" o:hr="t" fillcolor="#a0a0a0" stroked="f"/>
        </w:pict>
      </w:r>
    </w:p>
    <w:p w14:paraId="354C97B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Installation:</w:t>
      </w:r>
    </w:p>
    <w:p w14:paraId="5665782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Open terminal and install:</w:t>
      </w:r>
    </w:p>
    <w:p w14:paraId="0DBFA29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pip install numpy</w:t>
      </w:r>
      <w:r w:rsidRPr="00B123E2">
        <w:rPr>
          <w:rFonts w:ascii="Noto Sans Symbols" w:eastAsia="Noto Sans Symbols" w:hAnsi="Noto Sans Symbols" w:cs="Noto Sans Symbols"/>
          <w:color w:val="000000"/>
          <w:sz w:val="19"/>
          <w:szCs w:val="19"/>
        </w:rPr>
        <w:br/>
        <w:t>pip install pandas</w:t>
      </w:r>
      <w:r w:rsidRPr="00B123E2">
        <w:rPr>
          <w:rFonts w:ascii="Noto Sans Symbols" w:eastAsia="Noto Sans Symbols" w:hAnsi="Noto Sans Symbols" w:cs="Noto Sans Symbols"/>
          <w:color w:val="000000"/>
          <w:sz w:val="19"/>
          <w:szCs w:val="19"/>
        </w:rPr>
        <w:br/>
        <w:t>pip install tensorflow</w:t>
      </w:r>
      <w:r w:rsidRPr="00B123E2">
        <w:rPr>
          <w:rFonts w:ascii="Noto Sans Symbols" w:eastAsia="Noto Sans Symbols" w:hAnsi="Noto Sans Symbols" w:cs="Noto Sans Symbols"/>
          <w:color w:val="000000"/>
          <w:sz w:val="19"/>
          <w:szCs w:val="19"/>
        </w:rPr>
        <w:br/>
        <w:t>pip install keras</w:t>
      </w:r>
      <w:r w:rsidRPr="00B123E2">
        <w:rPr>
          <w:rFonts w:ascii="Noto Sans Symbols" w:eastAsia="Noto Sans Symbols" w:hAnsi="Noto Sans Symbols" w:cs="Noto Sans Symbols"/>
          <w:color w:val="000000"/>
          <w:sz w:val="19"/>
          <w:szCs w:val="19"/>
        </w:rPr>
        <w:br/>
        <w:t>pip install matplotlib</w:t>
      </w:r>
      <w:r w:rsidRPr="00B123E2">
        <w:rPr>
          <w:rFonts w:ascii="Noto Sans Symbols" w:eastAsia="Noto Sans Symbols" w:hAnsi="Noto Sans Symbols" w:cs="Noto Sans Symbols"/>
          <w:color w:val="000000"/>
          <w:sz w:val="19"/>
          <w:szCs w:val="19"/>
        </w:rPr>
        <w:br/>
        <w:t>pip install seaborn</w:t>
      </w:r>
      <w:r w:rsidRPr="00B123E2">
        <w:rPr>
          <w:rFonts w:ascii="Noto Sans Symbols" w:eastAsia="Noto Sans Symbols" w:hAnsi="Noto Sans Symbols" w:cs="Noto Sans Symbols"/>
          <w:color w:val="000000"/>
          <w:sz w:val="19"/>
          <w:szCs w:val="19"/>
        </w:rPr>
        <w:br/>
        <w:t>pip install scikit-learn</w:t>
      </w:r>
      <w:r w:rsidRPr="00B123E2">
        <w:rPr>
          <w:rFonts w:ascii="Noto Sans Symbols" w:eastAsia="Noto Sans Symbols" w:hAnsi="Noto Sans Symbols" w:cs="Noto Sans Symbols"/>
          <w:color w:val="000000"/>
          <w:sz w:val="19"/>
          <w:szCs w:val="19"/>
        </w:rPr>
        <w:br/>
        <w:t>pip install opencv-python</w:t>
      </w:r>
      <w:r w:rsidRPr="00B123E2">
        <w:rPr>
          <w:rFonts w:ascii="Noto Sans Symbols" w:eastAsia="Noto Sans Symbols" w:hAnsi="Noto Sans Symbols" w:cs="Noto Sans Symbols"/>
          <w:color w:val="000000"/>
          <w:sz w:val="19"/>
          <w:szCs w:val="19"/>
        </w:rPr>
        <w:br/>
        <w:t>pip install flask</w:t>
      </w:r>
      <w:r w:rsidRPr="00B123E2">
        <w:rPr>
          <w:rFonts w:ascii="Noto Sans Symbols" w:eastAsia="Noto Sans Symbols" w:hAnsi="Noto Sans Symbols" w:cs="Noto Sans Symbols"/>
          <w:color w:val="000000"/>
          <w:sz w:val="19"/>
          <w:szCs w:val="19"/>
        </w:rPr>
        <w:br/>
        <w:t>pip install joblib</w:t>
      </w:r>
    </w:p>
    <w:p w14:paraId="0BCCA78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A099EB3">
          <v:rect id="_x0000_i1254" style="width:0;height:1.5pt" o:hralign="center" o:hrstd="t" o:hr="t" fillcolor="#a0a0a0" stroked="f"/>
        </w:pict>
      </w:r>
    </w:p>
    <w:p w14:paraId="45440D3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Folder Structure</w:t>
      </w:r>
    </w:p>
    <w:p w14:paraId="5EBB8D4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Client (Frontend)</w:t>
      </w:r>
    </w:p>
    <w:p w14:paraId="5C28EE7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Templates Folder:</w:t>
      </w:r>
    </w:p>
    <w:p w14:paraId="2951DC45"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index.html – Landing page</w:t>
      </w:r>
    </w:p>
    <w:p w14:paraId="447C1902"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predict.html – Image upload form</w:t>
      </w:r>
    </w:p>
    <w:p w14:paraId="67D848AD"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results.html – Prediction results page</w:t>
      </w:r>
    </w:p>
    <w:p w14:paraId="6F6904B7"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adaptivity.html – Additional information page</w:t>
      </w:r>
    </w:p>
    <w:p w14:paraId="2AE6C1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Frontend collects image input and displays results.</w:t>
      </w:r>
    </w:p>
    <w:p w14:paraId="719D80E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7E1A0081">
          <v:rect id="_x0000_i1255" style="width:0;height:1.5pt" o:hralign="center" o:hrstd="t" o:hr="t" fillcolor="#a0a0a0" stroked="f"/>
        </w:pict>
      </w:r>
    </w:p>
    <w:p w14:paraId="426780A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Server (Backend)</w:t>
      </w:r>
    </w:p>
    <w:p w14:paraId="17BF5306"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app.py – Flask application</w:t>
      </w:r>
    </w:p>
    <w:p w14:paraId="21E0C42E"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model.h5 – Trained CNN model</w:t>
      </w:r>
    </w:p>
    <w:p w14:paraId="46D2D8A0"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requirements.txt</w:t>
      </w:r>
    </w:p>
    <w:p w14:paraId="21CD49A5"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static/</w:t>
      </w:r>
    </w:p>
    <w:p w14:paraId="5B8EF869"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templates/</w:t>
      </w:r>
    </w:p>
    <w:p w14:paraId="16DCBA3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46926001">
          <v:rect id="_x0000_i1256" style="width:0;height:1.5pt" o:hralign="center" o:hrstd="t" o:hr="t" fillcolor="#a0a0a0" stroked="f"/>
        </w:pict>
      </w:r>
    </w:p>
    <w:p w14:paraId="2CDFF92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Server Flow:</w:t>
      </w:r>
    </w:p>
    <w:p w14:paraId="27659FE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User Upload → Flask Backend → Image Preprocessing → CNN Model → Prediction → Result Display</w:t>
      </w:r>
    </w:p>
    <w:p w14:paraId="00B4929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7879EC0A">
          <v:rect id="_x0000_i1257" style="width:0;height:1.5pt" o:hralign="center" o:hrstd="t" o:hr="t" fillcolor="#a0a0a0" stroked="f"/>
        </w:pict>
      </w:r>
    </w:p>
    <w:p w14:paraId="2A67DE9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Running the Application</w:t>
      </w:r>
    </w:p>
    <w:p w14:paraId="6DD2B10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Dataset Collection</w:t>
      </w:r>
    </w:p>
    <w:p w14:paraId="46DF2A8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Dataset downloaded from Kaggle DR dataset.</w:t>
      </w:r>
    </w:p>
    <w:p w14:paraId="7A6F8DB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78612820">
          <v:rect id="_x0000_i1258" style="width:0;height:1.5pt" o:hralign="center" o:hrstd="t" o:hr="t" fillcolor="#a0a0a0" stroked="f"/>
        </w:pict>
      </w:r>
    </w:p>
    <w:p w14:paraId="249D0F1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Exploratory Data Analysis (EDA)</w:t>
      </w:r>
    </w:p>
    <w:p w14:paraId="3859666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Univariate Analysis</w:t>
      </w:r>
    </w:p>
    <w:p w14:paraId="58BB922E" w14:textId="77777777" w:rsidR="00B123E2" w:rsidRPr="00B123E2" w:rsidRDefault="00B123E2" w:rsidP="00B123E2">
      <w:pPr>
        <w:widowControl w:val="0"/>
        <w:numPr>
          <w:ilvl w:val="0"/>
          <w:numId w:val="1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Class distribution analysis</w:t>
      </w:r>
    </w:p>
    <w:p w14:paraId="2EE3D118" w14:textId="77777777" w:rsidR="00B123E2" w:rsidRPr="00B123E2" w:rsidRDefault="00B123E2" w:rsidP="00B123E2">
      <w:pPr>
        <w:widowControl w:val="0"/>
        <w:numPr>
          <w:ilvl w:val="0"/>
          <w:numId w:val="1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 severity frequency plot</w:t>
      </w:r>
    </w:p>
    <w:p w14:paraId="74D94C2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Multivariate Analysis</w:t>
      </w:r>
    </w:p>
    <w:p w14:paraId="4F4B441E" w14:textId="77777777" w:rsidR="00B123E2" w:rsidRPr="00B123E2" w:rsidRDefault="00B123E2" w:rsidP="00B123E2">
      <w:pPr>
        <w:widowControl w:val="0"/>
        <w:numPr>
          <w:ilvl w:val="0"/>
          <w:numId w:val="1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Severity vs Age</w:t>
      </w:r>
    </w:p>
    <w:p w14:paraId="1581058C" w14:textId="77777777" w:rsidR="00B123E2" w:rsidRPr="00B123E2" w:rsidRDefault="00B123E2" w:rsidP="00B123E2">
      <w:pPr>
        <w:widowControl w:val="0"/>
        <w:numPr>
          <w:ilvl w:val="0"/>
          <w:numId w:val="1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Severity vs Image Features</w:t>
      </w:r>
    </w:p>
    <w:p w14:paraId="11BE8CC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424D546D">
          <v:rect id="_x0000_i1259" style="width:0;height:1.5pt" o:hralign="center" o:hrstd="t" o:hr="t" fillcolor="#a0a0a0" stroked="f"/>
        </w:pict>
      </w:r>
    </w:p>
    <w:p w14:paraId="562A60C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Data Preprocessing</w:t>
      </w:r>
    </w:p>
    <w:p w14:paraId="32CF0FD4"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Remove corrupted images</w:t>
      </w:r>
    </w:p>
    <w:p w14:paraId="4C9EFC93"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Normalize pixel values</w:t>
      </w:r>
    </w:p>
    <w:p w14:paraId="0A4C74F6"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Encode labels</w:t>
      </w:r>
    </w:p>
    <w:p w14:paraId="322FC7E0"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Split dataset</w:t>
      </w:r>
    </w:p>
    <w:p w14:paraId="6E13B34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BACBCBB">
          <v:rect id="_x0000_i1260" style="width:0;height:1.5pt" o:hralign="center" o:hrstd="t" o:hr="t" fillcolor="#a0a0a0" stroked="f"/>
        </w:pict>
      </w:r>
    </w:p>
    <w:p w14:paraId="04D212B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Model Building</w:t>
      </w:r>
    </w:p>
    <w:p w14:paraId="0A24176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CNN Model trained with:</w:t>
      </w:r>
    </w:p>
    <w:p w14:paraId="25A26AA4"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Adam Optimizer</w:t>
      </w:r>
    </w:p>
    <w:p w14:paraId="62E1CD19"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Categorical Crossentropy</w:t>
      </w:r>
    </w:p>
    <w:p w14:paraId="0B8628C7"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Epochs: 25</w:t>
      </w:r>
    </w:p>
    <w:p w14:paraId="34D714F6"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Batch Size: 32</w:t>
      </w:r>
    </w:p>
    <w:p w14:paraId="3A4C03D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Evaluated using:</w:t>
      </w:r>
    </w:p>
    <w:p w14:paraId="113B830E"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331F7BEA"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Classification Report</w:t>
      </w:r>
    </w:p>
    <w:p w14:paraId="59E192F4"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ROC Curve</w:t>
      </w:r>
    </w:p>
    <w:p w14:paraId="3DCF776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CD11153">
          <v:rect id="_x0000_i1261" style="width:0;height:1.5pt" o:hralign="center" o:hrstd="t" o:hr="t" fillcolor="#a0a0a0" stroked="f"/>
        </w:pict>
      </w:r>
    </w:p>
    <w:p w14:paraId="5B247F4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Server-Side Application</w:t>
      </w:r>
    </w:p>
    <w:p w14:paraId="2234F23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Flask /predict route:</w:t>
      </w:r>
    </w:p>
    <w:p w14:paraId="643BD1E9"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Accept image upload</w:t>
      </w:r>
    </w:p>
    <w:p w14:paraId="65F0B381"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Preprocess image</w:t>
      </w:r>
    </w:p>
    <w:p w14:paraId="5E23503A"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 DR stage</w:t>
      </w:r>
    </w:p>
    <w:p w14:paraId="0BC99E49"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 prediction + probability</w:t>
      </w:r>
    </w:p>
    <w:p w14:paraId="50CA087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B926A42">
          <v:rect id="_x0000_i1262" style="width:0;height:1.5pt" o:hralign="center" o:hrstd="t" o:hr="t" fillcolor="#a0a0a0" stroked="f"/>
        </w:pict>
      </w:r>
    </w:p>
    <w:p w14:paraId="71B4CFE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162"/>
        <w:gridCol w:w="2886"/>
      </w:tblGrid>
      <w:tr w:rsidR="00B123E2" w:rsidRPr="00B123E2" w14:paraId="5859A9D7" w14:textId="77777777">
        <w:trPr>
          <w:tblHeader/>
          <w:tblCellSpacing w:w="15" w:type="dxa"/>
        </w:trPr>
        <w:tc>
          <w:tcPr>
            <w:tcW w:w="0" w:type="auto"/>
            <w:vAlign w:val="center"/>
            <w:hideMark/>
          </w:tcPr>
          <w:p w14:paraId="4098634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Endpoint</w:t>
            </w:r>
          </w:p>
        </w:tc>
        <w:tc>
          <w:tcPr>
            <w:tcW w:w="0" w:type="auto"/>
            <w:vAlign w:val="center"/>
            <w:hideMark/>
          </w:tcPr>
          <w:p w14:paraId="3125619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Method</w:t>
            </w:r>
          </w:p>
        </w:tc>
        <w:tc>
          <w:tcPr>
            <w:tcW w:w="0" w:type="auto"/>
            <w:vAlign w:val="center"/>
            <w:hideMark/>
          </w:tcPr>
          <w:p w14:paraId="021E1D6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Description</w:t>
            </w:r>
          </w:p>
        </w:tc>
      </w:tr>
      <w:tr w:rsidR="00B123E2" w:rsidRPr="00B123E2" w14:paraId="37437845" w14:textId="77777777">
        <w:trPr>
          <w:tblCellSpacing w:w="15" w:type="dxa"/>
        </w:trPr>
        <w:tc>
          <w:tcPr>
            <w:tcW w:w="0" w:type="auto"/>
            <w:vAlign w:val="center"/>
            <w:hideMark/>
          </w:tcPr>
          <w:p w14:paraId="02D57F4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p>
        </w:tc>
        <w:tc>
          <w:tcPr>
            <w:tcW w:w="0" w:type="auto"/>
            <w:vAlign w:val="center"/>
            <w:hideMark/>
          </w:tcPr>
          <w:p w14:paraId="53801C3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74C7FD0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main page</w:t>
            </w:r>
          </w:p>
        </w:tc>
      </w:tr>
      <w:tr w:rsidR="00B123E2" w:rsidRPr="00B123E2" w14:paraId="4C049DA0" w14:textId="77777777">
        <w:trPr>
          <w:tblCellSpacing w:w="15" w:type="dxa"/>
        </w:trPr>
        <w:tc>
          <w:tcPr>
            <w:tcW w:w="0" w:type="auto"/>
            <w:vAlign w:val="center"/>
            <w:hideMark/>
          </w:tcPr>
          <w:p w14:paraId="3269D0D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w:t>
            </w:r>
          </w:p>
        </w:tc>
        <w:tc>
          <w:tcPr>
            <w:tcW w:w="0" w:type="auto"/>
            <w:vAlign w:val="center"/>
            <w:hideMark/>
          </w:tcPr>
          <w:p w14:paraId="207DF03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1A766B7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prediction form</w:t>
            </w:r>
          </w:p>
        </w:tc>
      </w:tr>
      <w:tr w:rsidR="00B123E2" w:rsidRPr="00B123E2" w14:paraId="521ADA49" w14:textId="77777777">
        <w:trPr>
          <w:tblCellSpacing w:w="15" w:type="dxa"/>
        </w:trPr>
        <w:tc>
          <w:tcPr>
            <w:tcW w:w="0" w:type="auto"/>
            <w:vAlign w:val="center"/>
            <w:hideMark/>
          </w:tcPr>
          <w:p w14:paraId="681FD93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w:t>
            </w:r>
          </w:p>
        </w:tc>
        <w:tc>
          <w:tcPr>
            <w:tcW w:w="0" w:type="auto"/>
            <w:vAlign w:val="center"/>
            <w:hideMark/>
          </w:tcPr>
          <w:p w14:paraId="28DD07D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w:t>
            </w:r>
          </w:p>
        </w:tc>
        <w:tc>
          <w:tcPr>
            <w:tcW w:w="0" w:type="auto"/>
            <w:vAlign w:val="center"/>
            <w:hideMark/>
          </w:tcPr>
          <w:p w14:paraId="4283B74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Returns prediction via form</w:t>
            </w:r>
          </w:p>
        </w:tc>
      </w:tr>
      <w:tr w:rsidR="00B123E2" w:rsidRPr="00B123E2" w14:paraId="1B2DC097" w14:textId="77777777">
        <w:trPr>
          <w:tblCellSpacing w:w="15" w:type="dxa"/>
        </w:trPr>
        <w:tc>
          <w:tcPr>
            <w:tcW w:w="0" w:type="auto"/>
            <w:vAlign w:val="center"/>
            <w:hideMark/>
          </w:tcPr>
          <w:p w14:paraId="6B3504E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/api/predict</w:t>
            </w:r>
          </w:p>
        </w:tc>
        <w:tc>
          <w:tcPr>
            <w:tcW w:w="0" w:type="auto"/>
            <w:vAlign w:val="center"/>
            <w:hideMark/>
          </w:tcPr>
          <w:p w14:paraId="6C09D85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w:t>
            </w:r>
          </w:p>
        </w:tc>
        <w:tc>
          <w:tcPr>
            <w:tcW w:w="0" w:type="auto"/>
            <w:vAlign w:val="center"/>
            <w:hideMark/>
          </w:tcPr>
          <w:p w14:paraId="50BDC4A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Returns prediction in JSON</w:t>
            </w:r>
          </w:p>
        </w:tc>
      </w:tr>
      <w:tr w:rsidR="00B123E2" w:rsidRPr="00B123E2" w14:paraId="5CC51D8E" w14:textId="77777777">
        <w:trPr>
          <w:tblCellSpacing w:w="15" w:type="dxa"/>
        </w:trPr>
        <w:tc>
          <w:tcPr>
            <w:tcW w:w="0" w:type="auto"/>
            <w:vAlign w:val="center"/>
            <w:hideMark/>
          </w:tcPr>
          <w:p w14:paraId="454221BE"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/adaptivity</w:t>
            </w:r>
          </w:p>
        </w:tc>
        <w:tc>
          <w:tcPr>
            <w:tcW w:w="0" w:type="auto"/>
            <w:vAlign w:val="center"/>
            <w:hideMark/>
          </w:tcPr>
          <w:p w14:paraId="15155B6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6F604F0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information page</w:t>
            </w:r>
          </w:p>
        </w:tc>
      </w:tr>
    </w:tbl>
    <w:p w14:paraId="110BB23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5B0315EE">
          <v:rect id="_x0000_i1263" style="width:0;height:1.5pt" o:hralign="center" o:hrstd="t" o:hr="t" fillcolor="#a0a0a0" stroked="f"/>
        </w:pict>
      </w:r>
    </w:p>
    <w:p w14:paraId="08C0DBD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API JSON Example</w:t>
      </w:r>
    </w:p>
    <w:p w14:paraId="69BDDA1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Request:</w:t>
      </w:r>
    </w:p>
    <w:p w14:paraId="33644CD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r w:rsidRPr="00B123E2">
        <w:rPr>
          <w:rFonts w:ascii="Noto Sans Symbols" w:eastAsia="Noto Sans Symbols" w:hAnsi="Noto Sans Symbols" w:cs="Noto Sans Symbols"/>
          <w:color w:val="000000"/>
          <w:sz w:val="19"/>
          <w:szCs w:val="19"/>
        </w:rPr>
        <w:br/>
        <w:t xml:space="preserve">  "image": "base64_encoded_image"</w:t>
      </w:r>
      <w:r w:rsidRPr="00B123E2">
        <w:rPr>
          <w:rFonts w:ascii="Noto Sans Symbols" w:eastAsia="Noto Sans Symbols" w:hAnsi="Noto Sans Symbols" w:cs="Noto Sans Symbols"/>
          <w:color w:val="000000"/>
          <w:sz w:val="19"/>
          <w:szCs w:val="19"/>
        </w:rPr>
        <w:br/>
        <w:t>}</w:t>
      </w:r>
    </w:p>
    <w:p w14:paraId="29E3CB1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Response:</w:t>
      </w:r>
    </w:p>
    <w:p w14:paraId="22F1F63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r w:rsidRPr="00B123E2">
        <w:rPr>
          <w:rFonts w:ascii="Noto Sans Symbols" w:eastAsia="Noto Sans Symbols" w:hAnsi="Noto Sans Symbols" w:cs="Noto Sans Symbols"/>
          <w:color w:val="000000"/>
          <w:sz w:val="19"/>
          <w:szCs w:val="19"/>
        </w:rPr>
        <w:br/>
        <w:t xml:space="preserve">  "prediction": "Moderate DR",</w:t>
      </w:r>
      <w:r w:rsidRPr="00B123E2">
        <w:rPr>
          <w:rFonts w:ascii="Noto Sans Symbols" w:eastAsia="Noto Sans Symbols" w:hAnsi="Noto Sans Symbols" w:cs="Noto Sans Symbols"/>
          <w:color w:val="000000"/>
          <w:sz w:val="19"/>
          <w:szCs w:val="19"/>
        </w:rPr>
        <w:br/>
        <w:t xml:space="preserve">  "confidence": 92.4</w:t>
      </w:r>
      <w:r w:rsidRPr="00B123E2">
        <w:rPr>
          <w:rFonts w:ascii="Noto Sans Symbols" w:eastAsia="Noto Sans Symbols" w:hAnsi="Noto Sans Symbols" w:cs="Noto Sans Symbols"/>
          <w:color w:val="000000"/>
          <w:sz w:val="19"/>
          <w:szCs w:val="19"/>
        </w:rPr>
        <w:br/>
        <w:t>}</w:t>
      </w:r>
    </w:p>
    <w:p w14:paraId="377E4CF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06D2EE5">
          <v:rect id="_x0000_i1264" style="width:0;height:1.5pt" o:hralign="center" o:hrstd="t" o:hr="t" fillcolor="#a0a0a0" stroked="f"/>
        </w:pict>
      </w:r>
    </w:p>
    <w:p w14:paraId="035B0B5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8. User Interface</w:t>
      </w:r>
    </w:p>
    <w:p w14:paraId="7666F564" w14:textId="77777777" w:rsidR="00F863D8"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Fig.2 – Home Page</w:t>
      </w:r>
    </w:p>
    <w:p w14:paraId="28B8E6B6" w14:textId="7F14E74E" w:rsidR="00F863D8" w:rsidRDefault="00F863D8"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lastRenderedPageBreak/>
        <w:drawing>
          <wp:inline distT="0" distB="0" distL="0" distR="0" wp14:anchorId="5FFAA50D" wp14:editId="7D013BFD">
            <wp:extent cx="5775960" cy="2689860"/>
            <wp:effectExtent l="0" t="0" r="0" b="0"/>
            <wp:docPr id="1926329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29584" name="Picture 1926329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7416" cy="2709166"/>
                    </a:xfrm>
                    <a:prstGeom prst="rect">
                      <a:avLst/>
                    </a:prstGeom>
                  </pic:spPr>
                </pic:pic>
              </a:graphicData>
            </a:graphic>
          </wp:inline>
        </w:drawing>
      </w:r>
    </w:p>
    <w:p w14:paraId="56CF45F3" w14:textId="7A2EF481" w:rsid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br/>
        <w:t>Fig.3 – Image Upload Page</w:t>
      </w:r>
    </w:p>
    <w:p w14:paraId="636926BC" w14:textId="19F58351" w:rsidR="00DC2D44" w:rsidRPr="00B123E2"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drawing>
          <wp:inline distT="0" distB="0" distL="0" distR="0" wp14:anchorId="7ABB8CEB" wp14:editId="3355C8B3">
            <wp:extent cx="5775960" cy="3497580"/>
            <wp:effectExtent l="0" t="0" r="0" b="7620"/>
            <wp:docPr id="610507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7880" name="Picture 610507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3497580"/>
                    </a:xfrm>
                    <a:prstGeom prst="rect">
                      <a:avLst/>
                    </a:prstGeom>
                  </pic:spPr>
                </pic:pic>
              </a:graphicData>
            </a:graphic>
          </wp:inline>
        </w:drawing>
      </w:r>
    </w:p>
    <w:p w14:paraId="68BB555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17ACBC18">
          <v:rect id="_x0000_i1265" style="width:0;height:1.5pt" o:hralign="center" o:hrstd="t" o:hr="t" fillcolor="#a0a0a0" stroked="f"/>
        </w:pict>
      </w:r>
    </w:p>
    <w:p w14:paraId="75C5D12E"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9. Testing</w:t>
      </w:r>
    </w:p>
    <w:p w14:paraId="40F6C51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Testing Strategy</w:t>
      </w:r>
    </w:p>
    <w:p w14:paraId="55F445C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Functional Testing</w:t>
      </w:r>
    </w:p>
    <w:p w14:paraId="1726644D"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Verified routes</w:t>
      </w:r>
    </w:p>
    <w:p w14:paraId="36E29280"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upload</w:t>
      </w:r>
    </w:p>
    <w:p w14:paraId="2D1AF8A4"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Prediction output</w:t>
      </w:r>
    </w:p>
    <w:p w14:paraId="7EC171A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API Testing</w:t>
      </w:r>
    </w:p>
    <w:p w14:paraId="5E314DAF" w14:textId="77777777" w:rsidR="00B123E2" w:rsidRPr="00B123E2" w:rsidRDefault="00B123E2" w:rsidP="00B123E2">
      <w:pPr>
        <w:widowControl w:val="0"/>
        <w:numPr>
          <w:ilvl w:val="0"/>
          <w:numId w:val="2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JSON image input</w:t>
      </w:r>
    </w:p>
    <w:p w14:paraId="247E19E7" w14:textId="77777777" w:rsidR="00B123E2" w:rsidRPr="00B123E2" w:rsidRDefault="00B123E2" w:rsidP="00B123E2">
      <w:pPr>
        <w:widowControl w:val="0"/>
        <w:numPr>
          <w:ilvl w:val="0"/>
          <w:numId w:val="2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Error handling</w:t>
      </w:r>
    </w:p>
    <w:p w14:paraId="14B478E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Model Validation</w:t>
      </w:r>
    </w:p>
    <w:p w14:paraId="6A8F026B" w14:textId="77777777" w:rsidR="00B123E2" w:rsidRPr="00B123E2" w:rsidRDefault="00B123E2" w:rsidP="00B123E2">
      <w:pPr>
        <w:widowControl w:val="0"/>
        <w:numPr>
          <w:ilvl w:val="0"/>
          <w:numId w:val="2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Checked class balance</w:t>
      </w:r>
    </w:p>
    <w:p w14:paraId="0B5CAE2C" w14:textId="77777777" w:rsidR="00B123E2" w:rsidRPr="00B123E2" w:rsidRDefault="00B123E2" w:rsidP="00B123E2">
      <w:pPr>
        <w:widowControl w:val="0"/>
        <w:numPr>
          <w:ilvl w:val="0"/>
          <w:numId w:val="2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Verified prediction consistency</w:t>
      </w:r>
    </w:p>
    <w:p w14:paraId="7D9285A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58B8A156">
          <v:rect id="_x0000_i1266" style="width:0;height:1.5pt" o:hralign="center" o:hrstd="t" o:hr="t" fillcolor="#a0a0a0" stroked="f"/>
        </w:pict>
      </w:r>
    </w:p>
    <w:p w14:paraId="791E564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Tools Used</w:t>
      </w:r>
    </w:p>
    <w:p w14:paraId="1BE17A8D"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Manual Browser Testing</w:t>
      </w:r>
    </w:p>
    <w:p w14:paraId="34273E14"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Postman</w:t>
      </w:r>
    </w:p>
    <w:p w14:paraId="60854A59"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Flask Debug Mode</w:t>
      </w:r>
    </w:p>
    <w:p w14:paraId="7482244D"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NumPy &amp; TensorFlow</w:t>
      </w:r>
    </w:p>
    <w:p w14:paraId="3FB7945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3E12380F">
          <v:rect id="_x0000_i1267" style="width:0;height:1.5pt" o:hralign="center" o:hrstd="t" o:hr="t" fillcolor="#a0a0a0" stroked="f"/>
        </w:pict>
      </w:r>
    </w:p>
    <w:p w14:paraId="00C366F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10. Screenshots / Demo</w:t>
      </w:r>
    </w:p>
    <w:p w14:paraId="6351C787" w14:textId="77777777" w:rsid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Fig.4 – Results Page</w:t>
      </w:r>
    </w:p>
    <w:p w14:paraId="757AEC09" w14:textId="77777777" w:rsidR="00DC2D44"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068B0789" w14:textId="647219BD" w:rsidR="00DC2D44" w:rsidRPr="00B123E2"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drawing>
          <wp:inline distT="0" distB="0" distL="0" distR="0" wp14:anchorId="0852591B" wp14:editId="55D3A460">
            <wp:extent cx="6012180" cy="3253740"/>
            <wp:effectExtent l="0" t="0" r="7620" b="3810"/>
            <wp:docPr id="868920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0736" name="Picture 8689207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2180" cy="3253740"/>
                    </a:xfrm>
                    <a:prstGeom prst="rect">
                      <a:avLst/>
                    </a:prstGeom>
                  </pic:spPr>
                </pic:pic>
              </a:graphicData>
            </a:graphic>
          </wp:inline>
        </w:drawing>
      </w:r>
    </w:p>
    <w:p w14:paraId="53606FE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5BFD6CCB">
          <v:rect id="_x0000_i1268" style="width:0;height:1.5pt" o:hralign="center" o:hrstd="t" o:hr="t" fillcolor="#a0a0a0" stroked="f"/>
        </w:pict>
      </w:r>
    </w:p>
    <w:p w14:paraId="35B2629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11. Known Issues</w:t>
      </w:r>
    </w:p>
    <w:p w14:paraId="177C0023"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Limited dataset diversity</w:t>
      </w:r>
    </w:p>
    <w:p w14:paraId="0B1DFFAE"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Slight overfitting risk</w:t>
      </w:r>
    </w:p>
    <w:p w14:paraId="18E67C32"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Large image upload slows response</w:t>
      </w:r>
    </w:p>
    <w:p w14:paraId="5D3756AA"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interpretability limited (black-box issue)</w:t>
      </w:r>
    </w:p>
    <w:p w14:paraId="2F04A30E"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pict w14:anchorId="24437D51">
          <v:rect id="_x0000_i1269" style="width:0;height:1.5pt" o:hralign="center" o:hrstd="t" o:hr="t" fillcolor="#a0a0a0" stroked="f"/>
        </w:pict>
      </w:r>
    </w:p>
    <w:p w14:paraId="5FF02E1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lastRenderedPageBreak/>
        <w:t>12. Future Enhancements</w:t>
      </w:r>
    </w:p>
    <w:p w14:paraId="1C263388"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Add Grad-CAM visualization</w:t>
      </w:r>
    </w:p>
    <w:p w14:paraId="00939AD6"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Deploy on cloud</w:t>
      </w:r>
    </w:p>
    <w:p w14:paraId="39A7C096"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Add PDF medical report download</w:t>
      </w:r>
    </w:p>
    <w:p w14:paraId="739400D9"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Integrate doctor dashboard</w:t>
      </w:r>
    </w:p>
    <w:p w14:paraId="0FF17FA5"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Multi-disease detection</w:t>
      </w:r>
    </w:p>
    <w:p w14:paraId="4934D4B5" w14:textId="77777777" w:rsidR="00B123E2" w:rsidRDefault="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42D38B04" w14:textId="77777777" w:rsidR="00B123E2" w:rsidRDefault="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474E49BB" w14:textId="77777777" w:rsidR="00B123E2" w:rsidRDefault="00B123E2">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1E" w14:textId="31FF07BA" w:rsidR="008D6F48" w:rsidRDefault="008D6F48">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p w14:paraId="44301F90" w14:textId="77777777" w:rsidR="00B123E2" w:rsidRDefault="00B123E2">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B123E2">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8B91AB-68FD-456D-AA65-8FBB17B15D28}"/>
  </w:font>
  <w:font w:name="Noto Sans Symbols">
    <w:altName w:val="Calibri"/>
    <w:charset w:val="00"/>
    <w:family w:val="auto"/>
    <w:pitch w:val="default"/>
    <w:embedRegular r:id="rId2" w:fontKey="{9BA29D42-C715-4E44-87B9-36FD7247309E}"/>
    <w:embedBold r:id="rId3" w:fontKey="{4753206A-51E8-4309-B5D9-B29C8147224A}"/>
  </w:font>
  <w:font w:name="Calibri">
    <w:panose1 w:val="020F0502020204030204"/>
    <w:charset w:val="00"/>
    <w:family w:val="swiss"/>
    <w:pitch w:val="variable"/>
    <w:sig w:usb0="E4002EFF" w:usb1="C200247B" w:usb2="00000009" w:usb3="00000000" w:csb0="000001FF" w:csb1="00000000"/>
    <w:embedRegular r:id="rId4" w:fontKey="{EA56BDB6-81B2-4828-9F55-4EB07C193A8A}"/>
  </w:font>
  <w:font w:name="Cambria">
    <w:panose1 w:val="02040503050406030204"/>
    <w:charset w:val="00"/>
    <w:family w:val="roman"/>
    <w:pitch w:val="variable"/>
    <w:sig w:usb0="E00006FF" w:usb1="420024FF" w:usb2="02000000" w:usb3="00000000" w:csb0="0000019F" w:csb1="00000000"/>
    <w:embedRegular r:id="rId5" w:fontKey="{B38428F3-D703-44BF-8640-99FC58434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CC"/>
    <w:multiLevelType w:val="multilevel"/>
    <w:tmpl w:val="FFE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48B"/>
    <w:multiLevelType w:val="multilevel"/>
    <w:tmpl w:val="9CE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5298"/>
    <w:multiLevelType w:val="multilevel"/>
    <w:tmpl w:val="AE1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4A34"/>
    <w:multiLevelType w:val="multilevel"/>
    <w:tmpl w:val="FAB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31BF"/>
    <w:multiLevelType w:val="multilevel"/>
    <w:tmpl w:val="66D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43CEC"/>
    <w:multiLevelType w:val="multilevel"/>
    <w:tmpl w:val="B17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A06EB"/>
    <w:multiLevelType w:val="multilevel"/>
    <w:tmpl w:val="3C2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3070D"/>
    <w:multiLevelType w:val="multilevel"/>
    <w:tmpl w:val="4C8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C2441"/>
    <w:multiLevelType w:val="multilevel"/>
    <w:tmpl w:val="257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7552F"/>
    <w:multiLevelType w:val="multilevel"/>
    <w:tmpl w:val="657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E720E"/>
    <w:multiLevelType w:val="multilevel"/>
    <w:tmpl w:val="C8F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C0B84"/>
    <w:multiLevelType w:val="multilevel"/>
    <w:tmpl w:val="10C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12A50"/>
    <w:multiLevelType w:val="multilevel"/>
    <w:tmpl w:val="027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97E63"/>
    <w:multiLevelType w:val="multilevel"/>
    <w:tmpl w:val="C2D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2CA8"/>
    <w:multiLevelType w:val="multilevel"/>
    <w:tmpl w:val="BB1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C0154"/>
    <w:multiLevelType w:val="multilevel"/>
    <w:tmpl w:val="2A1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E49FE"/>
    <w:multiLevelType w:val="multilevel"/>
    <w:tmpl w:val="D03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F3143"/>
    <w:multiLevelType w:val="multilevel"/>
    <w:tmpl w:val="348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708B1"/>
    <w:multiLevelType w:val="multilevel"/>
    <w:tmpl w:val="209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85649"/>
    <w:multiLevelType w:val="multilevel"/>
    <w:tmpl w:val="074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E0218"/>
    <w:multiLevelType w:val="multilevel"/>
    <w:tmpl w:val="1AA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725D6"/>
    <w:multiLevelType w:val="multilevel"/>
    <w:tmpl w:val="5FA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82BA9"/>
    <w:multiLevelType w:val="multilevel"/>
    <w:tmpl w:val="5E7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546B9"/>
    <w:multiLevelType w:val="multilevel"/>
    <w:tmpl w:val="D44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753BF"/>
    <w:multiLevelType w:val="multilevel"/>
    <w:tmpl w:val="0CA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E1339"/>
    <w:multiLevelType w:val="multilevel"/>
    <w:tmpl w:val="45A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F3BC3"/>
    <w:multiLevelType w:val="multilevel"/>
    <w:tmpl w:val="D07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63E67"/>
    <w:multiLevelType w:val="multilevel"/>
    <w:tmpl w:val="880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989380">
    <w:abstractNumId w:val="12"/>
  </w:num>
  <w:num w:numId="2" w16cid:durableId="972172930">
    <w:abstractNumId w:val="26"/>
  </w:num>
  <w:num w:numId="3" w16cid:durableId="545458831">
    <w:abstractNumId w:val="25"/>
  </w:num>
  <w:num w:numId="4" w16cid:durableId="2034530061">
    <w:abstractNumId w:val="14"/>
  </w:num>
  <w:num w:numId="5" w16cid:durableId="7561842">
    <w:abstractNumId w:val="3"/>
  </w:num>
  <w:num w:numId="6" w16cid:durableId="877856283">
    <w:abstractNumId w:val="6"/>
  </w:num>
  <w:num w:numId="7" w16cid:durableId="1594237220">
    <w:abstractNumId w:val="27"/>
  </w:num>
  <w:num w:numId="8" w16cid:durableId="785732086">
    <w:abstractNumId w:val="5"/>
  </w:num>
  <w:num w:numId="9" w16cid:durableId="1726290954">
    <w:abstractNumId w:val="0"/>
  </w:num>
  <w:num w:numId="10" w16cid:durableId="1611425941">
    <w:abstractNumId w:val="18"/>
  </w:num>
  <w:num w:numId="11" w16cid:durableId="238293005">
    <w:abstractNumId w:val="20"/>
  </w:num>
  <w:num w:numId="12" w16cid:durableId="1550417585">
    <w:abstractNumId w:val="21"/>
  </w:num>
  <w:num w:numId="13" w16cid:durableId="1740327000">
    <w:abstractNumId w:val="10"/>
  </w:num>
  <w:num w:numId="14" w16cid:durableId="1229263916">
    <w:abstractNumId w:val="7"/>
  </w:num>
  <w:num w:numId="15" w16cid:durableId="1374889145">
    <w:abstractNumId w:val="8"/>
  </w:num>
  <w:num w:numId="16" w16cid:durableId="455832612">
    <w:abstractNumId w:val="2"/>
  </w:num>
  <w:num w:numId="17" w16cid:durableId="49502474">
    <w:abstractNumId w:val="16"/>
  </w:num>
  <w:num w:numId="18" w16cid:durableId="924726397">
    <w:abstractNumId w:val="4"/>
  </w:num>
  <w:num w:numId="19" w16cid:durableId="1019163827">
    <w:abstractNumId w:val="22"/>
  </w:num>
  <w:num w:numId="20" w16cid:durableId="1653680800">
    <w:abstractNumId w:val="1"/>
  </w:num>
  <w:num w:numId="21" w16cid:durableId="1414472861">
    <w:abstractNumId w:val="24"/>
  </w:num>
  <w:num w:numId="22" w16cid:durableId="949581234">
    <w:abstractNumId w:val="19"/>
  </w:num>
  <w:num w:numId="23" w16cid:durableId="1392339509">
    <w:abstractNumId w:val="11"/>
  </w:num>
  <w:num w:numId="24" w16cid:durableId="848058873">
    <w:abstractNumId w:val="15"/>
  </w:num>
  <w:num w:numId="25" w16cid:durableId="705763984">
    <w:abstractNumId w:val="23"/>
  </w:num>
  <w:num w:numId="26" w16cid:durableId="480653330">
    <w:abstractNumId w:val="13"/>
  </w:num>
  <w:num w:numId="27" w16cid:durableId="773869113">
    <w:abstractNumId w:val="17"/>
  </w:num>
  <w:num w:numId="28" w16cid:durableId="1347057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48"/>
    <w:rsid w:val="002F2AAB"/>
    <w:rsid w:val="008D6F48"/>
    <w:rsid w:val="00B123E2"/>
    <w:rsid w:val="00DC2D44"/>
    <w:rsid w:val="00EA5203"/>
    <w:rsid w:val="00F86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050E"/>
  <w15:docId w15:val="{E2A2FE09-FBA9-4FFD-9A8B-98E17547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meher divakar</cp:lastModifiedBy>
  <cp:revision>3</cp:revision>
  <dcterms:created xsi:type="dcterms:W3CDTF">2026-02-20T09:17:00Z</dcterms:created>
  <dcterms:modified xsi:type="dcterms:W3CDTF">2026-02-20T09:45:00Z</dcterms:modified>
</cp:coreProperties>
</file>