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C5B0" w14:textId="77777777" w:rsidR="000F3D55" w:rsidRPr="000F3D55" w:rsidRDefault="000F3D55" w:rsidP="000F3D55">
      <w:pPr>
        <w:rPr>
          <w:b/>
          <w:bCs/>
        </w:rPr>
      </w:pPr>
      <w:r w:rsidRPr="000F3D55">
        <w:rPr>
          <w:b/>
          <w:bCs/>
        </w:rPr>
        <w:t>Project Report: Advanced Brain Tumor Segmentation via Iterative U-Net Optimization</w:t>
      </w:r>
    </w:p>
    <w:p w14:paraId="4613C083" w14:textId="77777777" w:rsidR="000F3D55" w:rsidRPr="000F3D55" w:rsidRDefault="000F3D55" w:rsidP="000F3D55">
      <w:r w:rsidRPr="000F3D55">
        <w:rPr>
          <w:b/>
          <w:bCs/>
        </w:rPr>
        <w:t>Date:</w:t>
      </w:r>
      <w:r w:rsidRPr="000F3D55">
        <w:t xml:space="preserve"> March 08, 2026</w:t>
      </w:r>
    </w:p>
    <w:p w14:paraId="7ECD37AE" w14:textId="77777777" w:rsidR="000F3D55" w:rsidRPr="000F3D55" w:rsidRDefault="000F3D55" w:rsidP="000F3D55">
      <w:r w:rsidRPr="000F3D55">
        <w:rPr>
          <w:b/>
          <w:bCs/>
        </w:rPr>
        <w:t>Prepared By:</w:t>
      </w:r>
      <w:r w:rsidRPr="000F3D55">
        <w:t xml:space="preserve"> Meheraj Hasan</w:t>
      </w:r>
    </w:p>
    <w:p w14:paraId="21DE031A" w14:textId="76CC41DF" w:rsidR="000F3D55" w:rsidRPr="000F3D55" w:rsidRDefault="000F3D55" w:rsidP="000F3D55">
      <w:r w:rsidRPr="000F3D55">
        <w:rPr>
          <w:b/>
          <w:bCs/>
        </w:rPr>
        <w:t>Subject:</w:t>
      </w:r>
      <w:r w:rsidRPr="000F3D55">
        <w:t xml:space="preserve"> Comparative Performance Analysis of U-Net Architectures (v1 to v</w:t>
      </w:r>
      <w:r w:rsidR="00EB3C53">
        <w:t>4</w:t>
      </w:r>
      <w:r w:rsidRPr="000F3D55">
        <w:t>)</w:t>
      </w:r>
    </w:p>
    <w:p w14:paraId="383E6B1C" w14:textId="77777777" w:rsidR="000F3D55" w:rsidRPr="000F3D55" w:rsidRDefault="000F3D55" w:rsidP="000F3D55">
      <w:pPr>
        <w:rPr>
          <w:b/>
          <w:bCs/>
        </w:rPr>
      </w:pPr>
      <w:r w:rsidRPr="000F3D55">
        <w:rPr>
          <w:b/>
          <w:bCs/>
        </w:rPr>
        <w:t>1. Introduction and Problem Definition</w:t>
      </w:r>
    </w:p>
    <w:p w14:paraId="4D9FF294" w14:textId="77777777" w:rsidR="000F3D55" w:rsidRPr="000F3D55" w:rsidRDefault="000F3D55" w:rsidP="000F3D55">
      <w:r w:rsidRPr="000F3D55">
        <w:t>In medical imaging, precise localization of anomalies is critical for diagnosis and surgical planning. Brain tumor segmentation involves partitioning MRI scans into distinct regions—specifically identifying tumorous tissue against healthy brain matter. This task is notoriously difficult due to:</w:t>
      </w:r>
    </w:p>
    <w:p w14:paraId="0C29F6B4" w14:textId="77777777" w:rsidR="000F3D55" w:rsidRPr="000F3D55" w:rsidRDefault="000F3D55" w:rsidP="000F3D55">
      <w:pPr>
        <w:numPr>
          <w:ilvl w:val="0"/>
          <w:numId w:val="1"/>
        </w:numPr>
      </w:pPr>
      <w:r w:rsidRPr="000F3D55">
        <w:rPr>
          <w:b/>
          <w:bCs/>
        </w:rPr>
        <w:t>Class Imbalance:</w:t>
      </w:r>
      <w:r w:rsidRPr="000F3D55">
        <w:t xml:space="preserve"> Tumor pixels represent a tiny fraction (often $&lt;2\%$) of the total image volume, leading models to favor background predictions.</w:t>
      </w:r>
    </w:p>
    <w:p w14:paraId="40EA1030" w14:textId="77777777" w:rsidR="000F3D55" w:rsidRPr="000F3D55" w:rsidRDefault="000F3D55" w:rsidP="000F3D55">
      <w:pPr>
        <w:numPr>
          <w:ilvl w:val="0"/>
          <w:numId w:val="1"/>
        </w:numPr>
      </w:pPr>
      <w:r w:rsidRPr="000F3D55">
        <w:rPr>
          <w:b/>
          <w:bCs/>
        </w:rPr>
        <w:t>Structural Variability:</w:t>
      </w:r>
      <w:r w:rsidRPr="000F3D55">
        <w:t xml:space="preserve"> Tumors vary wildly in shape, size, and location across different patients.</w:t>
      </w:r>
    </w:p>
    <w:p w14:paraId="6E7BCF23" w14:textId="77777777" w:rsidR="000F3D55" w:rsidRPr="000F3D55" w:rsidRDefault="000F3D55" w:rsidP="000F3D55">
      <w:pPr>
        <w:numPr>
          <w:ilvl w:val="0"/>
          <w:numId w:val="1"/>
        </w:numPr>
      </w:pPr>
      <w:r w:rsidRPr="000F3D55">
        <w:rPr>
          <w:b/>
          <w:bCs/>
        </w:rPr>
        <w:t>Boundary Ambiguity:</w:t>
      </w:r>
      <w:r w:rsidRPr="000F3D55">
        <w:t xml:space="preserve"> The "gray zone" between healthy tissue and tumorous growth makes precise edge detection a high-stakes challenge.</w:t>
      </w:r>
    </w:p>
    <w:p w14:paraId="7EA72D8F" w14:textId="77777777" w:rsidR="000F3D55" w:rsidRPr="000F3D55" w:rsidRDefault="000F3D55" w:rsidP="000F3D55">
      <w:pPr>
        <w:pStyle w:val="ListParagraph"/>
        <w:numPr>
          <w:ilvl w:val="0"/>
          <w:numId w:val="1"/>
        </w:numPr>
        <w:spacing w:after="100" w:afterAutospacing="1" w:line="240" w:lineRule="auto"/>
        <w:outlineLvl w:val="1"/>
        <w:rPr>
          <w:rFonts w:ascii="Arial" w:eastAsia="Times New Roman" w:hAnsi="Arial" w:cs="Arial"/>
          <w:b/>
          <w:bCs/>
          <w:kern w:val="0"/>
          <w:sz w:val="36"/>
          <w:szCs w:val="36"/>
          <w:lang w:eastAsia="en-GB"/>
          <w14:ligatures w14:val="none"/>
        </w:rPr>
      </w:pPr>
      <w:r w:rsidRPr="000F3D55">
        <w:rPr>
          <w:rFonts w:ascii="Arial" w:eastAsia="Times New Roman" w:hAnsi="Arial" w:cs="Arial"/>
          <w:b/>
          <w:bCs/>
          <w:kern w:val="0"/>
          <w:sz w:val="36"/>
          <w:szCs w:val="36"/>
          <w:lang w:eastAsia="en-GB"/>
          <w14:ligatures w14:val="none"/>
        </w:rPr>
        <w:t>2. Standard U-Net Architecture</w:t>
      </w:r>
    </w:p>
    <w:p w14:paraId="6E8BC2CE" w14:textId="77777777" w:rsidR="000F3D55" w:rsidRPr="000F3D55" w:rsidRDefault="000F3D55" w:rsidP="000F3D55">
      <w:pPr>
        <w:pStyle w:val="ListParagraph"/>
        <w:numPr>
          <w:ilvl w:val="0"/>
          <w:numId w:val="1"/>
        </w:numPr>
        <w:spacing w:after="100" w:afterAutospacing="1" w:line="240" w:lineRule="auto"/>
        <w:rPr>
          <w:rFonts w:ascii="Arial" w:eastAsia="Times New Roman" w:hAnsi="Arial" w:cs="Arial"/>
          <w:kern w:val="0"/>
          <w:lang w:eastAsia="en-GB"/>
          <w14:ligatures w14:val="none"/>
        </w:rPr>
      </w:pPr>
      <w:r w:rsidRPr="000F3D55">
        <w:rPr>
          <w:rFonts w:ascii="Arial" w:eastAsia="Times New Roman" w:hAnsi="Arial" w:cs="Arial"/>
          <w:kern w:val="0"/>
          <w:lang w:eastAsia="en-GB"/>
          <w14:ligatures w14:val="none"/>
        </w:rPr>
        <w:t>The U-Net, introduced by Ronneberger et al., consists of a symmetric "contracting" path and an "expanding" path.</w:t>
      </w:r>
    </w:p>
    <w:p w14:paraId="02BD3C6B" w14:textId="77777777" w:rsidR="000F3D55" w:rsidRPr="000F3D55" w:rsidRDefault="000F3D55" w:rsidP="000F3D55">
      <w:pPr>
        <w:pStyle w:val="ListParagraph"/>
        <w:numPr>
          <w:ilvl w:val="0"/>
          <w:numId w:val="1"/>
        </w:numPr>
        <w:spacing w:after="100" w:afterAutospacing="1" w:line="240" w:lineRule="auto"/>
        <w:outlineLvl w:val="2"/>
        <w:rPr>
          <w:rFonts w:ascii="Arial" w:eastAsia="Times New Roman" w:hAnsi="Arial" w:cs="Arial"/>
          <w:b/>
          <w:bCs/>
          <w:kern w:val="0"/>
          <w:sz w:val="27"/>
          <w:szCs w:val="27"/>
          <w:lang w:eastAsia="en-GB"/>
          <w14:ligatures w14:val="none"/>
        </w:rPr>
      </w:pPr>
      <w:r w:rsidRPr="000F3D55">
        <w:rPr>
          <w:rFonts w:ascii="Arial" w:eastAsia="Times New Roman" w:hAnsi="Arial" w:cs="Arial"/>
          <w:b/>
          <w:bCs/>
          <w:kern w:val="0"/>
          <w:sz w:val="27"/>
          <w:szCs w:val="27"/>
          <w:lang w:eastAsia="en-GB"/>
          <w14:ligatures w14:val="none"/>
        </w:rPr>
        <w:t>2.1 The Contracting Path (Encoder)</w:t>
      </w:r>
    </w:p>
    <w:p w14:paraId="30C397C9" w14:textId="77777777" w:rsidR="000F3D55" w:rsidRPr="000F3D55" w:rsidRDefault="000F3D55" w:rsidP="000F3D55">
      <w:pPr>
        <w:pStyle w:val="ListParagraph"/>
        <w:numPr>
          <w:ilvl w:val="0"/>
          <w:numId w:val="1"/>
        </w:numPr>
        <w:spacing w:after="100" w:afterAutospacing="1" w:line="240" w:lineRule="auto"/>
        <w:rPr>
          <w:rFonts w:ascii="Arial" w:eastAsia="Times New Roman" w:hAnsi="Arial" w:cs="Arial"/>
          <w:kern w:val="0"/>
          <w:lang w:eastAsia="en-GB"/>
          <w14:ligatures w14:val="none"/>
        </w:rPr>
      </w:pPr>
      <w:r w:rsidRPr="000F3D55">
        <w:rPr>
          <w:rFonts w:ascii="Arial" w:eastAsia="Times New Roman" w:hAnsi="Arial" w:cs="Arial"/>
          <w:kern w:val="0"/>
          <w:lang w:eastAsia="en-GB"/>
          <w14:ligatures w14:val="none"/>
        </w:rPr>
        <w:t>This path follows the typical architecture of a convolutional network, consisting of the repeated application of two $3 \times 3$ convolutions, each followed by a rectified linear unit (ReLU) and a $2 \times 2$ max pooling operation with stride 2 for downsampling. At each downsampling step, the number of feature channels is doubled to capture complex spatial context.</w:t>
      </w:r>
    </w:p>
    <w:p w14:paraId="5AA2B55D" w14:textId="77777777" w:rsidR="000F3D55" w:rsidRPr="000F3D55" w:rsidRDefault="000F3D55" w:rsidP="000F3D55">
      <w:pPr>
        <w:pStyle w:val="ListParagraph"/>
        <w:numPr>
          <w:ilvl w:val="0"/>
          <w:numId w:val="1"/>
        </w:numPr>
        <w:spacing w:after="100" w:afterAutospacing="1" w:line="240" w:lineRule="auto"/>
        <w:outlineLvl w:val="2"/>
        <w:rPr>
          <w:rFonts w:ascii="Arial" w:eastAsia="Times New Roman" w:hAnsi="Arial" w:cs="Arial"/>
          <w:b/>
          <w:bCs/>
          <w:kern w:val="0"/>
          <w:sz w:val="27"/>
          <w:szCs w:val="27"/>
          <w:lang w:eastAsia="en-GB"/>
          <w14:ligatures w14:val="none"/>
        </w:rPr>
      </w:pPr>
      <w:r w:rsidRPr="000F3D55">
        <w:rPr>
          <w:rFonts w:ascii="Arial" w:eastAsia="Times New Roman" w:hAnsi="Arial" w:cs="Arial"/>
          <w:b/>
          <w:bCs/>
          <w:kern w:val="0"/>
          <w:sz w:val="27"/>
          <w:szCs w:val="27"/>
          <w:lang w:eastAsia="en-GB"/>
          <w14:ligatures w14:val="none"/>
        </w:rPr>
        <w:t>2.2 The Expansive Path (Decoder)</w:t>
      </w:r>
    </w:p>
    <w:p w14:paraId="2F149C3C" w14:textId="77777777" w:rsidR="000F3D55" w:rsidRPr="000F3D55" w:rsidRDefault="000F3D55" w:rsidP="000F3D55">
      <w:pPr>
        <w:pStyle w:val="ListParagraph"/>
        <w:numPr>
          <w:ilvl w:val="0"/>
          <w:numId w:val="1"/>
        </w:numPr>
        <w:spacing w:after="100" w:afterAutospacing="1" w:line="240" w:lineRule="auto"/>
        <w:rPr>
          <w:rFonts w:ascii="Arial" w:eastAsia="Times New Roman" w:hAnsi="Arial" w:cs="Arial"/>
          <w:kern w:val="0"/>
          <w:lang w:eastAsia="en-GB"/>
          <w14:ligatures w14:val="none"/>
        </w:rPr>
      </w:pPr>
      <w:r w:rsidRPr="000F3D55">
        <w:rPr>
          <w:rFonts w:ascii="Arial" w:eastAsia="Times New Roman" w:hAnsi="Arial" w:cs="Arial"/>
          <w:kern w:val="0"/>
          <w:lang w:eastAsia="en-GB"/>
          <w14:ligatures w14:val="none"/>
        </w:rPr>
        <w:t>Every step in the expansive path consists of an upsampling of the feature map followed by a $2 \times 2$ convolution ("up-convolution") that halves the number of feature channels. High-resolution features from the contracting path are concatenated with the upsampled output (after cropping) to provide the localization detail necessary for pixel-wise segmentation.</w:t>
      </w:r>
    </w:p>
    <w:p w14:paraId="6E3C4F4B" w14:textId="77777777" w:rsidR="000F3D55" w:rsidRPr="000F3D55" w:rsidRDefault="000F3D55" w:rsidP="000F3D55">
      <w:pPr>
        <w:rPr>
          <w:b/>
          <w:bCs/>
        </w:rPr>
      </w:pPr>
      <w:r w:rsidRPr="000F3D55">
        <w:rPr>
          <w:b/>
          <w:bCs/>
        </w:rPr>
        <w:t>3. Methodology: Preprocessing and Training Pipeline</w:t>
      </w:r>
    </w:p>
    <w:p w14:paraId="1ABAE42A" w14:textId="77777777" w:rsidR="000F3D55" w:rsidRPr="000F3D55" w:rsidRDefault="000F3D55" w:rsidP="000F3D55">
      <w:r w:rsidRPr="000F3D55">
        <w:t xml:space="preserve">To ensure a robust training environment, an end-to-end pipeline was built using </w:t>
      </w:r>
      <w:r w:rsidRPr="000F3D55">
        <w:rPr>
          <w:b/>
          <w:bCs/>
        </w:rPr>
        <w:t>PyTorch Lightning</w:t>
      </w:r>
      <w:r w:rsidRPr="000F3D55">
        <w:t>.</w:t>
      </w:r>
    </w:p>
    <w:p w14:paraId="0ECFD2BD" w14:textId="77777777" w:rsidR="000F3D55" w:rsidRPr="000F3D55" w:rsidRDefault="000F3D55" w:rsidP="000F3D55">
      <w:pPr>
        <w:rPr>
          <w:b/>
          <w:bCs/>
        </w:rPr>
      </w:pPr>
      <w:r w:rsidRPr="000F3D55">
        <w:rPr>
          <w:b/>
          <w:bCs/>
        </w:rPr>
        <w:t>3.1 Data Preprocessing</w:t>
      </w:r>
    </w:p>
    <w:p w14:paraId="55D447F8" w14:textId="77777777" w:rsidR="000F3D55" w:rsidRPr="000F3D55" w:rsidRDefault="000F3D55" w:rsidP="000F3D55">
      <w:pPr>
        <w:numPr>
          <w:ilvl w:val="0"/>
          <w:numId w:val="2"/>
        </w:numPr>
      </w:pPr>
      <w:r w:rsidRPr="000F3D55">
        <w:rPr>
          <w:b/>
          <w:bCs/>
        </w:rPr>
        <w:lastRenderedPageBreak/>
        <w:t>Input Standardization:</w:t>
      </w:r>
      <w:r w:rsidRPr="000F3D55">
        <w:t xml:space="preserve"> Images were resized to </w:t>
      </w:r>
      <w:r w:rsidRPr="000F3D55">
        <w:rPr>
          <w:b/>
          <w:bCs/>
        </w:rPr>
        <w:t>$572 \times 572$</w:t>
      </w:r>
      <w:r w:rsidRPr="000F3D55">
        <w:t xml:space="preserve"> for earlier versions to maintain the paper's original input-to-output ratio. For the final v5 version, the resolution was optimized to </w:t>
      </w:r>
      <w:r w:rsidRPr="000F3D55">
        <w:rPr>
          <w:b/>
          <w:bCs/>
        </w:rPr>
        <w:t>$256 \times 256$</w:t>
      </w:r>
      <w:r w:rsidRPr="000F3D55">
        <w:t xml:space="preserve"> to accommodate more complex layers.</w:t>
      </w:r>
    </w:p>
    <w:p w14:paraId="4BD9CE7C" w14:textId="77777777" w:rsidR="000F3D55" w:rsidRPr="000F3D55" w:rsidRDefault="000F3D55" w:rsidP="000F3D55">
      <w:pPr>
        <w:numPr>
          <w:ilvl w:val="0"/>
          <w:numId w:val="2"/>
        </w:numPr>
      </w:pPr>
      <w:r w:rsidRPr="000F3D55">
        <w:rPr>
          <w:b/>
          <w:bCs/>
        </w:rPr>
        <w:t>Normalization:</w:t>
      </w:r>
      <w:r w:rsidRPr="000F3D55">
        <w:t xml:space="preserve"> Pixel values were scaled to the range $[0, 1]$.</w:t>
      </w:r>
    </w:p>
    <w:p w14:paraId="7DD33945" w14:textId="77777777" w:rsidR="000F3D55" w:rsidRPr="000F3D55" w:rsidRDefault="000F3D55" w:rsidP="000F3D55">
      <w:pPr>
        <w:numPr>
          <w:ilvl w:val="0"/>
          <w:numId w:val="2"/>
        </w:numPr>
      </w:pPr>
      <w:r w:rsidRPr="000F3D55">
        <w:rPr>
          <w:b/>
          <w:bCs/>
        </w:rPr>
        <w:t>Augmentation (v5 Only):</w:t>
      </w:r>
      <w:r w:rsidRPr="000F3D55">
        <w:t xml:space="preserve"> We applied heavy data augmentation, including </w:t>
      </w:r>
      <w:r w:rsidRPr="000F3D55">
        <w:rPr>
          <w:b/>
          <w:bCs/>
        </w:rPr>
        <w:t>Horizontal/Vertical Flips</w:t>
      </w:r>
      <w:r w:rsidRPr="000F3D55">
        <w:t xml:space="preserve">, </w:t>
      </w:r>
      <w:r w:rsidRPr="000F3D55">
        <w:rPr>
          <w:b/>
          <w:bCs/>
        </w:rPr>
        <w:t>ShiftScaleRotate</w:t>
      </w:r>
      <w:r w:rsidRPr="000F3D55">
        <w:t xml:space="preserve">, and </w:t>
      </w:r>
      <w:r w:rsidRPr="000F3D55">
        <w:rPr>
          <w:b/>
          <w:bCs/>
        </w:rPr>
        <w:t>Elastic Transformations</w:t>
      </w:r>
      <w:r w:rsidRPr="000F3D55">
        <w:t>. Elastic deformations are particularly important in biomedical segmentation, as they simulate realistic tissue variations.</w:t>
      </w:r>
    </w:p>
    <w:p w14:paraId="2DD45228" w14:textId="77777777" w:rsidR="000F3D55" w:rsidRPr="000F3D55" w:rsidRDefault="000F3D55" w:rsidP="000F3D55">
      <w:pPr>
        <w:rPr>
          <w:b/>
          <w:bCs/>
        </w:rPr>
      </w:pPr>
      <w:r w:rsidRPr="000F3D55">
        <w:rPr>
          <w:b/>
          <w:bCs/>
        </w:rPr>
        <w:t>3.2 Training Strategy</w:t>
      </w:r>
    </w:p>
    <w:p w14:paraId="4560A0CC" w14:textId="77777777" w:rsidR="000F3D55" w:rsidRPr="000F3D55" w:rsidRDefault="000F3D55" w:rsidP="000F3D55">
      <w:pPr>
        <w:numPr>
          <w:ilvl w:val="0"/>
          <w:numId w:val="3"/>
        </w:numPr>
      </w:pPr>
      <w:r w:rsidRPr="000F3D55">
        <w:rPr>
          <w:b/>
          <w:bCs/>
        </w:rPr>
        <w:t>Loss Function:</w:t>
      </w:r>
      <w:r w:rsidRPr="000F3D55">
        <w:t xml:space="preserve"> We evolved from simple Binary Cross Entropy (BCE) to a </w:t>
      </w:r>
      <w:r w:rsidRPr="000F3D55">
        <w:rPr>
          <w:b/>
          <w:bCs/>
        </w:rPr>
        <w:t>Hybrid BCE + Soft Dice Loss</w:t>
      </w:r>
      <w:r w:rsidRPr="000F3D55">
        <w:t xml:space="preserve"> to combat class imbalance.</w:t>
      </w:r>
    </w:p>
    <w:p w14:paraId="27058AE7" w14:textId="77777777" w:rsidR="000F3D55" w:rsidRPr="000F3D55" w:rsidRDefault="000F3D55" w:rsidP="000F3D55">
      <w:pPr>
        <w:numPr>
          <w:ilvl w:val="0"/>
          <w:numId w:val="3"/>
        </w:numPr>
      </w:pPr>
      <w:r w:rsidRPr="000F3D55">
        <w:rPr>
          <w:b/>
          <w:bCs/>
        </w:rPr>
        <w:t>Optimizers:</w:t>
      </w:r>
      <w:r w:rsidRPr="000F3D55">
        <w:t xml:space="preserve"> Early versions used SGD with momentum 0.99, while later iterations moved to </w:t>
      </w:r>
      <w:r w:rsidRPr="000F3D55">
        <w:rPr>
          <w:b/>
          <w:bCs/>
        </w:rPr>
        <w:t>Adam</w:t>
      </w:r>
      <w:r w:rsidRPr="000F3D55">
        <w:t xml:space="preserve"> for faster convergence.</w:t>
      </w:r>
    </w:p>
    <w:p w14:paraId="1AAE7CC3" w14:textId="77777777" w:rsidR="000F3D55" w:rsidRPr="000F3D55" w:rsidRDefault="000F3D55" w:rsidP="000F3D55">
      <w:pPr>
        <w:numPr>
          <w:ilvl w:val="0"/>
          <w:numId w:val="3"/>
        </w:numPr>
      </w:pPr>
      <w:r w:rsidRPr="000F3D55">
        <w:rPr>
          <w:b/>
          <w:bCs/>
        </w:rPr>
        <w:t>Validation:</w:t>
      </w:r>
      <w:r w:rsidRPr="000F3D55">
        <w:t xml:space="preserve"> Metrics included </w:t>
      </w:r>
      <w:r w:rsidRPr="000F3D55">
        <w:rPr>
          <w:b/>
          <w:bCs/>
        </w:rPr>
        <w:t>Dice Coefficient</w:t>
      </w:r>
      <w:r w:rsidRPr="000F3D55">
        <w:t xml:space="preserve"> (Overlap) and </w:t>
      </w:r>
      <w:r w:rsidRPr="000F3D55">
        <w:rPr>
          <w:b/>
          <w:bCs/>
        </w:rPr>
        <w:t>Intersection over Union (IoU)</w:t>
      </w:r>
      <w:r w:rsidRPr="000F3D55">
        <w:t>.</w:t>
      </w:r>
    </w:p>
    <w:p w14:paraId="48966E0D" w14:textId="77777777" w:rsidR="000F3D55" w:rsidRPr="000F3D55" w:rsidRDefault="000F3D55" w:rsidP="000F3D55">
      <w:pPr>
        <w:rPr>
          <w:b/>
          <w:bCs/>
        </w:rPr>
      </w:pPr>
      <w:r w:rsidRPr="000F3D55">
        <w:rPr>
          <w:b/>
          <w:bCs/>
        </w:rPr>
        <w:t>4. Iterative Development: From Baseline to State-of-the-Art</w:t>
      </w:r>
    </w:p>
    <w:p w14:paraId="4E08B4C6" w14:textId="77777777" w:rsidR="000F3D55" w:rsidRPr="000F3D55" w:rsidRDefault="000F3D55" w:rsidP="000F3D55">
      <w:pPr>
        <w:rPr>
          <w:b/>
          <w:bCs/>
        </w:rPr>
      </w:pPr>
      <w:r w:rsidRPr="000F3D55">
        <w:rPr>
          <w:b/>
          <w:bCs/>
        </w:rPr>
        <w:t>Iteration v1: The "Paper Exact" Baseline</w:t>
      </w:r>
    </w:p>
    <w:p w14:paraId="3F0BF7C8" w14:textId="77777777" w:rsidR="000F3D55" w:rsidRPr="000F3D55" w:rsidRDefault="000F3D55" w:rsidP="000F3D55">
      <w:pPr>
        <w:numPr>
          <w:ilvl w:val="0"/>
          <w:numId w:val="4"/>
        </w:numPr>
      </w:pPr>
      <w:r w:rsidRPr="000F3D55">
        <w:rPr>
          <w:b/>
          <w:bCs/>
        </w:rPr>
        <w:t>Objective:</w:t>
      </w:r>
      <w:r w:rsidRPr="000F3D55">
        <w:t xml:space="preserve"> Implement the exact architecture and training strategy from the 1505.04597v1 paper.</w:t>
      </w:r>
    </w:p>
    <w:p w14:paraId="492D840E" w14:textId="77777777" w:rsidR="000F3D55" w:rsidRPr="000F3D55" w:rsidRDefault="000F3D55" w:rsidP="000F3D55">
      <w:pPr>
        <w:numPr>
          <w:ilvl w:val="0"/>
          <w:numId w:val="4"/>
        </w:numPr>
      </w:pPr>
      <w:r w:rsidRPr="000F3D55">
        <w:rPr>
          <w:b/>
          <w:bCs/>
        </w:rPr>
        <w:t>Findings:</w:t>
      </w:r>
      <w:r w:rsidRPr="000F3D55">
        <w:t xml:space="preserve"> The model struggled significantly. Dice remained at </w:t>
      </w:r>
      <w:r w:rsidRPr="000F3D55">
        <w:rPr>
          <w:b/>
          <w:bCs/>
        </w:rPr>
        <w:t>0.0000</w:t>
      </w:r>
      <w:r w:rsidRPr="000F3D55">
        <w:t xml:space="preserve"> until Epoch 16, as the model was stuck in a local minimum predicting only background pixels.</w:t>
      </w:r>
    </w:p>
    <w:p w14:paraId="722FE31A" w14:textId="77777777" w:rsidR="000F3D55" w:rsidRPr="000F3D55" w:rsidRDefault="000F3D55" w:rsidP="000F3D55">
      <w:pPr>
        <w:rPr>
          <w:b/>
          <w:bCs/>
        </w:rPr>
      </w:pPr>
      <w:r w:rsidRPr="000F3D55">
        <w:rPr>
          <w:b/>
          <w:bCs/>
        </w:rPr>
        <w:t>Iteration v2: Loss Function Refinement</w:t>
      </w:r>
    </w:p>
    <w:p w14:paraId="32284A5E" w14:textId="77777777" w:rsidR="000F3D55" w:rsidRPr="000F3D55" w:rsidRDefault="000F3D55" w:rsidP="000F3D55">
      <w:pPr>
        <w:numPr>
          <w:ilvl w:val="0"/>
          <w:numId w:val="5"/>
        </w:numPr>
      </w:pPr>
      <w:r w:rsidRPr="000F3D55">
        <w:rPr>
          <w:b/>
          <w:bCs/>
        </w:rPr>
        <w:t>Objective:</w:t>
      </w:r>
      <w:r w:rsidRPr="000F3D55">
        <w:t xml:space="preserve"> Fix the "Zero Dice" trap seen in v1.</w:t>
      </w:r>
    </w:p>
    <w:p w14:paraId="4EB9BD9B" w14:textId="77777777" w:rsidR="000F3D55" w:rsidRPr="000F3D55" w:rsidRDefault="000F3D55" w:rsidP="000F3D55">
      <w:pPr>
        <w:numPr>
          <w:ilvl w:val="0"/>
          <w:numId w:val="5"/>
        </w:numPr>
      </w:pPr>
      <w:r w:rsidRPr="000F3D55">
        <w:rPr>
          <w:b/>
          <w:bCs/>
        </w:rPr>
        <w:t>Improvement:</w:t>
      </w:r>
      <w:r w:rsidRPr="000F3D55">
        <w:t xml:space="preserve"> Switched to a more responsive loss handling.</w:t>
      </w:r>
    </w:p>
    <w:p w14:paraId="46ABCBC2" w14:textId="77777777" w:rsidR="000F3D55" w:rsidRPr="000F3D55" w:rsidRDefault="000F3D55" w:rsidP="000F3D55">
      <w:pPr>
        <w:numPr>
          <w:ilvl w:val="0"/>
          <w:numId w:val="5"/>
        </w:numPr>
      </w:pPr>
      <w:r w:rsidRPr="000F3D55">
        <w:rPr>
          <w:b/>
          <w:bCs/>
        </w:rPr>
        <w:t>Result:</w:t>
      </w:r>
      <w:r w:rsidRPr="000F3D55">
        <w:t xml:space="preserve"> Rapid improvement, hitting a Dice score of </w:t>
      </w:r>
      <w:r w:rsidRPr="000F3D55">
        <w:rPr>
          <w:b/>
          <w:bCs/>
        </w:rPr>
        <w:t>0.7735</w:t>
      </w:r>
      <w:r w:rsidRPr="000F3D55">
        <w:t xml:space="preserve"> by Epoch 19.</w:t>
      </w:r>
    </w:p>
    <w:p w14:paraId="47B4B342" w14:textId="77777777" w:rsidR="000F3D55" w:rsidRPr="000F3D55" w:rsidRDefault="000F3D55" w:rsidP="000F3D55">
      <w:pPr>
        <w:rPr>
          <w:b/>
          <w:bCs/>
        </w:rPr>
      </w:pPr>
      <w:r w:rsidRPr="000F3D55">
        <w:rPr>
          <w:b/>
          <w:bCs/>
        </w:rPr>
        <w:t>Iteration v3: Unpadded Precision</w:t>
      </w:r>
    </w:p>
    <w:p w14:paraId="7A4DC663" w14:textId="77777777" w:rsidR="000F3D55" w:rsidRPr="000F3D55" w:rsidRDefault="000F3D55" w:rsidP="000F3D55">
      <w:pPr>
        <w:numPr>
          <w:ilvl w:val="0"/>
          <w:numId w:val="6"/>
        </w:numPr>
      </w:pPr>
      <w:r w:rsidRPr="000F3D55">
        <w:rPr>
          <w:b/>
          <w:bCs/>
        </w:rPr>
        <w:t>Objective:</w:t>
      </w:r>
      <w:r w:rsidRPr="000F3D55">
        <w:t xml:space="preserve"> Strictly adhere to the </w:t>
      </w:r>
      <w:r w:rsidRPr="000F3D55">
        <w:rPr>
          <w:b/>
          <w:bCs/>
        </w:rPr>
        <w:t>unpadded convolution</w:t>
      </w:r>
      <w:r w:rsidRPr="000F3D55">
        <w:t xml:space="preserve"> strategy where the output is smaller than the input (valid part only).</w:t>
      </w:r>
    </w:p>
    <w:p w14:paraId="14C0B4E2" w14:textId="77777777" w:rsidR="000F3D55" w:rsidRPr="000F3D55" w:rsidRDefault="000F3D55" w:rsidP="000F3D55">
      <w:pPr>
        <w:numPr>
          <w:ilvl w:val="0"/>
          <w:numId w:val="6"/>
        </w:numPr>
      </w:pPr>
      <w:r w:rsidRPr="000F3D55">
        <w:rPr>
          <w:b/>
          <w:bCs/>
        </w:rPr>
        <w:t>Improvement:</w:t>
      </w:r>
      <w:r w:rsidRPr="000F3D55">
        <w:t xml:space="preserve"> Implemented precise "Copy and Crop" logic to match feature maps.</w:t>
      </w:r>
    </w:p>
    <w:p w14:paraId="3FE811C0" w14:textId="77777777" w:rsidR="000F3D55" w:rsidRPr="000F3D55" w:rsidRDefault="000F3D55" w:rsidP="000F3D55">
      <w:pPr>
        <w:numPr>
          <w:ilvl w:val="0"/>
          <w:numId w:val="6"/>
        </w:numPr>
      </w:pPr>
      <w:r w:rsidRPr="000F3D55">
        <w:rPr>
          <w:b/>
          <w:bCs/>
        </w:rPr>
        <w:lastRenderedPageBreak/>
        <w:t>Result:</w:t>
      </w:r>
      <w:r w:rsidRPr="000F3D55">
        <w:t xml:space="preserve"> Reached a stable Dice of </w:t>
      </w:r>
      <w:r w:rsidRPr="000F3D55">
        <w:rPr>
          <w:b/>
          <w:bCs/>
        </w:rPr>
        <w:t>0.7749</w:t>
      </w:r>
      <w:r w:rsidRPr="000F3D55">
        <w:t>.</w:t>
      </w:r>
    </w:p>
    <w:p w14:paraId="44FDCFD0" w14:textId="6C5BC3E6" w:rsidR="000F3D55" w:rsidRPr="000F3D55" w:rsidRDefault="000F3D55" w:rsidP="000F3D55">
      <w:pPr>
        <w:rPr>
          <w:b/>
          <w:bCs/>
        </w:rPr>
      </w:pPr>
      <w:r w:rsidRPr="000F3D55">
        <w:rPr>
          <w:b/>
          <w:bCs/>
        </w:rPr>
        <w:t>Iteration v</w:t>
      </w:r>
      <w:r w:rsidR="00EB3C53">
        <w:rPr>
          <w:b/>
          <w:bCs/>
        </w:rPr>
        <w:t>4</w:t>
      </w:r>
      <w:r w:rsidRPr="000F3D55">
        <w:rPr>
          <w:b/>
          <w:bCs/>
        </w:rPr>
        <w:t>: The Final Professional Heavyweight</w:t>
      </w:r>
    </w:p>
    <w:p w14:paraId="581A28F7" w14:textId="77777777" w:rsidR="000F3D55" w:rsidRPr="000F3D55" w:rsidRDefault="000F3D55" w:rsidP="000F3D55">
      <w:pPr>
        <w:numPr>
          <w:ilvl w:val="0"/>
          <w:numId w:val="7"/>
        </w:numPr>
      </w:pPr>
      <w:r w:rsidRPr="000F3D55">
        <w:rPr>
          <w:b/>
          <w:bCs/>
        </w:rPr>
        <w:t>Objective:</w:t>
      </w:r>
      <w:r w:rsidRPr="000F3D55">
        <w:t xml:space="preserve"> Maximize performance using modern architectural enhancements.</w:t>
      </w:r>
    </w:p>
    <w:p w14:paraId="7EA273BA" w14:textId="77777777" w:rsidR="000F3D55" w:rsidRPr="000F3D55" w:rsidRDefault="000F3D55" w:rsidP="000F3D55">
      <w:pPr>
        <w:numPr>
          <w:ilvl w:val="0"/>
          <w:numId w:val="7"/>
        </w:numPr>
      </w:pPr>
      <w:r w:rsidRPr="000F3D55">
        <w:rPr>
          <w:b/>
          <w:bCs/>
        </w:rPr>
        <w:t>Key Changes:</w:t>
      </w:r>
    </w:p>
    <w:p w14:paraId="393EAB45" w14:textId="77777777" w:rsidR="000F3D55" w:rsidRPr="000F3D55" w:rsidRDefault="000F3D55" w:rsidP="000F3D55">
      <w:pPr>
        <w:numPr>
          <w:ilvl w:val="1"/>
          <w:numId w:val="7"/>
        </w:numPr>
      </w:pPr>
      <w:r w:rsidRPr="000F3D55">
        <w:rPr>
          <w:b/>
          <w:bCs/>
        </w:rPr>
        <w:t>Residual Blocks:</w:t>
      </w:r>
      <w:r w:rsidRPr="000F3D55">
        <w:t xml:space="preserve"> Replaced standard convolutions with ResidualConv blocks (32.4M params total).</w:t>
      </w:r>
    </w:p>
    <w:p w14:paraId="343D43EB" w14:textId="77777777" w:rsidR="000F3D55" w:rsidRPr="000F3D55" w:rsidRDefault="000F3D55" w:rsidP="000F3D55">
      <w:pPr>
        <w:numPr>
          <w:ilvl w:val="1"/>
          <w:numId w:val="7"/>
        </w:numPr>
      </w:pPr>
      <w:r w:rsidRPr="000F3D55">
        <w:rPr>
          <w:b/>
          <w:bCs/>
        </w:rPr>
        <w:t>Advanced Augmentation:</w:t>
      </w:r>
      <w:r w:rsidRPr="000F3D55">
        <w:t xml:space="preserve"> Simulated tissue variability via ElasticTransform.</w:t>
      </w:r>
    </w:p>
    <w:p w14:paraId="2D635DA6" w14:textId="77777777" w:rsidR="000F3D55" w:rsidRPr="000F3D55" w:rsidRDefault="000F3D55" w:rsidP="000F3D55">
      <w:pPr>
        <w:numPr>
          <w:ilvl w:val="1"/>
          <w:numId w:val="7"/>
        </w:numPr>
      </w:pPr>
      <w:r w:rsidRPr="000F3D55">
        <w:rPr>
          <w:b/>
          <w:bCs/>
        </w:rPr>
        <w:t>Training Duration:</w:t>
      </w:r>
      <w:r w:rsidRPr="000F3D55">
        <w:t xml:space="preserve"> Extended to 30 epochs for deeper convergence.</w:t>
      </w:r>
    </w:p>
    <w:p w14:paraId="6A95AD48" w14:textId="77777777" w:rsidR="000F3D55" w:rsidRPr="000F3D55" w:rsidRDefault="000F3D55" w:rsidP="000F3D55">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F3D55">
        <w:rPr>
          <w:rFonts w:ascii="Times New Roman" w:eastAsia="Times New Roman" w:hAnsi="Times New Roman" w:cs="Times New Roman"/>
          <w:b/>
          <w:bCs/>
          <w:kern w:val="0"/>
          <w:sz w:val="36"/>
          <w:szCs w:val="36"/>
          <w:lang w:eastAsia="en-GB"/>
          <w14:ligatures w14:val="none"/>
        </w:rPr>
        <w:t>5. Comparative Result Analysis</w:t>
      </w:r>
    </w:p>
    <w:p w14:paraId="0B258803" w14:textId="77777777" w:rsidR="000F3D55" w:rsidRPr="000F3D55" w:rsidRDefault="000F3D55" w:rsidP="000F3D55">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F3D55">
        <w:rPr>
          <w:rFonts w:ascii="Times New Roman" w:eastAsia="Times New Roman" w:hAnsi="Times New Roman" w:cs="Times New Roman"/>
          <w:b/>
          <w:bCs/>
          <w:kern w:val="0"/>
          <w:sz w:val="27"/>
          <w:szCs w:val="27"/>
          <w:lang w:eastAsia="en-GB"/>
          <w14:ligatures w14:val="none"/>
        </w:rPr>
        <w:t>5.1 Performance Metrics Table</w:t>
      </w:r>
    </w:p>
    <w:tbl>
      <w:tblPr>
        <w:tblW w:w="0" w:type="auto"/>
        <w:tblCellSpacing w:w="15" w:type="dxa"/>
        <w:tblCellMar>
          <w:left w:w="0" w:type="dxa"/>
          <w:right w:w="0" w:type="dxa"/>
        </w:tblCellMar>
        <w:tblLook w:val="04A0" w:firstRow="1" w:lastRow="0" w:firstColumn="1" w:lastColumn="0" w:noHBand="0" w:noVBand="1"/>
      </w:tblPr>
      <w:tblGrid>
        <w:gridCol w:w="1077"/>
        <w:gridCol w:w="1499"/>
        <w:gridCol w:w="1623"/>
        <w:gridCol w:w="1499"/>
        <w:gridCol w:w="2598"/>
      </w:tblGrid>
      <w:tr w:rsidR="000F3D55" w:rsidRPr="000F3D55" w14:paraId="4663B8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B56E1F" w14:textId="77777777" w:rsidR="000F3D55" w:rsidRPr="000F3D55" w:rsidRDefault="000F3D55" w:rsidP="000F3D55">
            <w:r w:rsidRPr="000F3D55">
              <w:rPr>
                <w:b/>
                <w:bCs/>
              </w:rPr>
              <w:t>Version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E8296" w14:textId="77777777" w:rsidR="000F3D55" w:rsidRPr="000F3D55" w:rsidRDefault="000F3D55" w:rsidP="000F3D55">
            <w:r w:rsidRPr="000F3D55">
              <w:rPr>
                <w:b/>
                <w:bCs/>
              </w:rPr>
              <w:t>Parameters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4A0D8" w14:textId="77777777" w:rsidR="000F3D55" w:rsidRPr="000F3D55" w:rsidRDefault="000F3D55" w:rsidP="000F3D55">
            <w:r w:rsidRPr="000F3D55">
              <w:rPr>
                <w:b/>
                <w:bCs/>
              </w:rPr>
              <w:t>Max Val Dice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B24C2" w14:textId="77777777" w:rsidR="000F3D55" w:rsidRPr="000F3D55" w:rsidRDefault="000F3D55" w:rsidP="000F3D55">
            <w:r w:rsidRPr="000F3D55">
              <w:rPr>
                <w:b/>
                <w:bCs/>
              </w:rPr>
              <w:t>Max Val IoU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4DF95A" w14:textId="77777777" w:rsidR="000F3D55" w:rsidRPr="000F3D55" w:rsidRDefault="000F3D55" w:rsidP="000F3D55">
            <w:r w:rsidRPr="000F3D55">
              <w:rPr>
                <w:b/>
                <w:bCs/>
              </w:rPr>
              <w:t>Training Status</w:t>
            </w:r>
          </w:p>
        </w:tc>
      </w:tr>
      <w:tr w:rsidR="000F3D55" w:rsidRPr="000F3D55" w14:paraId="0BB871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9B99EF" w14:textId="77777777" w:rsidR="000F3D55" w:rsidRPr="000F3D55" w:rsidRDefault="000F3D55" w:rsidP="000F3D55">
            <w:r w:rsidRPr="000F3D55">
              <w:rPr>
                <w:b/>
                <w:bCs/>
              </w:rPr>
              <w:t>v1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6D5EC2" w14:textId="77777777" w:rsidR="000F3D55" w:rsidRPr="000F3D55" w:rsidRDefault="000F3D55" w:rsidP="000F3D55">
            <w:r w:rsidRPr="000F3D55">
              <w:t>31.0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918EA" w14:textId="77777777" w:rsidR="000F3D55" w:rsidRPr="000F3D55" w:rsidRDefault="000F3D55" w:rsidP="000F3D55">
            <w:r w:rsidRPr="000F3D55">
              <w:t>0.1683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D73B8" w14:textId="77777777" w:rsidR="000F3D55" w:rsidRPr="000F3D55" w:rsidRDefault="000F3D55" w:rsidP="000F3D55">
            <w:r w:rsidRPr="000F3D55">
              <w:t>0.0988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6D21DA" w14:textId="77777777" w:rsidR="000F3D55" w:rsidRPr="000F3D55" w:rsidRDefault="000F3D55" w:rsidP="000F3D55">
            <w:r w:rsidRPr="000F3D55">
              <w:t>High Imbalance Failure</w:t>
            </w:r>
          </w:p>
        </w:tc>
      </w:tr>
      <w:tr w:rsidR="000F3D55" w:rsidRPr="000F3D55" w14:paraId="51C5A8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D4E24C" w14:textId="77777777" w:rsidR="000F3D55" w:rsidRPr="000F3D55" w:rsidRDefault="000F3D55" w:rsidP="000F3D55">
            <w:r w:rsidRPr="000F3D55">
              <w:rPr>
                <w:b/>
                <w:bCs/>
              </w:rPr>
              <w:t>v2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A65C3" w14:textId="77777777" w:rsidR="000F3D55" w:rsidRPr="000F3D55" w:rsidRDefault="000F3D55" w:rsidP="000F3D55">
            <w:r w:rsidRPr="000F3D55">
              <w:t>31.0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1EAFBF" w14:textId="77777777" w:rsidR="000F3D55" w:rsidRPr="000F3D55" w:rsidRDefault="000F3D55" w:rsidP="000F3D55">
            <w:r w:rsidRPr="000F3D55">
              <w:t>0.7742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91E49" w14:textId="77777777" w:rsidR="000F3D55" w:rsidRPr="000F3D55" w:rsidRDefault="000F3D55" w:rsidP="000F3D55">
            <w:r w:rsidRPr="000F3D55">
              <w:t>0.6534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B9F93" w14:textId="77777777" w:rsidR="000F3D55" w:rsidRPr="000F3D55" w:rsidRDefault="000F3D55" w:rsidP="000F3D55">
            <w:r w:rsidRPr="000F3D55">
              <w:t>Improved Stability</w:t>
            </w:r>
          </w:p>
        </w:tc>
      </w:tr>
      <w:tr w:rsidR="000F3D55" w:rsidRPr="000F3D55" w14:paraId="7EEABA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D499A" w14:textId="77777777" w:rsidR="000F3D55" w:rsidRPr="000F3D55" w:rsidRDefault="000F3D55" w:rsidP="000F3D55">
            <w:r w:rsidRPr="000F3D55">
              <w:rPr>
                <w:b/>
                <w:bCs/>
              </w:rPr>
              <w:t>v3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8D5FFB" w14:textId="77777777" w:rsidR="000F3D55" w:rsidRPr="000F3D55" w:rsidRDefault="000F3D55" w:rsidP="000F3D55">
            <w:r w:rsidRPr="000F3D55">
              <w:t>31.0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A7DB27" w14:textId="77777777" w:rsidR="000F3D55" w:rsidRPr="000F3D55" w:rsidRDefault="000F3D55" w:rsidP="000F3D55">
            <w:r w:rsidRPr="000F3D55">
              <w:t>0.7749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F3F23" w14:textId="77777777" w:rsidR="000F3D55" w:rsidRPr="000F3D55" w:rsidRDefault="000F3D55" w:rsidP="000F3D55">
            <w:r w:rsidRPr="000F3D55">
              <w:t>0.6455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75DEA3" w14:textId="77777777" w:rsidR="000F3D55" w:rsidRPr="000F3D55" w:rsidRDefault="000F3D55" w:rsidP="000F3D55">
            <w:r w:rsidRPr="000F3D55">
              <w:t>Consistent (Paper Logic)</w:t>
            </w:r>
          </w:p>
        </w:tc>
      </w:tr>
      <w:tr w:rsidR="000F3D55" w:rsidRPr="000F3D55" w14:paraId="407E2C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F53B93" w14:textId="32F9130E" w:rsidR="000F3D55" w:rsidRPr="000F3D55" w:rsidRDefault="00EB3C53" w:rsidP="000F3D55">
            <w:r w:rsidRPr="000F3D55">
              <w:rPr>
                <w:b/>
                <w:bCs/>
              </w:rPr>
              <w:t>V</w:t>
            </w:r>
            <w:r>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FB3E1D" w14:textId="77777777" w:rsidR="000F3D55" w:rsidRPr="000F3D55" w:rsidRDefault="000F3D55" w:rsidP="000F3D55">
            <w:r w:rsidRPr="000F3D55">
              <w:rPr>
                <w:b/>
                <w:bCs/>
              </w:rPr>
              <w:t>32.4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8A8B7E" w14:textId="77777777" w:rsidR="000F3D55" w:rsidRPr="000F3D55" w:rsidRDefault="000F3D55" w:rsidP="000F3D55">
            <w:r w:rsidRPr="000F3D55">
              <w:rPr>
                <w:b/>
                <w:bCs/>
              </w:rPr>
              <w:t>0.8316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163A03" w14:textId="77777777" w:rsidR="000F3D55" w:rsidRPr="000F3D55" w:rsidRDefault="000F3D55" w:rsidP="000F3D55">
            <w:r w:rsidRPr="000F3D55">
              <w:rPr>
                <w:b/>
                <w:bCs/>
              </w:rPr>
              <w:t>0.7027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BC6BBD" w14:textId="77777777" w:rsidR="000F3D55" w:rsidRPr="000F3D55" w:rsidRDefault="000F3D55" w:rsidP="000F3D55">
            <w:r w:rsidRPr="000F3D55">
              <w:rPr>
                <w:b/>
                <w:bCs/>
              </w:rPr>
              <w:t>Optimal Performance</w:t>
            </w:r>
          </w:p>
        </w:tc>
      </w:tr>
    </w:tbl>
    <w:p w14:paraId="3F70E59F" w14:textId="77777777" w:rsidR="000F3D55" w:rsidRPr="000F3D55" w:rsidRDefault="000F3D55" w:rsidP="000F3D55">
      <w:pPr>
        <w:rPr>
          <w:b/>
          <w:bCs/>
        </w:rPr>
      </w:pPr>
      <w:r w:rsidRPr="000F3D55">
        <w:rPr>
          <w:b/>
          <w:bCs/>
        </w:rPr>
        <w:t>5.2 v5 Training Convergence (Loss Curve)</w:t>
      </w:r>
    </w:p>
    <w:p w14:paraId="6925ED22" w14:textId="3A698A11" w:rsidR="000F3D55" w:rsidRPr="000F3D55" w:rsidRDefault="000F3D55" w:rsidP="000F3D55">
      <w:r w:rsidRPr="000F3D55">
        <w:t>The loss curve for v</w:t>
      </w:r>
      <w:r w:rsidR="00EB3C53">
        <w:t>4</w:t>
      </w:r>
      <w:r w:rsidRPr="000F3D55">
        <w:t xml:space="preserve"> demonstrates high stability. The </w:t>
      </w:r>
      <w:r w:rsidRPr="000F3D55">
        <w:rPr>
          <w:b/>
          <w:bCs/>
        </w:rPr>
        <w:t>Red line (Train Loss)</w:t>
      </w:r>
      <w:r w:rsidRPr="000F3D55">
        <w:t xml:space="preserve"> and </w:t>
      </w:r>
      <w:r w:rsidRPr="000F3D55">
        <w:rPr>
          <w:b/>
          <w:bCs/>
        </w:rPr>
        <w:t>Blue line (Val Loss)</w:t>
      </w:r>
      <w:r w:rsidRPr="000F3D55">
        <w:t xml:space="preserve"> converged smoothly, with Val Loss dropping to </w:t>
      </w:r>
      <w:r w:rsidRPr="000F3D55">
        <w:rPr>
          <w:b/>
          <w:bCs/>
        </w:rPr>
        <w:t>0.2040</w:t>
      </w:r>
      <w:r w:rsidRPr="000F3D55">
        <w:t xml:space="preserve"> by the final epoch.</w:t>
      </w:r>
    </w:p>
    <w:p w14:paraId="720FA5A0" w14:textId="77777777" w:rsidR="000F3D55" w:rsidRPr="000F3D55" w:rsidRDefault="000F3D55" w:rsidP="000F3D55">
      <w:pPr>
        <w:rPr>
          <w:b/>
          <w:bCs/>
        </w:rPr>
      </w:pPr>
      <w:r w:rsidRPr="000F3D55">
        <w:rPr>
          <w:b/>
          <w:bCs/>
        </w:rPr>
        <w:t>6. Visualization of Results</w:t>
      </w:r>
    </w:p>
    <w:p w14:paraId="5D51D79F" w14:textId="77777777" w:rsidR="000F3D55" w:rsidRPr="000F3D55" w:rsidRDefault="000F3D55" w:rsidP="000F3D55">
      <w:r w:rsidRPr="000F3D55">
        <w:t>The following images represent the qualitative output of the models on the test dataset.</w:t>
      </w:r>
    </w:p>
    <w:p w14:paraId="27C9C934" w14:textId="77777777" w:rsidR="000F3D55" w:rsidRPr="000F3D55" w:rsidRDefault="000F3D55" w:rsidP="000F3D55">
      <w:pPr>
        <w:numPr>
          <w:ilvl w:val="0"/>
          <w:numId w:val="8"/>
        </w:numPr>
      </w:pPr>
      <w:r w:rsidRPr="000F3D55">
        <w:rPr>
          <w:b/>
          <w:bCs/>
        </w:rPr>
        <w:t>v1-v3 Visualization:</w:t>
      </w:r>
      <w:r w:rsidRPr="000F3D55">
        <w:t xml:space="preserve"> Models showed decent capture but often struggled with the precise boundaries of the necrotic core of the tumor.</w:t>
      </w:r>
    </w:p>
    <w:p w14:paraId="03388C96" w14:textId="26531DB1" w:rsidR="000F3D55" w:rsidRPr="000F3D55" w:rsidRDefault="00EB3C53" w:rsidP="000F3D55">
      <w:pPr>
        <w:numPr>
          <w:ilvl w:val="0"/>
          <w:numId w:val="8"/>
        </w:numPr>
      </w:pPr>
      <w:r w:rsidRPr="000F3D55">
        <w:rPr>
          <w:b/>
          <w:bCs/>
        </w:rPr>
        <w:lastRenderedPageBreak/>
        <w:t>V</w:t>
      </w:r>
      <w:r>
        <w:rPr>
          <w:b/>
          <w:bCs/>
        </w:rPr>
        <w:t>4</w:t>
      </w:r>
      <w:r w:rsidR="000F3D55" w:rsidRPr="000F3D55">
        <w:rPr>
          <w:b/>
          <w:bCs/>
        </w:rPr>
        <w:t>Visualization:</w:t>
      </w:r>
      <w:r w:rsidR="000F3D55" w:rsidRPr="000F3D55">
        <w:t xml:space="preserve"> The addition of Residual blocks allowed for much finer segmentation, capturing the irregular tumor boundaries with far higher precision.</w:t>
      </w:r>
    </w:p>
    <w:p w14:paraId="4CB2D48D" w14:textId="77777777" w:rsidR="000F3D55" w:rsidRPr="000F3D55" w:rsidRDefault="000F3D55" w:rsidP="000F3D55">
      <w:pPr>
        <w:rPr>
          <w:b/>
          <w:bCs/>
        </w:rPr>
      </w:pPr>
      <w:r w:rsidRPr="000F3D55">
        <w:rPr>
          <w:b/>
          <w:bCs/>
        </w:rPr>
        <w:t>7. Conclusion</w:t>
      </w:r>
    </w:p>
    <w:p w14:paraId="0390F5C6" w14:textId="7671D428" w:rsidR="000F3D55" w:rsidRPr="000F3D55" w:rsidRDefault="000F3D55" w:rsidP="000F3D55">
      <w:r w:rsidRPr="000F3D55">
        <w:t>The iterative development from v1 to v</w:t>
      </w:r>
      <w:r w:rsidR="00EB3C53">
        <w:t>4</w:t>
      </w:r>
      <w:r w:rsidRPr="000F3D55">
        <w:t xml:space="preserve"> demonstrates that while the original U-Net architecture is a robust foundation, biomedical segmentation on highly imbalanced datasets (like Brain MRI) benefits significantly from:</w:t>
      </w:r>
    </w:p>
    <w:p w14:paraId="6B316A85" w14:textId="77777777" w:rsidR="000F3D55" w:rsidRPr="000F3D55" w:rsidRDefault="000F3D55" w:rsidP="000F3D55">
      <w:pPr>
        <w:numPr>
          <w:ilvl w:val="0"/>
          <w:numId w:val="9"/>
        </w:numPr>
      </w:pPr>
      <w:r w:rsidRPr="000F3D55">
        <w:rPr>
          <w:b/>
          <w:bCs/>
        </w:rPr>
        <w:t>Hybrid Loss Functions</w:t>
      </w:r>
      <w:r w:rsidRPr="000F3D55">
        <w:t xml:space="preserve"> to ignore background bias.</w:t>
      </w:r>
    </w:p>
    <w:p w14:paraId="61D055FE" w14:textId="77777777" w:rsidR="000F3D55" w:rsidRPr="000F3D55" w:rsidRDefault="000F3D55" w:rsidP="000F3D55">
      <w:pPr>
        <w:numPr>
          <w:ilvl w:val="0"/>
          <w:numId w:val="9"/>
        </w:numPr>
      </w:pPr>
      <w:r w:rsidRPr="000F3D55">
        <w:rPr>
          <w:b/>
          <w:bCs/>
        </w:rPr>
        <w:t>Residual Learning</w:t>
      </w:r>
      <w:r w:rsidRPr="000F3D55">
        <w:t xml:space="preserve"> to prevent gradient degradation in deep architectures.</w:t>
      </w:r>
    </w:p>
    <w:p w14:paraId="107FDDD9" w14:textId="77777777" w:rsidR="000F3D55" w:rsidRPr="000F3D55" w:rsidRDefault="000F3D55" w:rsidP="000F3D55">
      <w:pPr>
        <w:numPr>
          <w:ilvl w:val="0"/>
          <w:numId w:val="9"/>
        </w:numPr>
      </w:pPr>
      <w:r w:rsidRPr="000F3D55">
        <w:rPr>
          <w:b/>
          <w:bCs/>
        </w:rPr>
        <w:t>Elastic Augmentation</w:t>
      </w:r>
      <w:r w:rsidRPr="000F3D55">
        <w:t xml:space="preserve"> to simulate organic tissue variability.</w:t>
      </w:r>
    </w:p>
    <w:p w14:paraId="146E88E1" w14:textId="77777777" w:rsidR="000F3D55" w:rsidRPr="000F3D55" w:rsidRDefault="000F3D55" w:rsidP="000F3D55">
      <w:r w:rsidRPr="000F3D55">
        <w:t xml:space="preserve">The final v5 model achieved an </w:t>
      </w:r>
      <w:r w:rsidRPr="000F3D55">
        <w:rPr>
          <w:b/>
          <w:bCs/>
        </w:rPr>
        <w:t>83.16% Dice overlap</w:t>
      </w:r>
      <w:r w:rsidRPr="000F3D55">
        <w:t>, making it the recommended version for office deployment.</w:t>
      </w:r>
    </w:p>
    <w:p w14:paraId="59913F01" w14:textId="77777777" w:rsidR="00DD0CEF" w:rsidRDefault="00DD0CEF"/>
    <w:sectPr w:rsidR="00DD0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6622"/>
    <w:multiLevelType w:val="multilevel"/>
    <w:tmpl w:val="E3667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F1954"/>
    <w:multiLevelType w:val="multilevel"/>
    <w:tmpl w:val="B7A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3429F"/>
    <w:multiLevelType w:val="multilevel"/>
    <w:tmpl w:val="2BBA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F287D"/>
    <w:multiLevelType w:val="multilevel"/>
    <w:tmpl w:val="E80C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D76E8"/>
    <w:multiLevelType w:val="multilevel"/>
    <w:tmpl w:val="CA1A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A6FBB"/>
    <w:multiLevelType w:val="multilevel"/>
    <w:tmpl w:val="60D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5715F"/>
    <w:multiLevelType w:val="multilevel"/>
    <w:tmpl w:val="1F4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428D3"/>
    <w:multiLevelType w:val="multilevel"/>
    <w:tmpl w:val="9C3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73718"/>
    <w:multiLevelType w:val="multilevel"/>
    <w:tmpl w:val="85766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469619">
    <w:abstractNumId w:val="7"/>
  </w:num>
  <w:num w:numId="2" w16cid:durableId="256602974">
    <w:abstractNumId w:val="1"/>
  </w:num>
  <w:num w:numId="3" w16cid:durableId="294868984">
    <w:abstractNumId w:val="3"/>
  </w:num>
  <w:num w:numId="4" w16cid:durableId="497618709">
    <w:abstractNumId w:val="5"/>
  </w:num>
  <w:num w:numId="5" w16cid:durableId="784038461">
    <w:abstractNumId w:val="2"/>
  </w:num>
  <w:num w:numId="6" w16cid:durableId="225343806">
    <w:abstractNumId w:val="4"/>
  </w:num>
  <w:num w:numId="7" w16cid:durableId="625349865">
    <w:abstractNumId w:val="0"/>
  </w:num>
  <w:num w:numId="8" w16cid:durableId="2066022837">
    <w:abstractNumId w:val="6"/>
  </w:num>
  <w:num w:numId="9" w16cid:durableId="4382582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D55"/>
    <w:rsid w:val="000F3D55"/>
    <w:rsid w:val="00575049"/>
    <w:rsid w:val="005B43CE"/>
    <w:rsid w:val="00DD063B"/>
    <w:rsid w:val="00DD0CEF"/>
    <w:rsid w:val="00EB3C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0FC8"/>
  <w15:chartTrackingRefBased/>
  <w15:docId w15:val="{35B003B1-A026-492D-81E3-70FD3552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3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3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3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3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D55"/>
    <w:rPr>
      <w:rFonts w:eastAsiaTheme="majorEastAsia" w:cstheme="majorBidi"/>
      <w:color w:val="272727" w:themeColor="text1" w:themeTint="D8"/>
    </w:rPr>
  </w:style>
  <w:style w:type="paragraph" w:styleId="Title">
    <w:name w:val="Title"/>
    <w:basedOn w:val="Normal"/>
    <w:next w:val="Normal"/>
    <w:link w:val="TitleChar"/>
    <w:uiPriority w:val="10"/>
    <w:qFormat/>
    <w:rsid w:val="000F3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D55"/>
    <w:pPr>
      <w:spacing w:before="160"/>
      <w:jc w:val="center"/>
    </w:pPr>
    <w:rPr>
      <w:i/>
      <w:iCs/>
      <w:color w:val="404040" w:themeColor="text1" w:themeTint="BF"/>
    </w:rPr>
  </w:style>
  <w:style w:type="character" w:customStyle="1" w:styleId="QuoteChar">
    <w:name w:val="Quote Char"/>
    <w:basedOn w:val="DefaultParagraphFont"/>
    <w:link w:val="Quote"/>
    <w:uiPriority w:val="29"/>
    <w:rsid w:val="000F3D55"/>
    <w:rPr>
      <w:i/>
      <w:iCs/>
      <w:color w:val="404040" w:themeColor="text1" w:themeTint="BF"/>
    </w:rPr>
  </w:style>
  <w:style w:type="paragraph" w:styleId="ListParagraph">
    <w:name w:val="List Paragraph"/>
    <w:basedOn w:val="Normal"/>
    <w:uiPriority w:val="34"/>
    <w:qFormat/>
    <w:rsid w:val="000F3D55"/>
    <w:pPr>
      <w:ind w:left="720"/>
      <w:contextualSpacing/>
    </w:pPr>
  </w:style>
  <w:style w:type="character" w:styleId="IntenseEmphasis">
    <w:name w:val="Intense Emphasis"/>
    <w:basedOn w:val="DefaultParagraphFont"/>
    <w:uiPriority w:val="21"/>
    <w:qFormat/>
    <w:rsid w:val="000F3D55"/>
    <w:rPr>
      <w:i/>
      <w:iCs/>
      <w:color w:val="0F4761" w:themeColor="accent1" w:themeShade="BF"/>
    </w:rPr>
  </w:style>
  <w:style w:type="paragraph" w:styleId="IntenseQuote">
    <w:name w:val="Intense Quote"/>
    <w:basedOn w:val="Normal"/>
    <w:next w:val="Normal"/>
    <w:link w:val="IntenseQuoteChar"/>
    <w:uiPriority w:val="30"/>
    <w:qFormat/>
    <w:rsid w:val="000F3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D55"/>
    <w:rPr>
      <w:i/>
      <w:iCs/>
      <w:color w:val="0F4761" w:themeColor="accent1" w:themeShade="BF"/>
    </w:rPr>
  </w:style>
  <w:style w:type="character" w:styleId="IntenseReference">
    <w:name w:val="Intense Reference"/>
    <w:basedOn w:val="DefaultParagraphFont"/>
    <w:uiPriority w:val="32"/>
    <w:qFormat/>
    <w:rsid w:val="000F3D55"/>
    <w:rPr>
      <w:b/>
      <w:bCs/>
      <w:smallCaps/>
      <w:color w:val="0F4761" w:themeColor="accent1" w:themeShade="BF"/>
      <w:spacing w:val="5"/>
    </w:rPr>
  </w:style>
  <w:style w:type="paragraph" w:styleId="NormalWeb">
    <w:name w:val="Normal (Web)"/>
    <w:basedOn w:val="Normal"/>
    <w:uiPriority w:val="99"/>
    <w:semiHidden/>
    <w:unhideWhenUsed/>
    <w:rsid w:val="000F3D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248">
    <w:name w:val="citation-248"/>
    <w:basedOn w:val="DefaultParagraphFont"/>
    <w:rsid w:val="000F3D55"/>
  </w:style>
  <w:style w:type="character" w:customStyle="1" w:styleId="citation-247">
    <w:name w:val="citation-247"/>
    <w:basedOn w:val="DefaultParagraphFont"/>
    <w:rsid w:val="000F3D55"/>
  </w:style>
  <w:style w:type="character" w:customStyle="1" w:styleId="math-inline">
    <w:name w:val="math-inline"/>
    <w:basedOn w:val="DefaultParagraphFont"/>
    <w:rsid w:val="000F3D55"/>
  </w:style>
  <w:style w:type="character" w:customStyle="1" w:styleId="citation-246">
    <w:name w:val="citation-246"/>
    <w:basedOn w:val="DefaultParagraphFont"/>
    <w:rsid w:val="000F3D55"/>
  </w:style>
  <w:style w:type="character" w:customStyle="1" w:styleId="citation-245">
    <w:name w:val="citation-245"/>
    <w:basedOn w:val="DefaultParagraphFont"/>
    <w:rsid w:val="000F3D55"/>
  </w:style>
  <w:style w:type="character" w:customStyle="1" w:styleId="citation-244">
    <w:name w:val="citation-244"/>
    <w:basedOn w:val="DefaultParagraphFont"/>
    <w:rsid w:val="000F3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799</Words>
  <Characters>4854</Characters>
  <Application>Microsoft Office Word</Application>
  <DocSecurity>0</DocSecurity>
  <Lines>121</Lines>
  <Paragraphs>94</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MEHERAJ HASAN</dc:creator>
  <cp:keywords/>
  <dc:description/>
  <cp:lastModifiedBy>MEHERAJ HASAN</cp:lastModifiedBy>
  <cp:revision>2</cp:revision>
  <dcterms:created xsi:type="dcterms:W3CDTF">2026-03-08T16:38:00Z</dcterms:created>
  <dcterms:modified xsi:type="dcterms:W3CDTF">2026-03-11T14:15:00Z</dcterms:modified>
</cp:coreProperties>
</file>