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5E1AC" w14:textId="77777777" w:rsidR="00291A92" w:rsidRPr="00291A92" w:rsidRDefault="00291A92" w:rsidP="00291A92">
      <w:pPr>
        <w:rPr>
          <w:b/>
          <w:bCs/>
        </w:rPr>
      </w:pPr>
      <w:r w:rsidRPr="00291A92">
        <w:rPr>
          <w:b/>
          <w:bCs/>
        </w:rPr>
        <w:t>1. Introduction: Deconstructing the "Black Box"</w:t>
      </w:r>
    </w:p>
    <w:p w14:paraId="336F57DB" w14:textId="392EFAAE" w:rsidR="00291A92" w:rsidRPr="00291A92" w:rsidRDefault="00291A92" w:rsidP="00291A92">
      <w:r w:rsidRPr="00291A92">
        <w:t xml:space="preserve">For years, the standard approach to processing sequential data relied on unrolling computations across time. </w:t>
      </w:r>
    </w:p>
    <w:p w14:paraId="518A3444" w14:textId="77777777" w:rsidR="00291A92" w:rsidRPr="00291A92" w:rsidRDefault="00291A92" w:rsidP="00291A92">
      <w:r w:rsidRPr="00291A92">
        <w:t xml:space="preserve">To understand </w:t>
      </w:r>
      <w:r w:rsidRPr="00291A92">
        <w:rPr>
          <w:i/>
          <w:iCs/>
        </w:rPr>
        <w:t>why</w:t>
      </w:r>
      <w:r w:rsidRPr="00291A92">
        <w:t xml:space="preserve"> the Transformer became the foundational architecture for modern deep learning, we must understand the specific mathematical and structural failures of its predecessors—Recurrent Neural Networks (RNNs) and Long Short-Term Memory (LSTMs)—and why they had to be abandoned.</w:t>
      </w:r>
    </w:p>
    <w:p w14:paraId="3E03E806" w14:textId="77777777" w:rsidR="00291A92" w:rsidRPr="00291A92" w:rsidRDefault="00291A92" w:rsidP="00291A92">
      <w:r w:rsidRPr="00291A92">
        <w:t>The core failure of recurrent architectures lies in their fundamental mathematical definition: the hidden state at time step $t$, denoted as $</w:t>
      </w:r>
      <w:proofErr w:type="spellStart"/>
      <w:r w:rsidRPr="00291A92">
        <w:t>h_t</w:t>
      </w:r>
      <w:proofErr w:type="spellEnd"/>
      <w:r w:rsidRPr="00291A92">
        <w:t>$, is strictly a function of the current input $</w:t>
      </w:r>
      <w:proofErr w:type="spellStart"/>
      <w:r w:rsidRPr="00291A92">
        <w:t>x_t</w:t>
      </w:r>
      <w:proofErr w:type="spellEnd"/>
      <w:r w:rsidRPr="00291A92">
        <w:t>$ and the previous hidden state $h_{t-</w:t>
      </w:r>
      <w:proofErr w:type="gramStart"/>
      <w:r w:rsidRPr="00291A92">
        <w:t>1}$</w:t>
      </w:r>
      <w:proofErr w:type="gramEnd"/>
      <w:r w:rsidRPr="00291A92">
        <w:t>. This creates two insurmountable physical and mathematical limitations.</w:t>
      </w:r>
    </w:p>
    <w:p w14:paraId="36E9076C" w14:textId="77777777" w:rsidR="00291A92" w:rsidRPr="00291A92" w:rsidRDefault="00291A92" w:rsidP="00291A92">
      <w:r w:rsidRPr="00291A92">
        <w:t xml:space="preserve">First is the issue of </w:t>
      </w:r>
      <w:r w:rsidRPr="00291A92">
        <w:rPr>
          <w:b/>
          <w:bCs/>
        </w:rPr>
        <w:t>information bottlenecking</w:t>
      </w:r>
      <w:r w:rsidRPr="00291A92">
        <w:t>. As a recurrent model processes a sequence, it is forced to compress the entire history of the sequence into a single, fixed-dimensional hidden state vector $</w:t>
      </w:r>
      <w:proofErr w:type="spellStart"/>
      <w:r w:rsidRPr="00291A92">
        <w:t>h_t</w:t>
      </w:r>
      <w:proofErr w:type="spellEnd"/>
      <w:r w:rsidRPr="00291A92">
        <w:t>$. Imagine reading a 10,000-word document and being forced to summarize everything you've read into a single, fixed-size 512-dimensional vector at every word. The representation inevitably loses resolution, leading to catastrophic forgetting of early tokens.</w:t>
      </w:r>
    </w:p>
    <w:p w14:paraId="24CE7A86" w14:textId="77777777" w:rsidR="00291A92" w:rsidRPr="00291A92" w:rsidRDefault="00291A92" w:rsidP="00291A92">
      <w:r w:rsidRPr="00291A92">
        <w:t xml:space="preserve">Second, and perhaps more critically, is the constraint of the </w:t>
      </w:r>
      <w:r w:rsidRPr="00291A92">
        <w:rPr>
          <w:b/>
          <w:bCs/>
        </w:rPr>
        <w:t>computational horizon</w:t>
      </w:r>
      <w:r w:rsidRPr="00291A92">
        <w:t xml:space="preserve"> caused by vanishing gradients. During training, Recurrent Networks rely on Backpropagation Through Time (BPTT). To update the weights based on an error at step $t=100$, the gradient must flow backward through 100 sequential matrix multiplications. Because gradients are repeatedly multiplied by the network's weight matrices, they exponentially shrink (vanish) or grow (explode) toward zero or infinity. This creates a hard limit on the model's "computational horizon"—the maximum distance across a sequence where it can effectively learn dependencies. If a pronoun at position 50 refers to a noun at position 2, the recurrent network often mathematically loses the gradient signal necessary to link them.</w:t>
      </w:r>
    </w:p>
    <w:p w14:paraId="203F3AAD" w14:textId="77777777" w:rsidR="00291A92" w:rsidRPr="00291A92" w:rsidRDefault="00291A92" w:rsidP="00291A92">
      <w:r w:rsidRPr="00291A92">
        <w:t>The Transformer architecture solves both the information bottleneck and the computational horizon mathematically by discarding sequential processing entirely. Instead of updating a hidden state step-by-step ($O(N)$ sequential operations), the Transformer loads the entire sequence into memory simultaneously and computes interactions between every single pair of tokens in parallel ($</w:t>
      </w:r>
      <w:proofErr w:type="gramStart"/>
      <w:r w:rsidRPr="00291A92">
        <w:t>O(1)$</w:t>
      </w:r>
      <w:proofErr w:type="gramEnd"/>
      <w:r w:rsidRPr="00291A92">
        <w:t xml:space="preserve"> sequential operations).</w:t>
      </w:r>
    </w:p>
    <w:p w14:paraId="34BACA14" w14:textId="77777777" w:rsidR="00291A92" w:rsidRPr="00291A92" w:rsidRDefault="00291A92" w:rsidP="00291A92">
      <w:r w:rsidRPr="00291A92">
        <w:t xml:space="preserve">In a Transformer, the path length between a word at position 1 and a word at position 10,000 is exactly one operation. By relying entirely on an attention mechanism, it calculates a vast similarity matrix that routes information directly from any token to any </w:t>
      </w:r>
      <w:r w:rsidRPr="00291A92">
        <w:lastRenderedPageBreak/>
        <w:t>other token, completely bypassing the vanishing gradient problem associated with temporal distance.</w:t>
      </w:r>
    </w:p>
    <w:p w14:paraId="7CE722D3" w14:textId="77777777" w:rsidR="00291A92" w:rsidRPr="00291A92" w:rsidRDefault="00291A92" w:rsidP="00291A92">
      <w:r w:rsidRPr="00291A92">
        <w:rPr>
          <w:i/>
          <w:iCs/>
        </w:rPr>
        <w:t>Figure 1: The macro view showing the stack of $N$ Encoders and $N$ Decoders, illustrating that the output of the final encoder feeds into the middle of every decoder.</w:t>
      </w:r>
    </w:p>
    <w:p w14:paraId="5DDC6BB1" w14:textId="77777777" w:rsidR="00DD0CEF" w:rsidRDefault="00DD0CEF"/>
    <w:p w14:paraId="5E3562C9" w14:textId="77777777" w:rsidR="00374661" w:rsidRPr="00374661" w:rsidRDefault="00374661" w:rsidP="00374661">
      <w:pPr>
        <w:rPr>
          <w:b/>
          <w:bCs/>
        </w:rPr>
      </w:pPr>
      <w:r w:rsidRPr="00374661">
        <w:rPr>
          <w:b/>
          <w:bCs/>
        </w:rPr>
        <w:t>2. The Journey of a Token: Input Processing &amp; Dimensionality</w:t>
      </w:r>
    </w:p>
    <w:p w14:paraId="411BB181" w14:textId="77777777" w:rsidR="00374661" w:rsidRPr="00374661" w:rsidRDefault="00374661" w:rsidP="00374661">
      <w:r w:rsidRPr="00374661">
        <w:t>Before a Transformer can perform any attention routing, it must first convert raw, discrete human language into a mathematical format that its matrix operations can process. This transformation happens at the very bottom of the encoder and decoder stacks and involves two critical steps: Token Embedding and Positional Encoding.</w:t>
      </w:r>
    </w:p>
    <w:p w14:paraId="5E757EB3" w14:textId="77777777" w:rsidR="00374661" w:rsidRPr="00374661" w:rsidRDefault="00374661" w:rsidP="00374661">
      <w:r w:rsidRPr="00374661">
        <w:rPr>
          <w:b/>
          <w:bCs/>
        </w:rPr>
        <w:t>Token Embedding: Mapping the Discrete to the Continuous</w:t>
      </w:r>
    </w:p>
    <w:p w14:paraId="5C8A74E3" w14:textId="77777777" w:rsidR="00374661" w:rsidRPr="00374661" w:rsidRDefault="00374661" w:rsidP="00374661">
      <w:r w:rsidRPr="00374661">
        <w:t xml:space="preserve">Language is inherently discrete (e.g., the word "bank" is entirely distinct from the word "river"). The first step is to tokenize the input sequence (e.g., using byte-pair encoding) and map each resulting token into a continuous, high-dimensional vector space. </w:t>
      </w:r>
    </w:p>
    <w:p w14:paraId="46B31CD4" w14:textId="77777777" w:rsidR="00374661" w:rsidRPr="00374661" w:rsidRDefault="00374661" w:rsidP="00374661">
      <w:r w:rsidRPr="00374661">
        <w:t xml:space="preserve">The Transformer utilizes learned embeddings to convert these input and target tokens into vectors of dimension $d_{model} = 512$. You can think of this embedding matrix as a massive lookup table. If our vocabulary has 30,000 tokens, the embedding matrix has a shape of $30,000 \times 512$. When the model encounters the word "The", it pulls the specific 512-dimensional vector associated with that word. In this continuous space, words with similar semantic meanings are geometrically pulled closer together during training. </w:t>
      </w:r>
    </w:p>
    <w:p w14:paraId="6065CE3A" w14:textId="77777777" w:rsidR="00374661" w:rsidRPr="00374661" w:rsidRDefault="00374661" w:rsidP="00374661">
      <w:r w:rsidRPr="00374661">
        <w:t>A vital, often-overlooked mathematical detail in the original architecture is that the weights of these embedding layers are explicitly multiplied by the scaling factor $\sqrt{d_{model</w:t>
      </w:r>
      <w:proofErr w:type="gramStart"/>
      <w:r w:rsidRPr="00374661">
        <w:t>}}$</w:t>
      </w:r>
      <w:proofErr w:type="gramEnd"/>
      <w:r w:rsidRPr="00374661">
        <w:t xml:space="preserve">. This is done to artificially inflate the magnitude of the semantic word embeddings so that they are not overpowered by the positional encodings added in the next step. </w:t>
      </w:r>
    </w:p>
    <w:p w14:paraId="3CA55F69" w14:textId="77777777" w:rsidR="00374661" w:rsidRPr="00374661" w:rsidRDefault="00374661" w:rsidP="00374661">
      <w:r w:rsidRPr="00374661">
        <w:rPr>
          <w:b/>
          <w:bCs/>
        </w:rPr>
        <w:t>Positional Encoding (The "Why")</w:t>
      </w:r>
    </w:p>
    <w:p w14:paraId="2F4A1EE7" w14:textId="77777777" w:rsidR="00374661" w:rsidRPr="00374661" w:rsidRDefault="00374661" w:rsidP="00374661">
      <w:r w:rsidRPr="00374661">
        <w:t xml:space="preserve">Because the Transformer strictly contains no recurrence and no convolution, it processes all tokens in the sequence simultaneously. From the perspective of the pure self-attention mechanism, the sequence is simply a permutation-invariant "bag of words." Without external intervention, the model would treat the sentences "The dog chased the cat" and "The cat chased the dog" as mathematically identical. </w:t>
      </w:r>
    </w:p>
    <w:p w14:paraId="49906300" w14:textId="77777777" w:rsidR="00374661" w:rsidRPr="00374661" w:rsidRDefault="00374661" w:rsidP="00374661">
      <w:r w:rsidRPr="00374661">
        <w:t xml:space="preserve">To allow the model to make use of the sequential order of the language, we must artificially inject information regarding the relative or absolute position of the tokens directly into the input data. This is the job of the Positional Encoding. </w:t>
      </w:r>
    </w:p>
    <w:p w14:paraId="4332E419" w14:textId="77777777" w:rsidR="00374661" w:rsidRPr="00374661" w:rsidRDefault="00374661" w:rsidP="00374661">
      <w:r w:rsidRPr="00374661">
        <w:rPr>
          <w:b/>
          <w:bCs/>
        </w:rPr>
        <w:lastRenderedPageBreak/>
        <w:t>The Math of Positional Encoding</w:t>
      </w:r>
    </w:p>
    <w:p w14:paraId="1265588B" w14:textId="77777777" w:rsidR="00374661" w:rsidRPr="00374661" w:rsidRDefault="00374661" w:rsidP="00374661">
      <w:r w:rsidRPr="00374661">
        <w:t>To create a unique "timestamp" for every single position in a sequence, the authors designed a fixed mathematical function using sine and cosine waves of different frequencies. For a given position ($</w:t>
      </w:r>
      <w:proofErr w:type="spellStart"/>
      <w:r w:rsidRPr="00374661">
        <w:t>pos</w:t>
      </w:r>
      <w:proofErr w:type="spellEnd"/>
      <w:r w:rsidRPr="00374661">
        <w:t>$) in the sequence and a given dimension ($</w:t>
      </w:r>
      <w:proofErr w:type="spellStart"/>
      <w:r w:rsidRPr="00374661">
        <w:t>i</w:t>
      </w:r>
      <w:proofErr w:type="spellEnd"/>
      <w:r w:rsidRPr="00374661">
        <w:t xml:space="preserve">$) within the 512-dimensional vector, the positional encoding ($PE$) is calculated as follows: </w:t>
      </w:r>
    </w:p>
    <w:p w14:paraId="55028E95" w14:textId="77777777" w:rsidR="00374661" w:rsidRPr="00374661" w:rsidRDefault="00374661" w:rsidP="00374661">
      <w:r w:rsidRPr="00374661">
        <w:t>$$PE</w:t>
      </w:r>
      <w:proofErr w:type="gramStart"/>
      <w:r w:rsidRPr="00374661">
        <w:t>_{</w:t>
      </w:r>
      <w:proofErr w:type="gramEnd"/>
      <w:r w:rsidRPr="00374661">
        <w:t>(</w:t>
      </w:r>
      <w:proofErr w:type="spellStart"/>
      <w:r w:rsidRPr="00374661">
        <w:t>pos</w:t>
      </w:r>
      <w:proofErr w:type="spellEnd"/>
      <w:r w:rsidRPr="00374661">
        <w:t>, 2i)} = \</w:t>
      </w:r>
      <w:proofErr w:type="gramStart"/>
      <w:r w:rsidRPr="00374661">
        <w:t>sin(</w:t>
      </w:r>
      <w:proofErr w:type="spellStart"/>
      <w:proofErr w:type="gramEnd"/>
      <w:r w:rsidRPr="00374661">
        <w:t>pos</w:t>
      </w:r>
      <w:proofErr w:type="spellEnd"/>
      <w:r w:rsidRPr="00374661">
        <w:t xml:space="preserve"> / 10000^{2i/d_{model}</w:t>
      </w:r>
      <w:proofErr w:type="gramStart"/>
      <w:r w:rsidRPr="00374661">
        <w:t>})$</w:t>
      </w:r>
      <w:proofErr w:type="gramEnd"/>
      <w:r w:rsidRPr="00374661">
        <w:t>$</w:t>
      </w:r>
    </w:p>
    <w:p w14:paraId="5E24CBE9" w14:textId="77777777" w:rsidR="00374661" w:rsidRPr="00374661" w:rsidRDefault="00374661" w:rsidP="00374661">
      <w:r w:rsidRPr="00374661">
        <w:t>$$PE</w:t>
      </w:r>
      <w:proofErr w:type="gramStart"/>
      <w:r w:rsidRPr="00374661">
        <w:t>_{</w:t>
      </w:r>
      <w:proofErr w:type="gramEnd"/>
      <w:r w:rsidRPr="00374661">
        <w:t>(</w:t>
      </w:r>
      <w:proofErr w:type="spellStart"/>
      <w:r w:rsidRPr="00374661">
        <w:t>pos</w:t>
      </w:r>
      <w:proofErr w:type="spellEnd"/>
      <w:r w:rsidRPr="00374661">
        <w:t>, 2i+1)} = \</w:t>
      </w:r>
      <w:proofErr w:type="gramStart"/>
      <w:r w:rsidRPr="00374661">
        <w:t>cos(</w:t>
      </w:r>
      <w:proofErr w:type="spellStart"/>
      <w:proofErr w:type="gramEnd"/>
      <w:r w:rsidRPr="00374661">
        <w:t>pos</w:t>
      </w:r>
      <w:proofErr w:type="spellEnd"/>
      <w:r w:rsidRPr="00374661">
        <w:t xml:space="preserve"> / 10000^{2i/d_{model}</w:t>
      </w:r>
      <w:proofErr w:type="gramStart"/>
      <w:r w:rsidRPr="00374661">
        <w:t>})$</w:t>
      </w:r>
      <w:proofErr w:type="gramEnd"/>
      <w:r w:rsidRPr="00374661">
        <w:t>$</w:t>
      </w:r>
    </w:p>
    <w:p w14:paraId="44AF850F" w14:textId="77777777" w:rsidR="00374661" w:rsidRPr="00374661" w:rsidRDefault="00374661" w:rsidP="00374661">
      <w:r w:rsidRPr="00374661">
        <w:t>This means that the even dimensions ($0, 2, 4...$) of the vector are generated using a sine wave, while the odd dimensions ($1, 3, 5...$) are generated using a cosine wave.</w:t>
      </w:r>
    </w:p>
    <w:p w14:paraId="1C905B01" w14:textId="77777777" w:rsidR="00374661" w:rsidRPr="00374661" w:rsidRDefault="00374661" w:rsidP="00374661">
      <w:r w:rsidRPr="00374661">
        <w:rPr>
          <w:b/>
          <w:bCs/>
        </w:rPr>
        <w:t>The Mathematical Intuition</w:t>
      </w:r>
    </w:p>
    <w:p w14:paraId="690004EF" w14:textId="77777777" w:rsidR="00374661" w:rsidRPr="00374661" w:rsidRDefault="00374661" w:rsidP="00374661">
      <w:r w:rsidRPr="00374661">
        <w:t>Why use this specific, complex array of sinusoids? The wavelengths of these functions form a geometric progression ranging from $2\pi$ to $10000 \</w:t>
      </w:r>
      <w:proofErr w:type="spellStart"/>
      <w:r w:rsidRPr="00374661">
        <w:t>cdot</w:t>
      </w:r>
      <w:proofErr w:type="spellEnd"/>
      <w:r w:rsidRPr="00374661">
        <w:t xml:space="preserve"> 2\pi$. </w:t>
      </w:r>
    </w:p>
    <w:p w14:paraId="40CA4148" w14:textId="77777777" w:rsidR="00374661" w:rsidRPr="00374661" w:rsidRDefault="00374661" w:rsidP="00374661">
      <w:r w:rsidRPr="00374661">
        <w:t>You can visualize this by imagining a clock with 256 hands. The hands representing the lowest dimensions spin incredibly fast, drastically changing their values even between adjacent words (high frequency). This allows the model to easily distinguish local, word-to-word relationships. Conversely, the hands representing the highest dimensions spin imperceptibly slowly (low frequency), providing a stable signal for the token's macro-position within a long document.</w:t>
      </w:r>
    </w:p>
    <w:p w14:paraId="2A3735AF" w14:textId="77777777" w:rsidR="00374661" w:rsidRPr="00374661" w:rsidRDefault="00374661" w:rsidP="00374661">
      <w:r w:rsidRPr="00374661">
        <w:t xml:space="preserve">The authors explicitly chose this function because it allows the model to naturally learn to attend by </w:t>
      </w:r>
      <w:r w:rsidRPr="00374661">
        <w:rPr>
          <w:i/>
          <w:iCs/>
        </w:rPr>
        <w:t>relative</w:t>
      </w:r>
      <w:r w:rsidRPr="00374661">
        <w:t xml:space="preserve"> positions. Because of the properties of trigonometry, for any fixed offset $k$, the positional encoding $PE_{</w:t>
      </w:r>
      <w:proofErr w:type="spellStart"/>
      <w:r w:rsidRPr="00374661">
        <w:t>pos+</w:t>
      </w:r>
      <w:proofErr w:type="gramStart"/>
      <w:r w:rsidRPr="00374661">
        <w:t>k</w:t>
      </w:r>
      <w:proofErr w:type="spellEnd"/>
      <w:r w:rsidRPr="00374661">
        <w:t>}$</w:t>
      </w:r>
      <w:proofErr w:type="gramEnd"/>
      <w:r w:rsidRPr="00374661">
        <w:t xml:space="preserve"> can be represented as a straightforward linear function of $PE_{</w:t>
      </w:r>
      <w:proofErr w:type="spellStart"/>
      <w:r w:rsidRPr="00374661">
        <w:t>pos</w:t>
      </w:r>
      <w:proofErr w:type="spellEnd"/>
      <w:r w:rsidRPr="00374661">
        <w:t xml:space="preserve">}$. Furthermore, because it is a continuous periodic function, it allows the model to extrapolate to sequence lengths longer than anything it encountered during training. </w:t>
      </w:r>
    </w:p>
    <w:p w14:paraId="23133BD7" w14:textId="77777777" w:rsidR="00374661" w:rsidRPr="00374661" w:rsidRDefault="00374661" w:rsidP="00374661">
      <w:r w:rsidRPr="00374661">
        <w:rPr>
          <w:b/>
          <w:bCs/>
        </w:rPr>
        <w:t>The Final Operation</w:t>
      </w:r>
    </w:p>
    <w:p w14:paraId="33EB6299" w14:textId="77777777" w:rsidR="00374661" w:rsidRPr="00374661" w:rsidRDefault="00374661" w:rsidP="00374661">
      <w:r w:rsidRPr="00374661">
        <w:t xml:space="preserve">The positional encodings are designed to have the exact same dimension, $d_{model} = 512$, as the token embeddings. Because their dimensions match, the final input matrix $X$ is created by simply summing the two matrices together </w:t>
      </w:r>
      <w:proofErr w:type="gramStart"/>
      <w:r w:rsidRPr="00374661">
        <w:t>element-wise</w:t>
      </w:r>
      <w:proofErr w:type="gramEnd"/>
      <w:r w:rsidRPr="00374661">
        <w:t xml:space="preserve">: </w:t>
      </w:r>
    </w:p>
    <w:p w14:paraId="683269F6" w14:textId="77777777" w:rsidR="00374661" w:rsidRPr="00374661" w:rsidRDefault="00374661" w:rsidP="00374661">
      <w:r w:rsidRPr="00374661">
        <w:t>$$X = Embedding + Positional\_Encoding$$</w:t>
      </w:r>
    </w:p>
    <w:p w14:paraId="7117EF29" w14:textId="77777777" w:rsidR="00374661" w:rsidRPr="00374661" w:rsidRDefault="00374661" w:rsidP="00374661">
      <w:r w:rsidRPr="00374661">
        <w:t>This addition might seem counterintuitive—doesn't adding the signals together destroy information? However, in a sufficiently high-dimensional space (512 dimensions), the network easily learns to orthogonalize these features, separating the semantic "meaning" of the word from its geometric "location" in the sequence.</w:t>
      </w:r>
    </w:p>
    <w:p w14:paraId="3E3EEE35" w14:textId="77777777" w:rsidR="00374661" w:rsidRPr="00374661" w:rsidRDefault="00374661" w:rsidP="00374661">
      <w:r w:rsidRPr="00374661">
        <w:rPr>
          <w:i/>
          <w:iCs/>
        </w:rPr>
        <w:lastRenderedPageBreak/>
        <w:t>Figure 2: Visual representation of positional encoding vectors showing how the wave frequency changes across the 512 dimensions to create a unique "timestamp" for each position.</w:t>
      </w:r>
    </w:p>
    <w:p w14:paraId="555CB53A" w14:textId="77777777" w:rsidR="00291A92" w:rsidRDefault="00291A92"/>
    <w:p w14:paraId="3DB623F0" w14:textId="77777777" w:rsidR="00374661" w:rsidRDefault="00374661"/>
    <w:p w14:paraId="09F3BF18" w14:textId="77777777" w:rsidR="00374661" w:rsidRPr="00374661" w:rsidRDefault="00374661" w:rsidP="00374661">
      <w:pPr>
        <w:rPr>
          <w:b/>
          <w:bCs/>
        </w:rPr>
      </w:pPr>
      <w:r w:rsidRPr="00374661">
        <w:rPr>
          <w:b/>
          <w:bCs/>
        </w:rPr>
        <w:t>3. The Engine Core: Self-Attention (Deep Mathematical Breakdown)</w:t>
      </w:r>
    </w:p>
    <w:p w14:paraId="66F6BC3B" w14:textId="77777777" w:rsidR="00374661" w:rsidRPr="00374661" w:rsidRDefault="00374661" w:rsidP="00374661">
      <w:r w:rsidRPr="00374661">
        <w:t>If positional encodings and token embeddings are the fuel, the self-attention mechanism is the combustion engine of the Transformer. To understand its power, we must first understand the fundamental linguistic problem it solves: context.</w:t>
      </w:r>
    </w:p>
    <w:p w14:paraId="22A00C56" w14:textId="77777777" w:rsidR="00374661" w:rsidRPr="00374661" w:rsidRDefault="00374661" w:rsidP="00374661">
      <w:r w:rsidRPr="00374661">
        <w:rPr>
          <w:b/>
          <w:bCs/>
        </w:rPr>
        <w:t>The Intuition (The "Why")</w:t>
      </w:r>
    </w:p>
    <w:p w14:paraId="7105FE1B" w14:textId="77777777" w:rsidR="00374661" w:rsidRPr="00374661" w:rsidRDefault="00374661" w:rsidP="00374661">
      <w:r w:rsidRPr="00374661">
        <w:t xml:space="preserve">In natural language, the meaning of a word is highly fluid and heavily dependent on its surroundings. Consider the word "bank" in the sentences "I sat by the </w:t>
      </w:r>
      <w:proofErr w:type="gramStart"/>
      <w:r w:rsidRPr="00374661">
        <w:t>river bank</w:t>
      </w:r>
      <w:proofErr w:type="gramEnd"/>
      <w:r w:rsidRPr="00374661">
        <w:t xml:space="preserve">" and "I opened an account at the bank." A standard static embedding assigns the exact same 512-dimensional vector to "bank" in both scenarios. Self-attention solves this ambiguity. It is a mechanism that relates different positions of a single sequence </w:t>
      </w:r>
      <w:proofErr w:type="gramStart"/>
      <w:r w:rsidRPr="00374661">
        <w:t>in order to</w:t>
      </w:r>
      <w:proofErr w:type="gramEnd"/>
      <w:r w:rsidRPr="00374661">
        <w:t xml:space="preserve"> compute a deeply contextualized representation of that sequence. In essence, self-attention allows the model to look at other words in the input sequence to help it create a better, more contextually accurate representation for the target word. </w:t>
      </w:r>
      <w:proofErr w:type="gramStart"/>
      <w:r w:rsidRPr="00374661">
        <w:t>It</w:t>
      </w:r>
      <w:proofErr w:type="gramEnd"/>
      <w:r w:rsidRPr="00374661">
        <w:t xml:space="preserve"> "bakes" the meaning of "river" into the vector for "bank" in the first sentence, and "account" into "bank" in the second. </w:t>
      </w:r>
    </w:p>
    <w:p w14:paraId="0DF23ADD" w14:textId="77777777" w:rsidR="00374661" w:rsidRPr="00374661" w:rsidRDefault="00374661" w:rsidP="00374661">
      <w:r w:rsidRPr="00374661">
        <w:rPr>
          <w:b/>
          <w:bCs/>
        </w:rPr>
        <w:t>Query, Key, and Value Vectors</w:t>
      </w:r>
    </w:p>
    <w:p w14:paraId="20C8D6E0" w14:textId="77777777" w:rsidR="00374661" w:rsidRPr="00374661" w:rsidRDefault="00374661" w:rsidP="00374661">
      <w:r w:rsidRPr="00374661">
        <w:t>To perform this contextual routing, the Transformer employs an elegant concept borrowed from information retrieval systems: Queries, Keys, and Values.</w:t>
      </w:r>
    </w:p>
    <w:p w14:paraId="53E817C1" w14:textId="77777777" w:rsidR="00374661" w:rsidRPr="00374661" w:rsidRDefault="00374661" w:rsidP="00374661">
      <w:r w:rsidRPr="00374661">
        <w:t xml:space="preserve">Think of how you search for a video on YouTube. You type a search prompt (the </w:t>
      </w:r>
      <w:r w:rsidRPr="00374661">
        <w:rPr>
          <w:b/>
          <w:bCs/>
        </w:rPr>
        <w:t>Query</w:t>
      </w:r>
      <w:r w:rsidRPr="00374661">
        <w:t xml:space="preserve">) into the search bar. The search engine compares your Query against the metadata, titles, and tags (the </w:t>
      </w:r>
      <w:r w:rsidRPr="00374661">
        <w:rPr>
          <w:b/>
          <w:bCs/>
        </w:rPr>
        <w:t>Keys</w:t>
      </w:r>
      <w:r w:rsidRPr="00374661">
        <w:t xml:space="preserve">) of every video in its database. When the engine finds a high degree of similarity between your Query and a video's Key, it presents you with the actual video content (the </w:t>
      </w:r>
      <w:r w:rsidRPr="00374661">
        <w:rPr>
          <w:b/>
          <w:bCs/>
        </w:rPr>
        <w:t>Value</w:t>
      </w:r>
      <w:r w:rsidRPr="00374661">
        <w:t>).</w:t>
      </w:r>
    </w:p>
    <w:p w14:paraId="09E432CA" w14:textId="77777777" w:rsidR="00374661" w:rsidRPr="00374661" w:rsidRDefault="00374661" w:rsidP="00374661">
      <w:r w:rsidRPr="00374661">
        <w:t xml:space="preserve">In the self-attention mechanism, </w:t>
      </w:r>
      <w:r w:rsidRPr="00374661">
        <w:rPr>
          <w:i/>
          <w:iCs/>
        </w:rPr>
        <w:t>every single word</w:t>
      </w:r>
      <w:r w:rsidRPr="00374661">
        <w:t xml:space="preserve"> in the sequence simultaneously acts as a Query, a Key, and a Value. These are not arbitrary vectors; they are created through explicit linear transformations. The input matrix $X$ (which holds the embeddings and positional encodings for all words in the sequence) is multiplied by three </w:t>
      </w:r>
      <w:proofErr w:type="gramStart"/>
      <w:r w:rsidRPr="00374661">
        <w:t>separate</w:t>
      </w:r>
      <w:proofErr w:type="gramEnd"/>
      <w:r w:rsidRPr="00374661">
        <w:t>, learned weight matrices: $W^Q$, $W^K$, and $W^V$. These multiplications project the input into three distinct matrices: $Q$, $K$, and $V$. The input consists of queries and keys of dimension $</w:t>
      </w:r>
      <w:proofErr w:type="spellStart"/>
      <w:r w:rsidRPr="00374661">
        <w:t>d_k</w:t>
      </w:r>
      <w:proofErr w:type="spellEnd"/>
      <w:r w:rsidRPr="00374661">
        <w:t>$, and values of dimension $</w:t>
      </w:r>
      <w:proofErr w:type="spellStart"/>
      <w:r w:rsidRPr="00374661">
        <w:t>d_v</w:t>
      </w:r>
      <w:proofErr w:type="spellEnd"/>
      <w:r w:rsidRPr="00374661">
        <w:t xml:space="preserve">$. </w:t>
      </w:r>
    </w:p>
    <w:p w14:paraId="127D2389" w14:textId="77777777" w:rsidR="00374661" w:rsidRPr="00374661" w:rsidRDefault="00374661" w:rsidP="00374661">
      <w:r w:rsidRPr="00374661">
        <w:rPr>
          <w:b/>
          <w:bCs/>
        </w:rPr>
        <w:t>Computing the Attention Score</w:t>
      </w:r>
    </w:p>
    <w:p w14:paraId="65C9026E" w14:textId="77777777" w:rsidR="00374661" w:rsidRPr="00374661" w:rsidRDefault="00374661" w:rsidP="00374661">
      <w:r w:rsidRPr="00374661">
        <w:lastRenderedPageBreak/>
        <w:t xml:space="preserve">Once we have our $Q$, $K$, and $V$ matrices, we need to calculate how much focus (or "attention") each word should place on every other word in the sequence. We do this by computing a compatibility function of the query with the corresponding key. </w:t>
      </w:r>
    </w:p>
    <w:p w14:paraId="6B6F109F" w14:textId="77777777" w:rsidR="00374661" w:rsidRPr="00374661" w:rsidRDefault="00374661" w:rsidP="00374661">
      <w:r w:rsidRPr="00374661">
        <w:t>Mathematically, this is achieved by taking the dot product of the Query matrix $Q$ with the transpose of the Key matrix, $K^T$.</w:t>
      </w:r>
    </w:p>
    <w:p w14:paraId="1EDD9BB9" w14:textId="77777777" w:rsidR="00374661" w:rsidRPr="00374661" w:rsidRDefault="00374661" w:rsidP="00374661">
      <w:r w:rsidRPr="00374661">
        <w:t>$$Score = Q \</w:t>
      </w:r>
      <w:proofErr w:type="spellStart"/>
      <w:r w:rsidRPr="00374661">
        <w:t>cdot</w:t>
      </w:r>
      <w:proofErr w:type="spellEnd"/>
      <w:r w:rsidRPr="00374661">
        <w:t xml:space="preserve"> K^T$$</w:t>
      </w:r>
    </w:p>
    <w:p w14:paraId="36ABDAB4" w14:textId="77777777" w:rsidR="00374661" w:rsidRPr="00374661" w:rsidRDefault="00374661" w:rsidP="00374661">
      <w:r w:rsidRPr="00374661">
        <w:rPr>
          <w:i/>
          <w:iCs/>
        </w:rPr>
        <w:t>Why a dot product?</w:t>
      </w:r>
      <w:r w:rsidRPr="00374661">
        <w:t xml:space="preserve"> In linear algebra, the dot product of two vectors is a measure of </w:t>
      </w:r>
      <w:proofErr w:type="gramStart"/>
      <w:r w:rsidRPr="00374661">
        <w:t>their</w:t>
      </w:r>
      <w:proofErr w:type="gramEnd"/>
      <w:r w:rsidRPr="00374661">
        <w:t xml:space="preserve"> unnormalized cosine similarity. It measures how much two vectors point in the same direction. If the Query vector for the word "bank" heavily aligns with the Key vector for the word "river" in their high-dimensional space, their dot product will result in a massive positive number. This high score indicates that the two words are highly relevant to each other. Conversely, unrelated words will have vectors pointing in orthogonal directions, yielding a score near zero.</w:t>
      </w:r>
    </w:p>
    <w:p w14:paraId="79F204B4" w14:textId="77777777" w:rsidR="00374661" w:rsidRPr="00374661" w:rsidRDefault="00374661" w:rsidP="00374661">
      <w:r w:rsidRPr="00374661">
        <w:rPr>
          <w:b/>
          <w:bCs/>
        </w:rPr>
        <w:t xml:space="preserve">Scaling and </w:t>
      </w:r>
      <w:proofErr w:type="spellStart"/>
      <w:r w:rsidRPr="00374661">
        <w:rPr>
          <w:b/>
          <w:bCs/>
        </w:rPr>
        <w:t>Softmax</w:t>
      </w:r>
      <w:proofErr w:type="spellEnd"/>
    </w:p>
    <w:p w14:paraId="54AB5B03" w14:textId="77777777" w:rsidR="00374661" w:rsidRPr="00374661" w:rsidRDefault="00374661" w:rsidP="00374661">
      <w:r w:rsidRPr="00374661">
        <w:t>At this stage, we have a matrix of raw attention scores. However, directly applying these scores creates a catastrophic mathematical instability during training. The developers of the Transformer noted that for large values of $</w:t>
      </w:r>
      <w:proofErr w:type="spellStart"/>
      <w:r w:rsidRPr="00374661">
        <w:t>d_k</w:t>
      </w:r>
      <w:proofErr w:type="spellEnd"/>
      <w:r w:rsidRPr="00374661">
        <w:t xml:space="preserve">$, the dot products grow large in magnitude. </w:t>
      </w:r>
    </w:p>
    <w:p w14:paraId="4CCF520A" w14:textId="77777777" w:rsidR="00374661" w:rsidRPr="00374661" w:rsidRDefault="00374661" w:rsidP="00374661">
      <w:r w:rsidRPr="00374661">
        <w:t xml:space="preserve">If we assume that the components of the query ($q$) and key ($k$) vectors are independent random variables with a mean of 0 and a variance of 1, their resulting dot product will </w:t>
      </w:r>
      <w:proofErr w:type="gramStart"/>
      <w:r w:rsidRPr="00374661">
        <w:t>actually have</w:t>
      </w:r>
      <w:proofErr w:type="gramEnd"/>
      <w:r w:rsidRPr="00374661">
        <w:t xml:space="preserve"> a variance equal to $</w:t>
      </w:r>
      <w:proofErr w:type="spellStart"/>
      <w:r w:rsidRPr="00374661">
        <w:t>d_k</w:t>
      </w:r>
      <w:proofErr w:type="spellEnd"/>
      <w:r w:rsidRPr="00374661">
        <w:t>$. If $</w:t>
      </w:r>
      <w:proofErr w:type="spellStart"/>
      <w:r w:rsidRPr="00374661">
        <w:t>d_k</w:t>
      </w:r>
      <w:proofErr w:type="spellEnd"/>
      <w:r w:rsidRPr="00374661">
        <w:t xml:space="preserve"> = 64$, the variance of the scores is 64, meaning the dot products can be extremely large positive or negative numbers. </w:t>
      </w:r>
    </w:p>
    <w:p w14:paraId="488B1C34" w14:textId="77777777" w:rsidR="00374661" w:rsidRPr="00374661" w:rsidRDefault="00374661" w:rsidP="00374661">
      <w:r w:rsidRPr="00374661">
        <w:rPr>
          <w:i/>
          <w:iCs/>
        </w:rPr>
        <w:t>The Crucial "Why":</w:t>
      </w:r>
      <w:r w:rsidRPr="00374661">
        <w:t xml:space="preserve"> Why is this variance a problem? Because the next step in the pipeline is a </w:t>
      </w:r>
      <w:proofErr w:type="spellStart"/>
      <w:r w:rsidRPr="00374661">
        <w:t>Softmax</w:t>
      </w:r>
      <w:proofErr w:type="spellEnd"/>
      <w:r w:rsidRPr="00374661">
        <w:t xml:space="preserve"> function. A </w:t>
      </w:r>
      <w:proofErr w:type="spellStart"/>
      <w:r w:rsidRPr="00374661">
        <w:t>Softmax</w:t>
      </w:r>
      <w:proofErr w:type="spellEnd"/>
      <w:r w:rsidRPr="00374661">
        <w:t xml:space="preserve"> function squishes values into a probability distribution between 0 and 1. If you feed excessively large numbers into a </w:t>
      </w:r>
      <w:proofErr w:type="spellStart"/>
      <w:r w:rsidRPr="00374661">
        <w:t>Softmax</w:t>
      </w:r>
      <w:proofErr w:type="spellEnd"/>
      <w:r w:rsidRPr="00374661">
        <w:t xml:space="preserve"> function, it gets pushed into its extreme "tails" or flat regions. In these flat regions, the gradient (the derivative used to update the neural network's weights) becomes microscopically small. This is known as the </w:t>
      </w:r>
      <w:r w:rsidRPr="00374661">
        <w:rPr>
          <w:i/>
          <w:iCs/>
        </w:rPr>
        <w:t>vanishing gradient problem</w:t>
      </w:r>
      <w:r w:rsidRPr="00374661">
        <w:t xml:space="preserve">. The network effectively stops learning because the error signal cannot flow backward. </w:t>
      </w:r>
    </w:p>
    <w:p w14:paraId="1BC5D72D" w14:textId="77777777" w:rsidR="00374661" w:rsidRPr="00374661" w:rsidRDefault="00374661" w:rsidP="00374661">
      <w:r w:rsidRPr="00374661">
        <w:t xml:space="preserve">To counteract this effect, the Transformer utilizes </w:t>
      </w:r>
      <w:r w:rsidRPr="00374661">
        <w:rPr>
          <w:b/>
          <w:bCs/>
        </w:rPr>
        <w:t>Scaled Dot-Product Attention</w:t>
      </w:r>
      <w:r w:rsidRPr="00374661">
        <w:t>. We take the entire score matrix and divide each value by the scaling factor $\sqrt{</w:t>
      </w:r>
      <w:proofErr w:type="spellStart"/>
      <w:r w:rsidRPr="00374661">
        <w:t>d_</w:t>
      </w:r>
      <w:proofErr w:type="gramStart"/>
      <w:r w:rsidRPr="00374661">
        <w:t>k</w:t>
      </w:r>
      <w:proofErr w:type="spellEnd"/>
      <w:r w:rsidRPr="00374661">
        <w:t>}$</w:t>
      </w:r>
      <w:proofErr w:type="gramEnd"/>
      <w:r w:rsidRPr="00374661">
        <w:t>. If $</w:t>
      </w:r>
      <w:proofErr w:type="spellStart"/>
      <w:r w:rsidRPr="00374661">
        <w:t>d_k</w:t>
      </w:r>
      <w:proofErr w:type="spellEnd"/>
      <w:r w:rsidRPr="00374661">
        <w:t xml:space="preserve"> = 64$, we divide all scores by 8. This simple mathematical trick stabilizes the variance back to 1, keeping the scores within the "active" region of the </w:t>
      </w:r>
      <w:proofErr w:type="spellStart"/>
      <w:r w:rsidRPr="00374661">
        <w:t>Softmax</w:t>
      </w:r>
      <w:proofErr w:type="spellEnd"/>
      <w:r w:rsidRPr="00374661">
        <w:t xml:space="preserve"> function. </w:t>
      </w:r>
    </w:p>
    <w:p w14:paraId="0FDC9C7D" w14:textId="77777777" w:rsidR="00374661" w:rsidRPr="00374661" w:rsidRDefault="00374661" w:rsidP="00374661">
      <w:r w:rsidRPr="00374661">
        <w:lastRenderedPageBreak/>
        <w:t xml:space="preserve">Following this scaling, we apply the </w:t>
      </w:r>
      <w:proofErr w:type="spellStart"/>
      <w:r w:rsidRPr="00374661">
        <w:t>Softmax</w:t>
      </w:r>
      <w:proofErr w:type="spellEnd"/>
      <w:r w:rsidRPr="00374661">
        <w:t xml:space="preserve"> function along the rows of the matrix. This normalizes the scores, ensuring they are all positive numbers that sum to exactly 1.0. These normalized numbers are the </w:t>
      </w:r>
      <w:r w:rsidRPr="00374661">
        <w:rPr>
          <w:b/>
          <w:bCs/>
        </w:rPr>
        <w:t>Attention Weights</w:t>
      </w:r>
      <w:r w:rsidRPr="00374661">
        <w:t>.</w:t>
      </w:r>
    </w:p>
    <w:p w14:paraId="1D6C114C" w14:textId="77777777" w:rsidR="00374661" w:rsidRPr="00374661" w:rsidRDefault="00374661" w:rsidP="00374661">
      <w:r w:rsidRPr="00374661">
        <w:rPr>
          <w:b/>
          <w:bCs/>
        </w:rPr>
        <w:t>The Final Context Vector</w:t>
      </w:r>
    </w:p>
    <w:p w14:paraId="55E058B0" w14:textId="77777777" w:rsidR="00374661" w:rsidRPr="00374661" w:rsidRDefault="00374661" w:rsidP="00374661">
      <w:r w:rsidRPr="00374661">
        <w:t xml:space="preserve">The final step is to apply these Attention Weights to our Value matrix ($V$). The output is computed as a weighted sum of the values. </w:t>
      </w:r>
    </w:p>
    <w:p w14:paraId="1AB74E1A" w14:textId="77777777" w:rsidR="00374661" w:rsidRPr="00374661" w:rsidRDefault="00374661" w:rsidP="00374661">
      <w:r w:rsidRPr="00374661">
        <w:t>$$</w:t>
      </w:r>
      <w:proofErr w:type="gramStart"/>
      <w:r w:rsidRPr="00374661">
        <w:t>Attention(</w:t>
      </w:r>
      <w:proofErr w:type="gramEnd"/>
      <w:r w:rsidRPr="00374661">
        <w:t xml:space="preserve">Q, K, V) = </w:t>
      </w:r>
      <w:proofErr w:type="spellStart"/>
      <w:r w:rsidRPr="00374661">
        <w:t>softmax</w:t>
      </w:r>
      <w:proofErr w:type="spellEnd"/>
      <w:r w:rsidRPr="00374661">
        <w:t>\left(\</w:t>
      </w:r>
      <w:proofErr w:type="gramStart"/>
      <w:r w:rsidRPr="00374661">
        <w:t>frac{</w:t>
      </w:r>
      <w:proofErr w:type="gramEnd"/>
      <w:r w:rsidRPr="00374661">
        <w:t>QK^</w:t>
      </w:r>
      <w:proofErr w:type="gramStart"/>
      <w:r w:rsidRPr="00374661">
        <w:t>T}{</w:t>
      </w:r>
      <w:proofErr w:type="gramEnd"/>
      <w:r w:rsidRPr="00374661">
        <w:t>\sqrt{</w:t>
      </w:r>
      <w:proofErr w:type="spellStart"/>
      <w:r w:rsidRPr="00374661">
        <w:t>d_k</w:t>
      </w:r>
      <w:proofErr w:type="spellEnd"/>
      <w:proofErr w:type="gramStart"/>
      <w:r w:rsidRPr="00374661">
        <w:t>}}\right)V</w:t>
      </w:r>
      <w:proofErr w:type="gramEnd"/>
      <w:r w:rsidRPr="00374661">
        <w:t>$$</w:t>
      </w:r>
    </w:p>
    <w:p w14:paraId="053C0015" w14:textId="77777777" w:rsidR="00374661" w:rsidRPr="00374661" w:rsidRDefault="00374661" w:rsidP="00374661">
      <w:r w:rsidRPr="00374661">
        <w:t xml:space="preserve">If the </w:t>
      </w:r>
      <w:proofErr w:type="spellStart"/>
      <w:r w:rsidRPr="00374661">
        <w:t>Softmax</w:t>
      </w:r>
      <w:proofErr w:type="spellEnd"/>
      <w:r w:rsidRPr="00374661">
        <w:t xml:space="preserve"> operation determines that for the word "bank", the word "river" gets a weight of 0.85, the word "the" gets 0.10, and "bank" gets 0.05, the final output vector for "bank" will be composed of 85% of "river's" Value vector, 10% of "</w:t>
      </w:r>
      <w:proofErr w:type="spellStart"/>
      <w:r w:rsidRPr="00374661">
        <w:t>the's</w:t>
      </w:r>
      <w:proofErr w:type="spellEnd"/>
      <w:r w:rsidRPr="00374661">
        <w:t>" Value vector, and 5% of its own Value vector.</w:t>
      </w:r>
    </w:p>
    <w:p w14:paraId="69DBE7CA" w14:textId="77777777" w:rsidR="00374661" w:rsidRPr="00374661" w:rsidRDefault="00374661" w:rsidP="00374661">
      <w:r w:rsidRPr="00374661">
        <w:t>This resulting matrix (often denoted as $Z$) contains representations where the context of the entire sequence has been mathematically baked into each individual token.</w:t>
      </w:r>
    </w:p>
    <w:p w14:paraId="34581922" w14:textId="77777777" w:rsidR="00374661" w:rsidRPr="00374661" w:rsidRDefault="00374661" w:rsidP="00374661">
      <w:r w:rsidRPr="00374661">
        <w:rPr>
          <w:i/>
          <w:iCs/>
        </w:rPr>
        <w:t>Figure 3: The definitive matrix calculation diagram showing $</w:t>
      </w:r>
      <w:proofErr w:type="spellStart"/>
      <w:proofErr w:type="gramStart"/>
      <w:r w:rsidRPr="00374661">
        <w:rPr>
          <w:i/>
          <w:iCs/>
        </w:rPr>
        <w:t>Softmax</w:t>
      </w:r>
      <w:proofErr w:type="spellEnd"/>
      <w:r w:rsidRPr="00374661">
        <w:rPr>
          <w:i/>
          <w:iCs/>
        </w:rPr>
        <w:t>(</w:t>
      </w:r>
      <w:proofErr w:type="gramEnd"/>
      <w:r w:rsidRPr="00374661">
        <w:rPr>
          <w:i/>
          <w:iCs/>
        </w:rPr>
        <w:t>Q \</w:t>
      </w:r>
      <w:proofErr w:type="spellStart"/>
      <w:r w:rsidRPr="00374661">
        <w:rPr>
          <w:i/>
          <w:iCs/>
        </w:rPr>
        <w:t>cdot</w:t>
      </w:r>
      <w:proofErr w:type="spellEnd"/>
      <w:r w:rsidRPr="00374661">
        <w:rPr>
          <w:i/>
          <w:iCs/>
        </w:rPr>
        <w:t xml:space="preserve"> K^T / \sqrt{</w:t>
      </w:r>
      <w:proofErr w:type="spellStart"/>
      <w:r w:rsidRPr="00374661">
        <w:rPr>
          <w:i/>
          <w:iCs/>
        </w:rPr>
        <w:t>d_k</w:t>
      </w:r>
      <w:proofErr w:type="spellEnd"/>
      <w:r w:rsidRPr="00374661">
        <w:rPr>
          <w:i/>
          <w:iCs/>
        </w:rPr>
        <w:t>}) \</w:t>
      </w:r>
      <w:proofErr w:type="spellStart"/>
      <w:r w:rsidRPr="00374661">
        <w:rPr>
          <w:i/>
          <w:iCs/>
        </w:rPr>
        <w:t>cdot</w:t>
      </w:r>
      <w:proofErr w:type="spellEnd"/>
      <w:r w:rsidRPr="00374661">
        <w:rPr>
          <w:i/>
          <w:iCs/>
        </w:rPr>
        <w:t xml:space="preserve"> V = Z$.</w:t>
      </w:r>
    </w:p>
    <w:p w14:paraId="41BF9C33" w14:textId="77777777" w:rsidR="00374661" w:rsidRDefault="00374661"/>
    <w:p w14:paraId="5B281301" w14:textId="77777777" w:rsidR="00374661" w:rsidRPr="00374661" w:rsidRDefault="00374661" w:rsidP="00374661">
      <w:pPr>
        <w:rPr>
          <w:b/>
          <w:bCs/>
        </w:rPr>
      </w:pPr>
      <w:r w:rsidRPr="00374661">
        <w:rPr>
          <w:b/>
          <w:bCs/>
        </w:rPr>
        <w:t>4. Multi-Head Attention: Expanding Representational Subspaces</w:t>
      </w:r>
    </w:p>
    <w:p w14:paraId="2B6E00D4" w14:textId="77777777" w:rsidR="00374661" w:rsidRPr="00374661" w:rsidRDefault="00374661" w:rsidP="00374661">
      <w:r w:rsidRPr="00374661">
        <w:t xml:space="preserve">While the Scaled Dot-Product Attention mechanism is mathematically elegant, using it in isolation presents a significant bottleneck for understanding complex language. To overcome this, the Transformer employs a structural expansion known as </w:t>
      </w:r>
      <w:r w:rsidRPr="00374661">
        <w:rPr>
          <w:b/>
          <w:bCs/>
        </w:rPr>
        <w:t>Multi-Head Attention</w:t>
      </w:r>
      <w:r w:rsidRPr="00374661">
        <w:t>.</w:t>
      </w:r>
    </w:p>
    <w:p w14:paraId="36229B55" w14:textId="77777777" w:rsidR="00374661" w:rsidRPr="00374661" w:rsidRDefault="00374661" w:rsidP="00374661">
      <w:r w:rsidRPr="00374661">
        <w:rPr>
          <w:b/>
          <w:bCs/>
        </w:rPr>
        <w:t>The "Why": The Need for Multiple Perspectives</w:t>
      </w:r>
    </w:p>
    <w:p w14:paraId="68ADEF4E" w14:textId="77777777" w:rsidR="00374661" w:rsidRPr="00374661" w:rsidRDefault="00374661" w:rsidP="00374661">
      <w:r w:rsidRPr="00374661">
        <w:t>Language is inherently multifaceted. A single word in a sentence simultaneously participates in multiple relationships. For instance, in the sentence "The clever dog chased the ball," the word "chased" has a syntactic relationship with its subject ("dog") and its object ("ball"), while "dog" has a semantic relationship with its modifier ("clever").</w:t>
      </w:r>
    </w:p>
    <w:p w14:paraId="73C284F6" w14:textId="77777777" w:rsidR="00374661" w:rsidRPr="00374661" w:rsidRDefault="00374661" w:rsidP="00374661">
      <w:r w:rsidRPr="00374661">
        <w:t xml:space="preserve">If a Transformer only utilized a single attention head—meaning only one set of Query, Key, and Value weights—the model would be forced to average </w:t>
      </w:r>
      <w:proofErr w:type="gramStart"/>
      <w:r w:rsidRPr="00374661">
        <w:t>all of</w:t>
      </w:r>
      <w:proofErr w:type="gramEnd"/>
      <w:r w:rsidRPr="00374661">
        <w:t xml:space="preserve"> these distinct relationships into a single attention distribution. In practice, a single head often falls into the trap of focusing too heavily on the word itself or collapsing into just one type of grammatical relationship, missing the broader context.</w:t>
      </w:r>
    </w:p>
    <w:p w14:paraId="0873B45A" w14:textId="77777777" w:rsidR="00374661" w:rsidRPr="00374661" w:rsidRDefault="00374661" w:rsidP="00374661">
      <w:r w:rsidRPr="00374661">
        <w:t xml:space="preserve">Multi-Head Attention solves this by providing the model with multiple "representational subspaces." By replicating the attention mechanism multiple times, the model can dedicate different heads to different tasks. One head might learn to resolve pronouns </w:t>
      </w:r>
      <w:r w:rsidRPr="00374661">
        <w:lastRenderedPageBreak/>
        <w:t>(anaphora resolution), another might track subject-verb agreements, and a third might focus strictly on adjacent vocabulary.</w:t>
      </w:r>
    </w:p>
    <w:p w14:paraId="59DA9239" w14:textId="77777777" w:rsidR="00374661" w:rsidRPr="00374661" w:rsidRDefault="00374661" w:rsidP="00374661">
      <w:r w:rsidRPr="00374661">
        <w:rPr>
          <w:b/>
          <w:bCs/>
        </w:rPr>
        <w:t>The Mechanism: Splitting the Dimensions</w:t>
      </w:r>
    </w:p>
    <w:p w14:paraId="31287105" w14:textId="77777777" w:rsidR="00374661" w:rsidRPr="00374661" w:rsidRDefault="00374661" w:rsidP="00374661">
      <w:r w:rsidRPr="00374661">
        <w:t>Instead of applying a single attention function with $d_{model}$-dimensional queries, keys, and values, the architecture instantiates $h$ separate sets of learned projection matrices. In the base Transformer model, $h = 8$ parallel attention layers, or "heads," are used.</w:t>
      </w:r>
    </w:p>
    <w:p w14:paraId="77849E43" w14:textId="77777777" w:rsidR="00374661" w:rsidRPr="00374661" w:rsidRDefault="00374661" w:rsidP="00374661">
      <w:r w:rsidRPr="00374661">
        <w:t>This means we maintain 8 distinct sets of $W^Q$, $W^K$, and $W^V$ matrices. However, to ensure that this expansion does not massively inflate the computational cost, the model projects the input down to smaller dimensions before applying the attention calculation. Specifically, the dimensionality of the queries, keys, and values for each head ($</w:t>
      </w:r>
      <w:proofErr w:type="spellStart"/>
      <w:r w:rsidRPr="00374661">
        <w:t>d_k</w:t>
      </w:r>
      <w:proofErr w:type="spellEnd"/>
      <w:r w:rsidRPr="00374661">
        <w:t>$ and $</w:t>
      </w:r>
      <w:proofErr w:type="spellStart"/>
      <w:r w:rsidRPr="00374661">
        <w:t>d_v</w:t>
      </w:r>
      <w:proofErr w:type="spellEnd"/>
      <w:r w:rsidRPr="00374661">
        <w:t>$) is reduced by dividing the total model dimension by the number of heads:</w:t>
      </w:r>
    </w:p>
    <w:p w14:paraId="35B85B30" w14:textId="77777777" w:rsidR="00374661" w:rsidRPr="00374661" w:rsidRDefault="00374661" w:rsidP="00374661">
      <w:r w:rsidRPr="00374661">
        <w:t>$$</w:t>
      </w:r>
      <w:proofErr w:type="spellStart"/>
      <w:r w:rsidRPr="00374661">
        <w:t>d_k</w:t>
      </w:r>
      <w:proofErr w:type="spellEnd"/>
      <w:r w:rsidRPr="00374661">
        <w:t xml:space="preserve"> = </w:t>
      </w:r>
      <w:proofErr w:type="spellStart"/>
      <w:r w:rsidRPr="00374661">
        <w:t>d_v</w:t>
      </w:r>
      <w:proofErr w:type="spellEnd"/>
      <w:r w:rsidRPr="00374661">
        <w:t xml:space="preserve"> = d_{model} / h$$</w:t>
      </w:r>
    </w:p>
    <w:p w14:paraId="7C8F1B2C" w14:textId="77777777" w:rsidR="00374661" w:rsidRPr="00374661" w:rsidRDefault="00374661" w:rsidP="00374661">
      <w:r w:rsidRPr="00374661">
        <w:t>$$512 / 8 = 64$$</w:t>
      </w:r>
    </w:p>
    <w:p w14:paraId="191265EA" w14:textId="77777777" w:rsidR="00374661" w:rsidRPr="00374661" w:rsidRDefault="00374661" w:rsidP="00374661">
      <w:r w:rsidRPr="00374661">
        <w:t>Each of the 8 heads independently multiplies the input matrix $X$ by its own specific weight matrices to create its own $Q, K$, and $V$ matrices, all possessing a reduced dimension of 64. Because the dimensionality of each head is reduced, the total computational cost of running 8 parallel heads is practically identical to running a single-head attention mechanism with full dimensionality. It is a brilliant engineering optimization that buys the model diverse perspectives for free.</w:t>
      </w:r>
    </w:p>
    <w:p w14:paraId="71DC9074" w14:textId="77777777" w:rsidR="00374661" w:rsidRPr="00374661" w:rsidRDefault="00374661" w:rsidP="00374661">
      <w:r w:rsidRPr="00374661">
        <w:rPr>
          <w:b/>
          <w:bCs/>
        </w:rPr>
        <w:t>Concatenation and the Final Linear Transformation</w:t>
      </w:r>
    </w:p>
    <w:p w14:paraId="359EB92A" w14:textId="77777777" w:rsidR="00374661" w:rsidRPr="00374661" w:rsidRDefault="00374661" w:rsidP="00374661">
      <w:r w:rsidRPr="00374661">
        <w:t>After the scaled dot-product attention calculation is performed independently inside all $h$ heads, the process yields 8 separate context matrices, which we can denote as $Z_0, Z_1, ..., Z_7$.</w:t>
      </w:r>
    </w:p>
    <w:p w14:paraId="25324006" w14:textId="77777777" w:rsidR="00374661" w:rsidRPr="00374661" w:rsidRDefault="00374661" w:rsidP="00374661">
      <w:r w:rsidRPr="00374661">
        <w:t>However, the subsequent feed-forward neural network layer within the Transformer is expecting a single, unified matrix of dimension $d_{model} = 512$, not 8 fragmented matrices of dimension 64. To resolve this, the architecture mathematically stitches the outputs back together.</w:t>
      </w:r>
    </w:p>
    <w:p w14:paraId="13CEEFC3" w14:textId="77777777" w:rsidR="00374661" w:rsidRPr="00374661" w:rsidRDefault="00374661" w:rsidP="00374661">
      <w:r w:rsidRPr="00374661">
        <w:t>First, it concatenates the $h$ resulting $Z$ matrices along their feature dimension. Stitching eight 64-dimensional vectors together results in a single 512-dimensional vector.</w:t>
      </w:r>
    </w:p>
    <w:p w14:paraId="04D0CD8E" w14:textId="77777777" w:rsidR="00374661" w:rsidRPr="00374661" w:rsidRDefault="00374661" w:rsidP="00374661">
      <w:r w:rsidRPr="00374661">
        <w:t xml:space="preserve">But simple concatenation is not enough. The information gathered by the distinct heads is currently siloed; the subject-verb head hasn't communicated with the adjective-noun head. To synthesize these distinct subspaces into a cohesive representation, the </w:t>
      </w:r>
      <w:r w:rsidRPr="00374661">
        <w:lastRenderedPageBreak/>
        <w:t>concatenated matrix is multiplied by a final, learned weight matrix, denoted as $W^O$ (where $O$ stands for Output).</w:t>
      </w:r>
    </w:p>
    <w:p w14:paraId="596A7F86" w14:textId="77777777" w:rsidR="00374661" w:rsidRPr="00374661" w:rsidRDefault="00374661" w:rsidP="00374661">
      <w:r w:rsidRPr="00374661">
        <w:t>$$</w:t>
      </w:r>
      <w:proofErr w:type="spellStart"/>
      <w:r w:rsidRPr="00374661">
        <w:t>MultiHead</w:t>
      </w:r>
      <w:proofErr w:type="spellEnd"/>
      <w:r w:rsidRPr="00374661">
        <w:t>(</w:t>
      </w:r>
      <w:proofErr w:type="gramStart"/>
      <w:r w:rsidRPr="00374661">
        <w:t>Q,K</w:t>
      </w:r>
      <w:proofErr w:type="gramEnd"/>
      <w:r w:rsidRPr="00374661">
        <w:t xml:space="preserve">,V) = </w:t>
      </w:r>
      <w:proofErr w:type="spellStart"/>
      <w:proofErr w:type="gramStart"/>
      <w:r w:rsidRPr="00374661">
        <w:t>Concat</w:t>
      </w:r>
      <w:proofErr w:type="spellEnd"/>
      <w:r w:rsidRPr="00374661">
        <w:t>(</w:t>
      </w:r>
      <w:proofErr w:type="gramEnd"/>
      <w:r w:rsidRPr="00374661">
        <w:t>Z_0, ..., Z_7) \</w:t>
      </w:r>
      <w:proofErr w:type="spellStart"/>
      <w:r w:rsidRPr="00374661">
        <w:t>cdot</w:t>
      </w:r>
      <w:proofErr w:type="spellEnd"/>
      <w:r w:rsidRPr="00374661">
        <w:t xml:space="preserve"> W^O$$</w:t>
      </w:r>
    </w:p>
    <w:p w14:paraId="65AB27B2" w14:textId="77777777" w:rsidR="00374661" w:rsidRPr="00374661" w:rsidRDefault="00374661" w:rsidP="00374661">
      <w:r w:rsidRPr="00374661">
        <w:t>This final linear transformation mixes the insights from all 8 attention heads, producing the definitive, fully contextualized matrix $Z$ that encapsulates multiple layers of linguistic meaning, ready to be passed to the next stage of the network.</w:t>
      </w:r>
    </w:p>
    <w:p w14:paraId="721EC6B4" w14:textId="77777777" w:rsidR="00374661" w:rsidRPr="00374661" w:rsidRDefault="00374661" w:rsidP="00374661">
      <w:r w:rsidRPr="00374661">
        <w:rPr>
          <w:i/>
          <w:iCs/>
        </w:rPr>
        <w:t>Figure 4: Shows the parallel heads ($Z_0$ to $Z_7$) being concatenated and multiplied by $W^O$ to produce the final $Z$ matrix.</w:t>
      </w:r>
    </w:p>
    <w:p w14:paraId="0AD6C0B9" w14:textId="77777777" w:rsidR="00374661" w:rsidRDefault="00374661"/>
    <w:p w14:paraId="42F83AED" w14:textId="77777777" w:rsidR="00374661" w:rsidRDefault="00374661"/>
    <w:p w14:paraId="5B9A0846" w14:textId="77777777" w:rsidR="00374661" w:rsidRPr="00374661" w:rsidRDefault="00374661" w:rsidP="00374661">
      <w:pPr>
        <w:rPr>
          <w:b/>
          <w:bCs/>
        </w:rPr>
      </w:pPr>
      <w:r w:rsidRPr="00374661">
        <w:rPr>
          <w:b/>
          <w:bCs/>
        </w:rPr>
        <w:t>5. The Position-wise Feed-Forward Neural Network (FFNN)</w:t>
      </w:r>
    </w:p>
    <w:p w14:paraId="3F3C4411" w14:textId="77777777" w:rsidR="00374661" w:rsidRPr="00374661" w:rsidRDefault="00374661" w:rsidP="00374661">
      <w:r w:rsidRPr="00374661">
        <w:t>Following the Multi-Head Attention block in both the encoder and the decoder layers, the newly contextualized token representations are passed into a fully connected Feed-Forward Neural Network (FFNN). While the attention mechanism rightfully receives the most focus when discussing the Transformer, the FFNN contains the vast majority of the model's parameters and is fundamentally responsible for the network's actual "reasoning" capabilities.</w:t>
      </w:r>
    </w:p>
    <w:p w14:paraId="060C0377" w14:textId="77777777" w:rsidR="00374661" w:rsidRPr="00374661" w:rsidRDefault="00374661" w:rsidP="00374661">
      <w:r w:rsidRPr="00374661">
        <w:rPr>
          <w:b/>
          <w:bCs/>
        </w:rPr>
        <w:t>The "Why": Routing vs. Reasoning</w:t>
      </w:r>
    </w:p>
    <w:p w14:paraId="15EDA40E" w14:textId="77777777" w:rsidR="00374661" w:rsidRPr="00374661" w:rsidRDefault="00374661" w:rsidP="00374661">
      <w:r w:rsidRPr="00374661">
        <w:t>To deeply understand the necessity of the FFNN, we must recognize the limitations of the self-attention mechanism. Multi-Head Attention is, at its mathematical core, an incredibly sophisticated routing and aggregation protocol. It calculates similarities and computes weighted averages to move information across the sequence. By the time a vector exits the attention block, it has successfully gathered context from surrounding words.</w:t>
      </w:r>
    </w:p>
    <w:p w14:paraId="58BB6CEC" w14:textId="77777777" w:rsidR="00374661" w:rsidRPr="00374661" w:rsidRDefault="00374661" w:rsidP="00374661">
      <w:r w:rsidRPr="00374661">
        <w:t>However, attention itself primarily performs linear combinations of value vectors. It does not possess the robust non-linear capacity required to thoroughly process and transform that newly gathered information. If the attention mechanism acts as a highly efficient postal system—gathering and delivering relevant contextual packages to each token—the FFNN acts as the factory at that destination. It opens the packages, processes the combined ingredients, and constructs a higher-level feature representation. Without the FFNN, the Transformer would struggle to map these aggregated representations into the complex, non-linear spaces required for deep linguistic understanding.</w:t>
      </w:r>
    </w:p>
    <w:p w14:paraId="294E90A6" w14:textId="77777777" w:rsidR="00374661" w:rsidRPr="00374661" w:rsidRDefault="00374661" w:rsidP="00374661">
      <w:r w:rsidRPr="00374661">
        <w:rPr>
          <w:b/>
          <w:bCs/>
        </w:rPr>
        <w:t>What It Is: The Mathematical Mechanism</w:t>
      </w:r>
    </w:p>
    <w:p w14:paraId="460FEDE5" w14:textId="77777777" w:rsidR="00374661" w:rsidRPr="00374661" w:rsidRDefault="00374661" w:rsidP="00374661">
      <w:r w:rsidRPr="00374661">
        <w:lastRenderedPageBreak/>
        <w:t>The architecture applies this Feed-Forward Network strictly "position-wise." This means the exact same neural network (with the exact same weights) is applied independently and identically to every single token's representation in the sequence. It operates without looking at any other tokens—the attention layer already handled the cross-token communication.</w:t>
      </w:r>
    </w:p>
    <w:p w14:paraId="6C264FDE" w14:textId="77777777" w:rsidR="00374661" w:rsidRPr="00374661" w:rsidRDefault="00374661" w:rsidP="00374661">
      <w:r w:rsidRPr="00374661">
        <w:t>Mathematically, the FFNN consists of two linear transformations with a Rectified Linear Unit (</w:t>
      </w:r>
      <w:proofErr w:type="spellStart"/>
      <w:r w:rsidRPr="00374661">
        <w:t>ReLU</w:t>
      </w:r>
      <w:proofErr w:type="spellEnd"/>
      <w:r w:rsidRPr="00374661">
        <w:t>) activation function sandwiched between them. The equation is defined as:</w:t>
      </w:r>
    </w:p>
    <w:p w14:paraId="14D2E426" w14:textId="77777777" w:rsidR="00374661" w:rsidRPr="00374661" w:rsidRDefault="00374661" w:rsidP="00374661">
      <w:r w:rsidRPr="00374661">
        <w:t>$$FFN(x) = \</w:t>
      </w:r>
      <w:proofErr w:type="gramStart"/>
      <w:r w:rsidRPr="00374661">
        <w:t>max(</w:t>
      </w:r>
      <w:proofErr w:type="gramEnd"/>
      <w:r w:rsidRPr="00374661">
        <w:t>0, xW_1 + b_</w:t>
      </w:r>
      <w:proofErr w:type="gramStart"/>
      <w:r w:rsidRPr="00374661">
        <w:t>1)W</w:t>
      </w:r>
      <w:proofErr w:type="gramEnd"/>
      <w:r w:rsidRPr="00374661">
        <w:t>_2 + b_2$$</w:t>
      </w:r>
    </w:p>
    <w:p w14:paraId="798739E0" w14:textId="77777777" w:rsidR="00374661" w:rsidRPr="00374661" w:rsidRDefault="00374661" w:rsidP="00374661">
      <w:r w:rsidRPr="00374661">
        <w:t>Let's break down this operation:</w:t>
      </w:r>
    </w:p>
    <w:p w14:paraId="53C44FCB" w14:textId="77777777" w:rsidR="00374661" w:rsidRPr="00374661" w:rsidRDefault="00374661" w:rsidP="00374661">
      <w:pPr>
        <w:numPr>
          <w:ilvl w:val="0"/>
          <w:numId w:val="1"/>
        </w:numPr>
      </w:pPr>
      <w:r w:rsidRPr="00374661">
        <w:rPr>
          <w:b/>
          <w:bCs/>
        </w:rPr>
        <w:t>First Linear Transformation ($xW_1 + b_1$):</w:t>
      </w:r>
      <w:r w:rsidRPr="00374661">
        <w:t xml:space="preserve"> The input vector $x$ (which is the contextualized output from the attention layer) is multiplied by the first weight matrix $W_1$, and a bias $b_1$ is added.</w:t>
      </w:r>
    </w:p>
    <w:p w14:paraId="2D35FDAF" w14:textId="77777777" w:rsidR="00374661" w:rsidRPr="00374661" w:rsidRDefault="00374661" w:rsidP="00374661">
      <w:pPr>
        <w:numPr>
          <w:ilvl w:val="0"/>
          <w:numId w:val="1"/>
        </w:numPr>
      </w:pPr>
      <w:r w:rsidRPr="00374661">
        <w:rPr>
          <w:b/>
          <w:bCs/>
        </w:rPr>
        <w:t>Non-Linearity ($\</w:t>
      </w:r>
      <w:proofErr w:type="gramStart"/>
      <w:r w:rsidRPr="00374661">
        <w:rPr>
          <w:b/>
          <w:bCs/>
        </w:rPr>
        <w:t>max(</w:t>
      </w:r>
      <w:proofErr w:type="gramEnd"/>
      <w:r w:rsidRPr="00374661">
        <w:rPr>
          <w:b/>
          <w:bCs/>
        </w:rPr>
        <w:t xml:space="preserve">0, </w:t>
      </w:r>
      <w:proofErr w:type="gramStart"/>
      <w:r w:rsidRPr="00374661">
        <w:rPr>
          <w:b/>
          <w:bCs/>
        </w:rPr>
        <w:t>...)$</w:t>
      </w:r>
      <w:proofErr w:type="gramEnd"/>
      <w:r w:rsidRPr="00374661">
        <w:rPr>
          <w:b/>
          <w:bCs/>
        </w:rPr>
        <w:t>):</w:t>
      </w:r>
      <w:r w:rsidRPr="00374661">
        <w:t xml:space="preserve"> The </w:t>
      </w:r>
      <w:proofErr w:type="spellStart"/>
      <w:r w:rsidRPr="00374661">
        <w:t>ReLU</w:t>
      </w:r>
      <w:proofErr w:type="spellEnd"/>
      <w:r w:rsidRPr="00374661">
        <w:t xml:space="preserve"> activation function is applied. This is a critical thresholding operation. Any resulting values that are negative are instantly flattened to zero, while positive values are passed through unchanged. This introduces the non-linearity required to learn complex, non-linear linguistic rules.</w:t>
      </w:r>
    </w:p>
    <w:p w14:paraId="0B51DB60" w14:textId="77777777" w:rsidR="00374661" w:rsidRPr="00374661" w:rsidRDefault="00374661" w:rsidP="00374661">
      <w:pPr>
        <w:numPr>
          <w:ilvl w:val="0"/>
          <w:numId w:val="1"/>
        </w:numPr>
      </w:pPr>
      <w:r w:rsidRPr="00374661">
        <w:rPr>
          <w:b/>
          <w:bCs/>
        </w:rPr>
        <w:t>Second Linear Transformation ($... W_2 + b_2$):</w:t>
      </w:r>
      <w:r w:rsidRPr="00374661">
        <w:t xml:space="preserve"> The activated matrix is then multiplied by a second weight matrix $W_2$, and a final bias $b_2$ is added to produce the final output.</w:t>
      </w:r>
    </w:p>
    <w:p w14:paraId="5E599936" w14:textId="77777777" w:rsidR="00374661" w:rsidRPr="00374661" w:rsidRDefault="00374661" w:rsidP="00374661">
      <w:r w:rsidRPr="00374661">
        <w:rPr>
          <w:b/>
          <w:bCs/>
        </w:rPr>
        <w:t>Dimensionality Expansion and Compression</w:t>
      </w:r>
    </w:p>
    <w:p w14:paraId="2E579452" w14:textId="77777777" w:rsidR="00374661" w:rsidRPr="00374661" w:rsidRDefault="00374661" w:rsidP="00374661">
      <w:r w:rsidRPr="00374661">
        <w:t>The true power of this FFNN lies in its manipulation of dimensionality. The input vector $x$ arrives with the standard dimension of $d_{model} = 512$.</w:t>
      </w:r>
    </w:p>
    <w:p w14:paraId="70E1D03F" w14:textId="77777777" w:rsidR="00374661" w:rsidRPr="00374661" w:rsidRDefault="00374661" w:rsidP="00374661">
      <w:r w:rsidRPr="00374661">
        <w:t>However, the first linear transformation ($W_1$) drastically expands this vector into a massive inner-layer dimensionality, defined as $d_{ff} = 2048$.</w:t>
      </w:r>
    </w:p>
    <w:p w14:paraId="21FF0583" w14:textId="77777777" w:rsidR="00374661" w:rsidRPr="00374661" w:rsidRDefault="00374661" w:rsidP="00374661">
      <w:r w:rsidRPr="00374661">
        <w:rPr>
          <w:i/>
          <w:iCs/>
        </w:rPr>
        <w:t>Why expand?</w:t>
      </w:r>
      <w:r w:rsidRPr="00374661">
        <w:t xml:space="preserve"> Projecting the 512-dimensional vector into a much wider 2048-dimensional space gives the network the "breathing room" to disentangle complex features. In this massive parameter space, the </w:t>
      </w:r>
      <w:proofErr w:type="spellStart"/>
      <w:r w:rsidRPr="00374661">
        <w:t>ReLU</w:t>
      </w:r>
      <w:proofErr w:type="spellEnd"/>
      <w:r w:rsidRPr="00374661">
        <w:t xml:space="preserve"> activation function acts as a filter, deactivating certain neurons and allowing the network to isolate highly specific linguistic features or factual associations encoded in the text. Recent research even suggests that these massive feed-forward layers act as key-value memory banks, where the first layer recognizes complex patterns and the second layer outputs specific learned knowledge.</w:t>
      </w:r>
    </w:p>
    <w:p w14:paraId="4F83398C" w14:textId="77777777" w:rsidR="00374661" w:rsidRPr="00374661" w:rsidRDefault="00374661" w:rsidP="00374661">
      <w:r w:rsidRPr="00374661">
        <w:t xml:space="preserve">After this processing occurs in the expanded 2048-dimensional space, the second linear transformation ($W_2$) compresses the vector back down to the original $d_{model} = 512$ dimensions. This compression ensures the output vector is the exact </w:t>
      </w:r>
      <w:r w:rsidRPr="00374661">
        <w:lastRenderedPageBreak/>
        <w:t>correct shape to be passed into the next sub-layer and facilitates the all-important residual connections.</w:t>
      </w:r>
    </w:p>
    <w:p w14:paraId="453CF366" w14:textId="77777777" w:rsidR="00374661" w:rsidRDefault="00374661"/>
    <w:p w14:paraId="1E9C4908" w14:textId="77777777" w:rsidR="00374661" w:rsidRPr="00374661" w:rsidRDefault="00374661" w:rsidP="00374661">
      <w:pPr>
        <w:rPr>
          <w:b/>
          <w:bCs/>
        </w:rPr>
      </w:pPr>
      <w:r w:rsidRPr="00374661">
        <w:rPr>
          <w:b/>
          <w:bCs/>
        </w:rPr>
        <w:t>6. Residual Connections and Layer Normalization</w:t>
      </w:r>
    </w:p>
    <w:p w14:paraId="6CAA76B2" w14:textId="77777777" w:rsidR="00374661" w:rsidRPr="00374661" w:rsidRDefault="00374661" w:rsidP="00374661">
      <w:r w:rsidRPr="00374661">
        <w:t xml:space="preserve">As we build up the Transformer architecture, we encounter a fundamental structural problem: depth. The base Transformer utilizes a stack of identical encoder layers and identical decoder layers. When </w:t>
      </w:r>
      <w:proofErr w:type="spellStart"/>
      <w:r w:rsidRPr="00374661">
        <w:t>you</w:t>
      </w:r>
      <w:proofErr w:type="spellEnd"/>
      <w:r w:rsidRPr="00374661">
        <w:t xml:space="preserve"> account for the Multi-Head Attention and the Feed-Forward Neural Networks within each of these layers, the resulting computational graph becomes incredibly deep. Stacking layers naively in deep learning leads to severe optimization challenges. To ensure this deep architecture can </w:t>
      </w:r>
      <w:proofErr w:type="gramStart"/>
      <w:r w:rsidRPr="00374661">
        <w:t>actually be</w:t>
      </w:r>
      <w:proofErr w:type="gramEnd"/>
      <w:r w:rsidRPr="00374661">
        <w:t xml:space="preserve"> trained, the authors integrated two critical stabilizing mechanisms: Residual Connections and Layer Normalization.</w:t>
      </w:r>
    </w:p>
    <w:p w14:paraId="62986CBE" w14:textId="77777777" w:rsidR="00374661" w:rsidRPr="00374661" w:rsidRDefault="00374661" w:rsidP="00374661">
      <w:r w:rsidRPr="00374661">
        <w:rPr>
          <w:b/>
          <w:bCs/>
        </w:rPr>
        <w:t>The "Why": The Crisis of Deep Networks</w:t>
      </w:r>
    </w:p>
    <w:p w14:paraId="0C90AC63" w14:textId="77777777" w:rsidR="00374661" w:rsidRPr="00374661" w:rsidRDefault="00374661" w:rsidP="00374661">
      <w:r w:rsidRPr="00374661">
        <w:t xml:space="preserve">To understand why these components are </w:t>
      </w:r>
      <w:proofErr w:type="gramStart"/>
      <w:r w:rsidRPr="00374661">
        <w:t>absolutely essential</w:t>
      </w:r>
      <w:proofErr w:type="gramEnd"/>
      <w:r w:rsidRPr="00374661">
        <w:t xml:space="preserve">, we must understand two phenomena that plague deep neural networks: </w:t>
      </w:r>
      <w:r w:rsidRPr="00374661">
        <w:rPr>
          <w:b/>
          <w:bCs/>
        </w:rPr>
        <w:t>Vanishing Gradients</w:t>
      </w:r>
      <w:r w:rsidRPr="00374661">
        <w:t xml:space="preserve"> and </w:t>
      </w:r>
      <w:r w:rsidRPr="00374661">
        <w:rPr>
          <w:b/>
          <w:bCs/>
        </w:rPr>
        <w:t>Internal Covariate Shift</w:t>
      </w:r>
      <w:r w:rsidRPr="00374661">
        <w:t>.</w:t>
      </w:r>
    </w:p>
    <w:p w14:paraId="25321301" w14:textId="77777777" w:rsidR="00374661" w:rsidRPr="00374661" w:rsidRDefault="00374661" w:rsidP="00374661">
      <w:pPr>
        <w:numPr>
          <w:ilvl w:val="0"/>
          <w:numId w:val="2"/>
        </w:numPr>
      </w:pPr>
      <w:r w:rsidRPr="00374661">
        <w:rPr>
          <w:b/>
          <w:bCs/>
        </w:rPr>
        <w:t>The Vanishing Gradient Problem:</w:t>
      </w:r>
      <w:r w:rsidRPr="00374661">
        <w:t xml:space="preserve"> Neural networks learn through backpropagation, which relies on the chain rule of calculus. To update the weights of the very first encoder layer, the error signal (gradient) must be multiplied backward through dozens of subsequent Multi-Head Attention and FFNN layers. Because gradients are often small fractions, multiplying them repeatedly causes them to exponentially shrink—or "vanish"—towards zero. When the gradient vanishes, the earlier layers receive no meaningful learning signal, and the network essentially freezes.</w:t>
      </w:r>
    </w:p>
    <w:p w14:paraId="0D0FDA51" w14:textId="77777777" w:rsidR="00374661" w:rsidRPr="00374661" w:rsidRDefault="00374661" w:rsidP="00374661">
      <w:pPr>
        <w:numPr>
          <w:ilvl w:val="0"/>
          <w:numId w:val="2"/>
        </w:numPr>
      </w:pPr>
      <w:r w:rsidRPr="00374661">
        <w:rPr>
          <w:b/>
          <w:bCs/>
        </w:rPr>
        <w:t>Internal Covariate Shift:</w:t>
      </w:r>
      <w:r w:rsidRPr="00374661">
        <w:t xml:space="preserve"> As data passes through successive layers, the weights of each layer modify the data. By the time a vector reaches the 4th encoder layer, its statistical distribution (mean and variance) has completely changed compared to when it was in the 1st layer. This means that deeper layers are constantly forced to adapt to a shifting input distribution, which wildly destabilizes and slows down the training process.</w:t>
      </w:r>
    </w:p>
    <w:p w14:paraId="34371DCF" w14:textId="77777777" w:rsidR="00374661" w:rsidRPr="00374661" w:rsidRDefault="00374661" w:rsidP="00374661">
      <w:r w:rsidRPr="00374661">
        <w:rPr>
          <w:b/>
          <w:bCs/>
        </w:rPr>
        <w:t>The First Solution: Residual (Skip) Connections</w:t>
      </w:r>
    </w:p>
    <w:p w14:paraId="417F5382" w14:textId="77777777" w:rsidR="00374661" w:rsidRPr="00374661" w:rsidRDefault="00374661" w:rsidP="00374661">
      <w:r w:rsidRPr="00374661">
        <w:t>To solve the vanishing gradient problem, the Transformer borrows a concept from computer vision known as the Residual Network (</w:t>
      </w:r>
      <w:proofErr w:type="spellStart"/>
      <w:r w:rsidRPr="00374661">
        <w:t>ResNet</w:t>
      </w:r>
      <w:proofErr w:type="spellEnd"/>
      <w:r w:rsidRPr="00374661">
        <w:t xml:space="preserve">). Around every single sub-layer in the architecture—both the Multi-Head Attention blocks and the FFNN blocks—there is a </w:t>
      </w:r>
      <w:r w:rsidRPr="00374661">
        <w:rPr>
          <w:b/>
          <w:bCs/>
        </w:rPr>
        <w:t>residual connection</w:t>
      </w:r>
      <w:r w:rsidRPr="00374661">
        <w:t xml:space="preserve"> (often called a skip connection).</w:t>
      </w:r>
    </w:p>
    <w:p w14:paraId="4CB37CBD" w14:textId="77777777" w:rsidR="00374661" w:rsidRPr="00374661" w:rsidRDefault="00374661" w:rsidP="00374661">
      <w:r w:rsidRPr="00374661">
        <w:lastRenderedPageBreak/>
        <w:t xml:space="preserve">Instead of routing the input vector </w:t>
      </w:r>
      <w:r w:rsidRPr="00374661">
        <w:rPr>
          <w:i/>
          <w:iCs/>
        </w:rPr>
        <w:t>only</w:t>
      </w:r>
      <w:r w:rsidRPr="00374661">
        <w:t xml:space="preserve"> through the sub-layer to get a new representation, the architecture takes a copy of the original input and bypasses the sub-layer entirely. This untouched copy of is then </w:t>
      </w:r>
      <w:proofErr w:type="gramStart"/>
      <w:r w:rsidRPr="00374661">
        <w:t>element-wise</w:t>
      </w:r>
      <w:proofErr w:type="gramEnd"/>
      <w:r w:rsidRPr="00374661">
        <w:t xml:space="preserve"> added directly to the output of the sub-layer.</w:t>
      </w:r>
    </w:p>
    <w:p w14:paraId="1CC548B0" w14:textId="77777777" w:rsidR="00374661" w:rsidRPr="00374661" w:rsidRDefault="00374661" w:rsidP="00374661">
      <w:r w:rsidRPr="00374661">
        <w:t>Why is this mathematically profound? During the forward pass, it ensures that the model can easily retain the original positional and semantic information of the token if the sub-layer fails to extract anything useful. More importantly, during the backward pass (backpropagation), the mathematical derivative of an addition operation is exactly 1. This creates an uninterrupted, unattenuated "superhighway" for the gradient. The error signal can flow backward from the very top of the network to the very bottom embeddings without being diluted by the complex matrix multiplications inside the attention and FFNN blocks.</w:t>
      </w:r>
    </w:p>
    <w:p w14:paraId="57823C3D" w14:textId="77777777" w:rsidR="00374661" w:rsidRPr="00374661" w:rsidRDefault="00374661" w:rsidP="00374661">
      <w:r w:rsidRPr="00374661">
        <w:rPr>
          <w:b/>
          <w:bCs/>
        </w:rPr>
        <w:t>The Second Solution: Layer Normalization</w:t>
      </w:r>
    </w:p>
    <w:p w14:paraId="3A4DC1C2" w14:textId="77777777" w:rsidR="00374661" w:rsidRPr="00374661" w:rsidRDefault="00374661" w:rsidP="00374661">
      <w:r w:rsidRPr="00374661">
        <w:t xml:space="preserve">To solve the issue of internal covariate shift, the Transformer applies </w:t>
      </w:r>
      <w:r w:rsidRPr="00374661">
        <w:rPr>
          <w:b/>
          <w:bCs/>
        </w:rPr>
        <w:t>Layer Normalization</w:t>
      </w:r>
      <w:r w:rsidRPr="00374661">
        <w:t xml:space="preserve"> immediately following the residual addition.</w:t>
      </w:r>
    </w:p>
    <w:p w14:paraId="540F01E6" w14:textId="77777777" w:rsidR="00374661" w:rsidRPr="00374661" w:rsidRDefault="00374661" w:rsidP="00374661">
      <w:r w:rsidRPr="00374661">
        <w:t xml:space="preserve">While Batch Normalization normalizes data across a batch of examples, Layer Normalization normalizes data strictly across the features of a </w:t>
      </w:r>
      <w:r w:rsidRPr="00374661">
        <w:rPr>
          <w:i/>
          <w:iCs/>
        </w:rPr>
        <w:t>single token</w:t>
      </w:r>
      <w:r w:rsidRPr="00374661">
        <w:t xml:space="preserve">. For a given 512-dimensional token vector, the </w:t>
      </w:r>
      <w:proofErr w:type="spellStart"/>
      <w:r w:rsidRPr="00374661">
        <w:t>LayerNorm</w:t>
      </w:r>
      <w:proofErr w:type="spellEnd"/>
      <w:r w:rsidRPr="00374661">
        <w:t xml:space="preserve"> operation calculates the mean and variance of those 512 numbers. It then subtracts the mean and divides by the standard deviation (plus a tiny epsilon to prevent division by zero). Finally, it scales and shifts the normalized vector using two learnable parameters, (gamma) and (beta).</w:t>
      </w:r>
    </w:p>
    <w:p w14:paraId="5EC8A6E6" w14:textId="77777777" w:rsidR="00374661" w:rsidRPr="00374661" w:rsidRDefault="00374661" w:rsidP="00374661">
      <w:r w:rsidRPr="00374661">
        <w:rPr>
          <w:i/>
          <w:iCs/>
        </w:rPr>
        <w:t>The "Why":</w:t>
      </w:r>
      <w:r w:rsidRPr="00374661">
        <w:t xml:space="preserve"> By forcing the outputs of every single sub-layer to maintain a stable mean of 0 and a variance of 1, </w:t>
      </w:r>
      <w:proofErr w:type="spellStart"/>
      <w:r w:rsidRPr="00374661">
        <w:t>LayerNorm</w:t>
      </w:r>
      <w:proofErr w:type="spellEnd"/>
      <w:r w:rsidRPr="00374661">
        <w:t xml:space="preserve"> ensures that the geometry of the vector space remains remarkably stable. This prevents the values inside the 512-dimensional vectors from exploding or vanishing, ensuring that the subsequent layer receives data in a perfectly standardized format. This allows the model to utilize much higher learning rates, drastically accelerating the training process. Furthermore, unlike Batch Normalization, Layer Normalization is completely independent of the sequence length and batch size, making it the perfect mathematical choice for dynamic natural language processing tasks.</w:t>
      </w:r>
    </w:p>
    <w:p w14:paraId="52B7B74C" w14:textId="77777777" w:rsidR="00374661" w:rsidRPr="00374661" w:rsidRDefault="00374661" w:rsidP="00374661">
      <w:r w:rsidRPr="00374661">
        <w:rPr>
          <w:b/>
          <w:bCs/>
        </w:rPr>
        <w:t>The Combined Operation: Add &amp; Norm</w:t>
      </w:r>
    </w:p>
    <w:p w14:paraId="6CFFAE1B" w14:textId="77777777" w:rsidR="00374661" w:rsidRPr="00374661" w:rsidRDefault="00374661" w:rsidP="00374661">
      <w:r w:rsidRPr="00374661">
        <w:t>These two mechanisms are combined into a single, elegant mathematical operation that wraps every sub-layer in the model:</w:t>
      </w:r>
    </w:p>
    <w:p w14:paraId="27C7374C" w14:textId="77777777" w:rsidR="00374661" w:rsidRPr="00374661" w:rsidRDefault="00374661" w:rsidP="00374661">
      <w:r w:rsidRPr="00374661">
        <w:t>In this equation:</w:t>
      </w:r>
    </w:p>
    <w:p w14:paraId="20A13142" w14:textId="77777777" w:rsidR="00374661" w:rsidRPr="00374661" w:rsidRDefault="00374661" w:rsidP="00374661">
      <w:pPr>
        <w:numPr>
          <w:ilvl w:val="0"/>
          <w:numId w:val="3"/>
        </w:numPr>
      </w:pPr>
      <w:r w:rsidRPr="00374661">
        <w:t>is the input to the sub-layer.</w:t>
      </w:r>
    </w:p>
    <w:p w14:paraId="62EB71DD" w14:textId="77777777" w:rsidR="00374661" w:rsidRPr="00374661" w:rsidRDefault="00374661" w:rsidP="00374661">
      <w:pPr>
        <w:numPr>
          <w:ilvl w:val="0"/>
          <w:numId w:val="3"/>
        </w:numPr>
      </w:pPr>
      <w:r w:rsidRPr="00374661">
        <w:t>is the output of either the Multi-Head Attention or the Feed-Forward Network.</w:t>
      </w:r>
    </w:p>
    <w:p w14:paraId="7D7C10A9" w14:textId="77777777" w:rsidR="00374661" w:rsidRPr="00374661" w:rsidRDefault="00374661" w:rsidP="00374661">
      <w:pPr>
        <w:numPr>
          <w:ilvl w:val="0"/>
          <w:numId w:val="3"/>
        </w:numPr>
      </w:pPr>
      <w:r w:rsidRPr="00374661">
        <w:lastRenderedPageBreak/>
        <w:t>The operator represents the residual skip connection.</w:t>
      </w:r>
    </w:p>
    <w:p w14:paraId="1B981A62" w14:textId="77777777" w:rsidR="00374661" w:rsidRPr="00374661" w:rsidRDefault="00374661" w:rsidP="00374661">
      <w:pPr>
        <w:numPr>
          <w:ilvl w:val="0"/>
          <w:numId w:val="3"/>
        </w:numPr>
      </w:pPr>
      <w:r w:rsidRPr="00374661">
        <w:t>stabilizes the resulting sum.</w:t>
      </w:r>
    </w:p>
    <w:p w14:paraId="3538E629" w14:textId="77777777" w:rsidR="00374661" w:rsidRPr="00374661" w:rsidRDefault="00374661" w:rsidP="00374661">
      <w:r w:rsidRPr="00374661">
        <w:t xml:space="preserve">It is </w:t>
      </w:r>
      <w:proofErr w:type="gramStart"/>
      <w:r w:rsidRPr="00374661">
        <w:t>absolutely crucial</w:t>
      </w:r>
      <w:proofErr w:type="gramEnd"/>
      <w:r w:rsidRPr="00374661">
        <w:t xml:space="preserve"> to note that for the element-wise addition to be mathematically possible, both vectors must be the exact same shape. This is the underlying architectural reason why </w:t>
      </w:r>
      <w:r w:rsidRPr="00374661">
        <w:rPr>
          <w:i/>
          <w:iCs/>
        </w:rPr>
        <w:t>every single component</w:t>
      </w:r>
      <w:r w:rsidRPr="00374661">
        <w:t xml:space="preserve"> of the Transformer—from the embeddings to the attention outputs to the FFNN bottlenecks—is strictly engineered to produce an output </w:t>
      </w:r>
      <w:proofErr w:type="gramStart"/>
      <w:r w:rsidRPr="00374661">
        <w:t>of .</w:t>
      </w:r>
      <w:proofErr w:type="gramEnd"/>
    </w:p>
    <w:p w14:paraId="62E29473" w14:textId="77777777" w:rsidR="00374661" w:rsidRPr="00374661" w:rsidRDefault="00374661" w:rsidP="00374661">
      <w:r w:rsidRPr="00374661">
        <w:rPr>
          <w:i/>
          <w:iCs/>
        </w:rPr>
        <w:t>Figure 5: Shows the Add &amp; Normalize arrows wrapping around the Self-Attention and FFNN blocks, creating a highway for gradient flow and stabilizing token distributions.</w:t>
      </w:r>
    </w:p>
    <w:p w14:paraId="00F568E8" w14:textId="77777777" w:rsidR="00374661" w:rsidRDefault="00374661"/>
    <w:p w14:paraId="004C639E" w14:textId="77777777" w:rsidR="00374661" w:rsidRPr="00374661" w:rsidRDefault="00374661" w:rsidP="00374661">
      <w:pPr>
        <w:rPr>
          <w:b/>
          <w:bCs/>
        </w:rPr>
      </w:pPr>
      <w:r w:rsidRPr="00374661">
        <w:rPr>
          <w:b/>
          <w:bCs/>
        </w:rPr>
        <w:t>7. The Decoder: Masking and Cross-Attention</w:t>
      </w:r>
    </w:p>
    <w:p w14:paraId="0D96631E" w14:textId="77777777" w:rsidR="00374661" w:rsidRPr="00374661" w:rsidRDefault="00374661" w:rsidP="00374661">
      <w:r w:rsidRPr="00374661">
        <w:t xml:space="preserve">While the Encoder's job is to read and build a comprehensive, omnidirectional understanding of the source sequence, the Decoder has a fundamentally different and more complex responsibility: it must generate the target sequence. This generation must be </w:t>
      </w:r>
      <w:proofErr w:type="gramStart"/>
      <w:r w:rsidRPr="00374661">
        <w:t>auto-regressive</w:t>
      </w:r>
      <w:proofErr w:type="gramEnd"/>
      <w:r w:rsidRPr="00374661">
        <w:t xml:space="preserve"> (predicting one token at a time based on previously generated tokens) during inference, yet it must be trained in a massively parallel fashion for efficiency.</w:t>
      </w:r>
    </w:p>
    <w:p w14:paraId="5D652AA6" w14:textId="77777777" w:rsidR="00374661" w:rsidRPr="00374661" w:rsidRDefault="00374661" w:rsidP="00374661">
      <w:r w:rsidRPr="00374661">
        <w:t xml:space="preserve">To achieve this paradox—training in parallel without breaking the rules of sequential generation—the Decoder introduces two specialized attention mechanisms: </w:t>
      </w:r>
      <w:r w:rsidRPr="00374661">
        <w:rPr>
          <w:b/>
          <w:bCs/>
        </w:rPr>
        <w:t>Masked Multi-Head Attention</w:t>
      </w:r>
      <w:r w:rsidRPr="00374661">
        <w:t xml:space="preserve"> and </w:t>
      </w:r>
      <w:r w:rsidRPr="00374661">
        <w:rPr>
          <w:b/>
          <w:bCs/>
        </w:rPr>
        <w:t>Encoder-Decoder Attention</w:t>
      </w:r>
      <w:r w:rsidRPr="00374661">
        <w:t xml:space="preserve"> (often referred to as Cross-Attention).</w:t>
      </w:r>
    </w:p>
    <w:p w14:paraId="0D2205B8" w14:textId="77777777" w:rsidR="00374661" w:rsidRPr="00374661" w:rsidRDefault="00374661" w:rsidP="00374661">
      <w:pPr>
        <w:rPr>
          <w:b/>
          <w:bCs/>
        </w:rPr>
      </w:pPr>
      <w:r w:rsidRPr="00374661">
        <w:rPr>
          <w:b/>
          <w:bCs/>
        </w:rPr>
        <w:t>Masked Multi-Head Attention (The "Why" and the "How")</w:t>
      </w:r>
    </w:p>
    <w:p w14:paraId="6D42209C" w14:textId="77777777" w:rsidR="00374661" w:rsidRPr="00374661" w:rsidRDefault="00374661" w:rsidP="00374661">
      <w:r w:rsidRPr="00374661">
        <w:t>The very first sub-layer in the Decoder stack is the Masked Multi-Head Self-Attention mechanism. To understand its profound necessity, we must first look at how the Transformer is trained.</w:t>
      </w:r>
    </w:p>
    <w:p w14:paraId="1CE9E66D" w14:textId="77777777" w:rsidR="00374661" w:rsidRPr="00374661" w:rsidRDefault="00374661" w:rsidP="00374661">
      <w:r w:rsidRPr="00374661">
        <w:rPr>
          <w:b/>
          <w:bCs/>
        </w:rPr>
        <w:t>The "Why": The Problem of Information Leakage</w:t>
      </w:r>
    </w:p>
    <w:p w14:paraId="5439B0D9" w14:textId="77777777" w:rsidR="00374661" w:rsidRPr="00374661" w:rsidRDefault="00374661" w:rsidP="00374661">
      <w:r w:rsidRPr="00374661">
        <w:t xml:space="preserve">During the training of a translation model, we use a technique called "teacher forcing." Instead of waiting for the model to slowly predict the French translation of an English sentence one word at a time, we feed the </w:t>
      </w:r>
      <w:r w:rsidRPr="00374661">
        <w:rPr>
          <w:i/>
          <w:iCs/>
        </w:rPr>
        <w:t>entire</w:t>
      </w:r>
      <w:r w:rsidRPr="00374661">
        <w:t xml:space="preserve"> ground-truth French sentence (shifted right by one position) into the Decoder all at once. We want the model to process all tokens in parallel, vastly accelerating training.</w:t>
      </w:r>
    </w:p>
    <w:p w14:paraId="44425916" w14:textId="77777777" w:rsidR="00374661" w:rsidRPr="00374661" w:rsidRDefault="00374661" w:rsidP="00374661">
      <w:r w:rsidRPr="00374661">
        <w:t xml:space="preserve">However, a fatal problem arises if we use the standard Self-Attention mechanism from the Encoder. Standard self-attention is bidirectional; every word looks at every other word. If we feed the entire target sequence [&lt;SOS&gt;, Je, suis, </w:t>
      </w:r>
      <w:proofErr w:type="spellStart"/>
      <w:r w:rsidRPr="00374661">
        <w:t>étudiant</w:t>
      </w:r>
      <w:proofErr w:type="spellEnd"/>
      <w:r w:rsidRPr="00374661">
        <w:t xml:space="preserve">] into the Decoder, </w:t>
      </w:r>
      <w:r w:rsidRPr="00374661">
        <w:lastRenderedPageBreak/>
        <w:t>the self-attention mechanism computing the representation for &lt;SOS&gt; would mathematically be able to "look ahead" at the word Je to predict that Je is the next word.</w:t>
      </w:r>
    </w:p>
    <w:p w14:paraId="40607C2E" w14:textId="77777777" w:rsidR="00374661" w:rsidRPr="00374661" w:rsidRDefault="00374661" w:rsidP="00374661">
      <w:r w:rsidRPr="00374661">
        <w:t xml:space="preserve">This is known as information leakage. The model would "cheat" during training by simply copying the next word from the input sequence rather than </w:t>
      </w:r>
      <w:proofErr w:type="gramStart"/>
      <w:r w:rsidRPr="00374661">
        <w:t>actually learning</w:t>
      </w:r>
      <w:proofErr w:type="gramEnd"/>
      <w:r w:rsidRPr="00374661">
        <w:t xml:space="preserve"> the linguistic mapping from the English source. During inference, when the future words haven't been generated yet, the model would catastrophically fail.</w:t>
      </w:r>
    </w:p>
    <w:p w14:paraId="5088CCB9" w14:textId="77777777" w:rsidR="00374661" w:rsidRPr="00374661" w:rsidRDefault="00374661" w:rsidP="00374661">
      <w:r w:rsidRPr="00374661">
        <w:rPr>
          <w:b/>
          <w:bCs/>
        </w:rPr>
        <w:t>Masked Application: The Mathematical Blindfold</w:t>
      </w:r>
      <w:r w:rsidRPr="00374661">
        <w:t xml:space="preserve"> To prevent leftward information flow and preserve the auto-regressive property, the Transformer applies a mathematical blindfold called a </w:t>
      </w:r>
      <w:r w:rsidRPr="00374661">
        <w:rPr>
          <w:b/>
          <w:bCs/>
        </w:rPr>
        <w:t>look-ahead mask</w:t>
      </w:r>
      <w:r w:rsidRPr="00374661">
        <w:t xml:space="preserve">. </w:t>
      </w:r>
    </w:p>
    <w:p w14:paraId="2B22B125" w14:textId="77777777" w:rsidR="00374661" w:rsidRPr="00374661" w:rsidRDefault="00374661" w:rsidP="00374661">
      <w:r w:rsidRPr="00374661">
        <w:t xml:space="preserve">This is implemented directly inside the scaled dot-product attention calculation. Before the </w:t>
      </w:r>
      <w:proofErr w:type="spellStart"/>
      <w:r w:rsidRPr="00374661">
        <w:t>Softmax</w:t>
      </w:r>
      <w:proofErr w:type="spellEnd"/>
      <w:r w:rsidRPr="00374661">
        <w:t xml:space="preserve"> function is applied to the $Q \</w:t>
      </w:r>
      <w:proofErr w:type="spellStart"/>
      <w:r w:rsidRPr="00374661">
        <w:t>cdot</w:t>
      </w:r>
      <w:proofErr w:type="spellEnd"/>
      <w:r w:rsidRPr="00374661">
        <w:t xml:space="preserve"> K^T$ score matrix, we intercept it.</w:t>
      </w:r>
    </w:p>
    <w:p w14:paraId="6CF2AD68" w14:textId="77777777" w:rsidR="00374661" w:rsidRPr="00374661" w:rsidRDefault="00374661" w:rsidP="00374661">
      <w:r w:rsidRPr="00374661">
        <w:t>Imagine the $Score$ matrix as an $N \times N$ grid, where rows represent the Queries (the word currently being processed) and columns represent the Keys (the words it is allowed to look at). For a sequence of 4 tokens, we want the word at position 1 to only look at position 1. The word at position 2 can look at 1 and 2, but not 3 or 4.</w:t>
      </w:r>
    </w:p>
    <w:p w14:paraId="34F36E3C" w14:textId="77777777" w:rsidR="00374661" w:rsidRPr="00374661" w:rsidRDefault="00374661" w:rsidP="00374661">
      <w:r w:rsidRPr="00374661">
        <w:t>We construct a masking matrix $M$ of the same $N \times N$ dimensions. In this mask, the lower triangular elements (including the diagonal) are set to $0$, while all strictly upper triangular elements are set to negative infinity ($-\</w:t>
      </w:r>
      <w:proofErr w:type="spellStart"/>
      <w:r w:rsidRPr="00374661">
        <w:t>infty</w:t>
      </w:r>
      <w:proofErr w:type="spellEnd"/>
      <w:r w:rsidRPr="00374661">
        <w:t xml:space="preserve">$). We add this mask to our scaled scores: </w:t>
      </w:r>
    </w:p>
    <w:p w14:paraId="79D8CC95" w14:textId="77777777" w:rsidR="00374661" w:rsidRPr="00374661" w:rsidRDefault="00374661" w:rsidP="00374661">
      <w:r w:rsidRPr="00374661">
        <w:t>$$\</w:t>
      </w:r>
      <w:proofErr w:type="gramStart"/>
      <w:r w:rsidRPr="00374661">
        <w:t>text{</w:t>
      </w:r>
      <w:proofErr w:type="gramEnd"/>
      <w:r w:rsidRPr="00374661">
        <w:t>Masked Scores} = \</w:t>
      </w:r>
      <w:proofErr w:type="gramStart"/>
      <w:r w:rsidRPr="00374661">
        <w:t>frac{</w:t>
      </w:r>
      <w:proofErr w:type="gramEnd"/>
      <w:r w:rsidRPr="00374661">
        <w:t>QK^</w:t>
      </w:r>
      <w:proofErr w:type="gramStart"/>
      <w:r w:rsidRPr="00374661">
        <w:t>T}{</w:t>
      </w:r>
      <w:proofErr w:type="gramEnd"/>
      <w:r w:rsidRPr="00374661">
        <w:t>\sqrt{</w:t>
      </w:r>
      <w:proofErr w:type="spellStart"/>
      <w:r w:rsidRPr="00374661">
        <w:t>d_k</w:t>
      </w:r>
      <w:proofErr w:type="spellEnd"/>
      <w:r w:rsidRPr="00374661">
        <w:t>}} + M$$</w:t>
      </w:r>
    </w:p>
    <w:p w14:paraId="0D2D79B3" w14:textId="77777777" w:rsidR="00374661" w:rsidRPr="00374661" w:rsidRDefault="00374661" w:rsidP="00374661">
      <w:r w:rsidRPr="00374661">
        <w:t>Why $-\</w:t>
      </w:r>
      <w:proofErr w:type="spellStart"/>
      <w:r w:rsidRPr="00374661">
        <w:t>infty</w:t>
      </w:r>
      <w:proofErr w:type="spellEnd"/>
      <w:r w:rsidRPr="00374661">
        <w:t xml:space="preserve">$? The very next step in the attention mechanism is the </w:t>
      </w:r>
      <w:proofErr w:type="spellStart"/>
      <w:r w:rsidRPr="00374661">
        <w:t>Softmax</w:t>
      </w:r>
      <w:proofErr w:type="spellEnd"/>
      <w:r w:rsidRPr="00374661">
        <w:t xml:space="preserve"> function, which exponentiates the scores ($e^{</w:t>
      </w:r>
      <w:proofErr w:type="spellStart"/>
      <w:r w:rsidRPr="00374661">
        <w:t>x_i</w:t>
      </w:r>
      <w:proofErr w:type="spellEnd"/>
      <w:r w:rsidRPr="00374661">
        <w:t>} / \sum e^{</w:t>
      </w:r>
      <w:proofErr w:type="spellStart"/>
      <w:r w:rsidRPr="00374661">
        <w:t>x_</w:t>
      </w:r>
      <w:proofErr w:type="gramStart"/>
      <w:r w:rsidRPr="00374661">
        <w:t>j</w:t>
      </w:r>
      <w:proofErr w:type="spellEnd"/>
      <w:r w:rsidRPr="00374661">
        <w:t>}$</w:t>
      </w:r>
      <w:proofErr w:type="gramEnd"/>
      <w:r w:rsidRPr="00374661">
        <w:t>). Mathematically, as $x$ approaches $-\</w:t>
      </w:r>
      <w:proofErr w:type="spellStart"/>
      <w:r w:rsidRPr="00374661">
        <w:t>infty</w:t>
      </w:r>
      <w:proofErr w:type="spellEnd"/>
      <w:r w:rsidRPr="00374661">
        <w:t>$, $</w:t>
      </w:r>
      <w:proofErr w:type="spellStart"/>
      <w:r w:rsidRPr="00374661">
        <w:t>e^x</w:t>
      </w:r>
      <w:proofErr w:type="spellEnd"/>
      <w:r w:rsidRPr="00374661">
        <w:t>$ approaches exactly $0$.</w:t>
      </w:r>
    </w:p>
    <w:p w14:paraId="24A28E63" w14:textId="77777777" w:rsidR="00374661" w:rsidRPr="00374661" w:rsidRDefault="00374661" w:rsidP="00374661">
      <w:r w:rsidRPr="00374661">
        <w:t>By adding $-\</w:t>
      </w:r>
      <w:proofErr w:type="spellStart"/>
      <w:r w:rsidRPr="00374661">
        <w:t>infty</w:t>
      </w:r>
      <w:proofErr w:type="spellEnd"/>
      <w:r w:rsidRPr="00374661">
        <w:t xml:space="preserve">$ to the scores of all future tokens, the </w:t>
      </w:r>
      <w:proofErr w:type="spellStart"/>
      <w:r w:rsidRPr="00374661">
        <w:t>Softmax</w:t>
      </w:r>
      <w:proofErr w:type="spellEnd"/>
      <w:r w:rsidRPr="00374661">
        <w:t xml:space="preserve"> function is forced to output an attention weight of $0.0$ for those illegal connections. The sum of the valid, past tokens will still normalize to $1.0$. Consequently, when these weights are multiplied by the Value matrix ($V$), the future words contribute absolutely zero information to the current word's context vector. The model is effectively blind to the future, forcing it to learn how to predict the next token using only the past context and the source sequence. </w:t>
      </w:r>
    </w:p>
    <w:p w14:paraId="0B3D34F3" w14:textId="77777777" w:rsidR="00374661" w:rsidRPr="00374661" w:rsidRDefault="00374661" w:rsidP="00374661">
      <w:pPr>
        <w:rPr>
          <w:b/>
          <w:bCs/>
        </w:rPr>
      </w:pPr>
      <w:r w:rsidRPr="00374661">
        <w:rPr>
          <w:b/>
          <w:bCs/>
        </w:rPr>
        <w:t>Encoder-Decoder Attention (Cross-Attention)</w:t>
      </w:r>
    </w:p>
    <w:p w14:paraId="4624FE9B" w14:textId="77777777" w:rsidR="00374661" w:rsidRPr="00374661" w:rsidRDefault="00374661" w:rsidP="00374661">
      <w:r w:rsidRPr="00374661">
        <w:t>Directly above the Masked Self-Attention layer sits the most critical intersection of the entire architecture: the Encoder-Decoder Attention sub-layer.</w:t>
      </w:r>
    </w:p>
    <w:p w14:paraId="14486038" w14:textId="77777777" w:rsidR="00374661" w:rsidRPr="00374661" w:rsidRDefault="00374661" w:rsidP="00374661">
      <w:r w:rsidRPr="00374661">
        <w:rPr>
          <w:b/>
          <w:bCs/>
        </w:rPr>
        <w:t>The "Why": The Translation Bridge</w:t>
      </w:r>
    </w:p>
    <w:p w14:paraId="37A00B01" w14:textId="77777777" w:rsidR="00374661" w:rsidRPr="00374661" w:rsidRDefault="00374661" w:rsidP="00374661">
      <w:r w:rsidRPr="00374661">
        <w:lastRenderedPageBreak/>
        <w:t xml:space="preserve">Up until this exact layer, the Encoder has been talking only to itself (building a deep representation of the English source), and the Decoder has been talking only to itself (building a representation of the French words generated </w:t>
      </w:r>
      <w:r w:rsidRPr="00374661">
        <w:rPr>
          <w:i/>
          <w:iCs/>
        </w:rPr>
        <w:t>so far</w:t>
      </w:r>
      <w:r w:rsidRPr="00374661">
        <w:t xml:space="preserve">). The Encoder-Decoder Attention layer is the bridge. This is where the actual mapping between the source language and the target language occurs. It answers the question: </w:t>
      </w:r>
      <w:r w:rsidRPr="00374661">
        <w:rPr>
          <w:i/>
          <w:iCs/>
        </w:rPr>
        <w:t>"Given the French words I have generated so far, which English words should I focus on to generate the next French word?"</w:t>
      </w:r>
    </w:p>
    <w:p w14:paraId="11D2E3DB" w14:textId="77777777" w:rsidR="00374661" w:rsidRPr="00374661" w:rsidRDefault="00374661" w:rsidP="00374661">
      <w:r w:rsidRPr="00374661">
        <w:rPr>
          <w:b/>
          <w:bCs/>
        </w:rPr>
        <w:t>How It Differs: The Source of $Q$, $K$, and $V$</w:t>
      </w:r>
      <w:r w:rsidRPr="00374661">
        <w:t xml:space="preserve"> In a standard Self-Attention layer, the Query ($Q$), Key ($K$), and Value ($V$) matrices are all derived from the exact same input sequence (hence, </w:t>
      </w:r>
      <w:r w:rsidRPr="00374661">
        <w:rPr>
          <w:i/>
          <w:iCs/>
        </w:rPr>
        <w:t>self</w:t>
      </w:r>
      <w:r w:rsidRPr="00374661">
        <w:t xml:space="preserve">-attention). In Encoder-Decoder Attention, the sources are split, mimicking the traditional attention mechanisms of earlier sequence-to-sequence models. </w:t>
      </w:r>
    </w:p>
    <w:p w14:paraId="627C0EC4" w14:textId="77777777" w:rsidR="00374661" w:rsidRPr="00374661" w:rsidRDefault="00374661" w:rsidP="00374661">
      <w:pPr>
        <w:numPr>
          <w:ilvl w:val="0"/>
          <w:numId w:val="4"/>
        </w:numPr>
      </w:pPr>
      <w:r w:rsidRPr="00374661">
        <w:rPr>
          <w:b/>
          <w:bCs/>
        </w:rPr>
        <w:t>The Query ($Q$):</w:t>
      </w:r>
      <w:r w:rsidRPr="00374661">
        <w:t xml:space="preserve"> The Queries come from the </w:t>
      </w:r>
      <w:r w:rsidRPr="00374661">
        <w:rPr>
          <w:i/>
          <w:iCs/>
        </w:rPr>
        <w:t>previous sub-layer in the Decoder</w:t>
      </w:r>
      <w:r w:rsidRPr="00374661">
        <w:t xml:space="preserve"> (the output of the Masked Self-Attention). You can conceptualize the Query as the Decoder asking: </w:t>
      </w:r>
      <w:r w:rsidRPr="00374661">
        <w:rPr>
          <w:i/>
          <w:iCs/>
        </w:rPr>
        <w:t>"I am currently trying to translate the concept at position $t$. Based on the grammar of the target language up to this point, I am looking for a specific semantic feature. Who has it?"</w:t>
      </w:r>
      <w:r w:rsidRPr="00374661">
        <w:t xml:space="preserve"> </w:t>
      </w:r>
    </w:p>
    <w:p w14:paraId="4C4F569C" w14:textId="77777777" w:rsidR="00374661" w:rsidRPr="00374661" w:rsidRDefault="00374661" w:rsidP="00374661">
      <w:pPr>
        <w:numPr>
          <w:ilvl w:val="0"/>
          <w:numId w:val="4"/>
        </w:numPr>
      </w:pPr>
      <w:r w:rsidRPr="00374661">
        <w:rPr>
          <w:b/>
          <w:bCs/>
        </w:rPr>
        <w:t>The Keys ($K$) and Values ($V$):</w:t>
      </w:r>
      <w:r w:rsidRPr="00374661">
        <w:t xml:space="preserve"> The Keys and Values come from the </w:t>
      </w:r>
      <w:r w:rsidRPr="00374661">
        <w:rPr>
          <w:i/>
          <w:iCs/>
        </w:rPr>
        <w:t>very top layer of the Encoder stack</w:t>
      </w:r>
      <w:r w:rsidRPr="00374661">
        <w:t xml:space="preserve">. This is the final, fully contextualized, 512-dimensional representation of the entire source sequence. </w:t>
      </w:r>
    </w:p>
    <w:p w14:paraId="1ABA7D9C" w14:textId="77777777" w:rsidR="00374661" w:rsidRPr="00374661" w:rsidRDefault="00374661" w:rsidP="00374661">
      <w:pPr>
        <w:numPr>
          <w:ilvl w:val="1"/>
          <w:numId w:val="4"/>
        </w:numPr>
      </w:pPr>
      <w:r w:rsidRPr="00374661">
        <w:t xml:space="preserve">The </w:t>
      </w:r>
      <w:r w:rsidRPr="00374661">
        <w:rPr>
          <w:b/>
          <w:bCs/>
        </w:rPr>
        <w:t>Keys</w:t>
      </w:r>
      <w:r w:rsidRPr="00374661">
        <w:t xml:space="preserve"> act as the highly detailed labels or metadata for the source words (e.g., "I am a singular, first-person noun acting as the subject").</w:t>
      </w:r>
    </w:p>
    <w:p w14:paraId="7F718277" w14:textId="77777777" w:rsidR="00374661" w:rsidRPr="00374661" w:rsidRDefault="00374661" w:rsidP="00374661">
      <w:pPr>
        <w:numPr>
          <w:ilvl w:val="1"/>
          <w:numId w:val="4"/>
        </w:numPr>
      </w:pPr>
      <w:r w:rsidRPr="00374661">
        <w:t xml:space="preserve">The </w:t>
      </w:r>
      <w:r w:rsidRPr="00374661">
        <w:rPr>
          <w:b/>
          <w:bCs/>
        </w:rPr>
        <w:t>Values</w:t>
      </w:r>
      <w:r w:rsidRPr="00374661">
        <w:t xml:space="preserve"> are the actual semantic payloads of those source words.</w:t>
      </w:r>
    </w:p>
    <w:p w14:paraId="40A7034B" w14:textId="77777777" w:rsidR="00374661" w:rsidRPr="00374661" w:rsidRDefault="00374661" w:rsidP="00374661">
      <w:r w:rsidRPr="00374661">
        <w:rPr>
          <w:b/>
          <w:bCs/>
        </w:rPr>
        <w:t>The Operation in Action:</w:t>
      </w:r>
      <w:r w:rsidRPr="00374661">
        <w:t xml:space="preserve"> The Decoder's target-language Query ($Q$) is multiplied by the Encoder's source-language Keys ($K^T$). If a French Query strongly aligns with an English Key, their dot product results in a massive score. After scaling and </w:t>
      </w:r>
      <w:proofErr w:type="spellStart"/>
      <w:r w:rsidRPr="00374661">
        <w:t>Softmax</w:t>
      </w:r>
      <w:proofErr w:type="spellEnd"/>
      <w:r w:rsidRPr="00374661">
        <w:t xml:space="preserve">, this alignment becomes a high attention weight. Finally, that weight is multiplied by the Encoder's Value ($V$), pulling the rich, contextualized English meaning directly into the French generation stream. Because the Keys and Values represent the entire source sentence, this mechanism allows every single position in the Decoder to attend over all positions in the input sequence simultaneously. </w:t>
      </w:r>
    </w:p>
    <w:p w14:paraId="62363C05" w14:textId="77777777" w:rsidR="00374661" w:rsidRPr="00374661" w:rsidRDefault="00374661" w:rsidP="00374661">
      <w:r w:rsidRPr="00374661">
        <w:rPr>
          <w:i/>
          <w:iCs/>
        </w:rPr>
        <w:t>Figure 6: A conceptual visualization of Cross-Attention. The continuous output vectors from the top of the Encoder stack (representing the source sequence) are dynamically routed into the middle Encoder-Decoder Attention sub-layer of every single Decoder block. These vectors act as the $K$ and $V$ matrices, while the Decoder's own internal flow provides the $Q$ matrix.</w:t>
      </w:r>
    </w:p>
    <w:p w14:paraId="6240BEFC" w14:textId="77777777" w:rsidR="00B0008A" w:rsidRPr="00B0008A" w:rsidRDefault="00B0008A" w:rsidP="00B0008A">
      <w:pPr>
        <w:rPr>
          <w:b/>
          <w:bCs/>
        </w:rPr>
      </w:pPr>
      <w:r w:rsidRPr="00B0008A">
        <w:rPr>
          <w:b/>
          <w:bCs/>
        </w:rPr>
        <w:t xml:space="preserve">8. The Final Output: Linear Transformation and </w:t>
      </w:r>
      <w:proofErr w:type="spellStart"/>
      <w:r w:rsidRPr="00B0008A">
        <w:rPr>
          <w:b/>
          <w:bCs/>
        </w:rPr>
        <w:t>Softmax</w:t>
      </w:r>
      <w:proofErr w:type="spellEnd"/>
    </w:p>
    <w:p w14:paraId="68EBBC1C" w14:textId="77777777" w:rsidR="00B0008A" w:rsidRPr="00B0008A" w:rsidRDefault="00B0008A" w:rsidP="00B0008A">
      <w:r w:rsidRPr="00B0008A">
        <w:lastRenderedPageBreak/>
        <w:t>After the token has successfully navigated through the $N$ layers of the Decoder stack—surviving the masked self-attention blindfolds, gathering source context via cross-attention, and being mapped through deep feed-forward networks—it emerges at the very top of the architecture.</w:t>
      </w:r>
    </w:p>
    <w:p w14:paraId="369C73F6" w14:textId="77777777" w:rsidR="00B0008A" w:rsidRPr="00B0008A" w:rsidRDefault="00B0008A" w:rsidP="00B0008A">
      <w:r w:rsidRPr="00B0008A">
        <w:t xml:space="preserve">However, what emerges is still just a dense, continuous, 512-dimensional vector of floating-point numbers. While this vector contains a profoundly rich, contextualized mathematical representation of what the next translated word </w:t>
      </w:r>
      <w:r w:rsidRPr="00B0008A">
        <w:rPr>
          <w:i/>
          <w:iCs/>
        </w:rPr>
        <w:t>should</w:t>
      </w:r>
      <w:r w:rsidRPr="00B0008A">
        <w:t xml:space="preserve"> be, a 512-dimensional vector is not human language. The model must now bridge the gap back from the continuous mathematical space to a discrete vocabulary word.</w:t>
      </w:r>
    </w:p>
    <w:p w14:paraId="2B196C86" w14:textId="77777777" w:rsidR="00B0008A" w:rsidRPr="00B0008A" w:rsidRDefault="00B0008A" w:rsidP="00B0008A">
      <w:r w:rsidRPr="00B0008A">
        <w:t xml:space="preserve">This final translation from "math" to "language" is accomplished by the final two components of the architecture: a massive Linear Transformation and a </w:t>
      </w:r>
      <w:proofErr w:type="spellStart"/>
      <w:r w:rsidRPr="00B0008A">
        <w:t>Softmax</w:t>
      </w:r>
      <w:proofErr w:type="spellEnd"/>
      <w:r w:rsidRPr="00B0008A">
        <w:t xml:space="preserve"> layer.</w:t>
      </w:r>
    </w:p>
    <w:p w14:paraId="09652773" w14:textId="77777777" w:rsidR="00B0008A" w:rsidRPr="00B0008A" w:rsidRDefault="00B0008A" w:rsidP="00B0008A">
      <w:pPr>
        <w:rPr>
          <w:b/>
          <w:bCs/>
        </w:rPr>
      </w:pPr>
      <w:r w:rsidRPr="00B0008A">
        <w:rPr>
          <w:b/>
          <w:bCs/>
        </w:rPr>
        <w:t>The Linear Layer: Projecting into Vocabulary Space</w:t>
      </w:r>
    </w:p>
    <w:p w14:paraId="08A7274B" w14:textId="77777777" w:rsidR="00B0008A" w:rsidRPr="00B0008A" w:rsidRDefault="00B0008A" w:rsidP="00B0008A">
      <w:r w:rsidRPr="00B0008A">
        <w:t xml:space="preserve">The continuous vector output by the final Decoder layer is immediately fed into a standard, fully connected Feed-Forward neural network layer, referred to simply as the </w:t>
      </w:r>
      <w:r w:rsidRPr="00B0008A">
        <w:rPr>
          <w:b/>
          <w:bCs/>
        </w:rPr>
        <w:t>Linear layer</w:t>
      </w:r>
      <w:r w:rsidRPr="00B0008A">
        <w:t>.</w:t>
      </w:r>
    </w:p>
    <w:p w14:paraId="0F9B2AC9" w14:textId="77777777" w:rsidR="00B0008A" w:rsidRPr="00B0008A" w:rsidRDefault="00B0008A" w:rsidP="00B0008A">
      <w:r w:rsidRPr="00B0008A">
        <w:rPr>
          <w:b/>
          <w:bCs/>
        </w:rPr>
        <w:t>The "Why": The Need for Dimensionality Expansion</w:t>
      </w:r>
    </w:p>
    <w:p w14:paraId="4EC51FE2" w14:textId="77777777" w:rsidR="00B0008A" w:rsidRPr="00B0008A" w:rsidRDefault="00B0008A" w:rsidP="00B0008A">
      <w:r w:rsidRPr="00B0008A">
        <w:t>Throughout the entire Transformer architecture, the model fiercely maintained a dimensionality of $d_{model} = 512$ to facilitate residual connections. However, our target language vocabulary is vastly larger than 512. In the original paper's English-to-French translation task, the model utilizes a vocabulary of roughly 32,000 distinct word-pieces.</w:t>
      </w:r>
    </w:p>
    <w:p w14:paraId="7B650A26" w14:textId="77777777" w:rsidR="00B0008A" w:rsidRPr="00B0008A" w:rsidRDefault="00B0008A" w:rsidP="00B0008A">
      <w:r w:rsidRPr="00B0008A">
        <w:t>Therefore, the Linear layer's specific job is to project the 512-dimensional semantic vector out into a massive, 32,000-dimensional space.</w:t>
      </w:r>
    </w:p>
    <w:p w14:paraId="6E4346F8" w14:textId="77777777" w:rsidR="00B0008A" w:rsidRPr="00B0008A" w:rsidRDefault="00B0008A" w:rsidP="00B0008A">
      <w:r w:rsidRPr="00B0008A">
        <w:rPr>
          <w:b/>
          <w:bCs/>
        </w:rPr>
        <w:t>The Mechanism:</w:t>
      </w:r>
    </w:p>
    <w:p w14:paraId="260678FA" w14:textId="77777777" w:rsidR="00B0008A" w:rsidRPr="00B0008A" w:rsidRDefault="00B0008A" w:rsidP="00B0008A">
      <w:r w:rsidRPr="00B0008A">
        <w:t xml:space="preserve">This is achieved through a monumental matrix multiplication. The 512-dimensional output vector is multiplied by a </w:t>
      </w:r>
      <w:proofErr w:type="gramStart"/>
      <w:r w:rsidRPr="00B0008A">
        <w:t>massive learned</w:t>
      </w:r>
      <w:proofErr w:type="gramEnd"/>
      <w:r w:rsidRPr="00B0008A">
        <w:t xml:space="preserve"> weight matrix ($W_{output}$) of shape $512 \times 32,000$.</w:t>
      </w:r>
    </w:p>
    <w:p w14:paraId="615BE36A" w14:textId="77777777" w:rsidR="00B0008A" w:rsidRPr="00B0008A" w:rsidRDefault="00B0008A" w:rsidP="00B0008A">
      <w:r w:rsidRPr="00B0008A">
        <w:t>$$Logits = X_{decoder\_out} \</w:t>
      </w:r>
      <w:proofErr w:type="spellStart"/>
      <w:r w:rsidRPr="00B0008A">
        <w:t>cdot</w:t>
      </w:r>
      <w:proofErr w:type="spellEnd"/>
      <w:r w:rsidRPr="00B0008A">
        <w:t xml:space="preserve"> W_{output} + b_{output}$$</w:t>
      </w:r>
    </w:p>
    <w:p w14:paraId="1D30361F" w14:textId="77777777" w:rsidR="00B0008A" w:rsidRPr="00B0008A" w:rsidRDefault="00B0008A" w:rsidP="00B0008A">
      <w:r w:rsidRPr="00B0008A">
        <w:t>The output of this single matrix multiplication is a sprawling vector containing 32,000 distinct cells. Every single cell (or index) in this new massive vector directly corresponds to a specific, unique word in the model's target vocabulary. For example, index 0 might correspond to the &lt;pad&gt; token, index 145 might correspond to "chat" (cat), and index 9,042 might be "pomme" (apple).</w:t>
      </w:r>
    </w:p>
    <w:p w14:paraId="5D990A38" w14:textId="77777777" w:rsidR="00B0008A" w:rsidRPr="00B0008A" w:rsidRDefault="00B0008A" w:rsidP="00B0008A">
      <w:r w:rsidRPr="00B0008A">
        <w:t xml:space="preserve">The numbers populated inside these 32,000 cells are called </w:t>
      </w:r>
      <w:r w:rsidRPr="00B0008A">
        <w:rPr>
          <w:b/>
          <w:bCs/>
        </w:rPr>
        <w:t>logits</w:t>
      </w:r>
      <w:r w:rsidRPr="00B0008A">
        <w:t xml:space="preserve">. Logits are raw, unnormalized, real-number scores. The model might assign a logit of $14.5$ to "chat", </w:t>
      </w:r>
      <w:r w:rsidRPr="00B0008A">
        <w:lastRenderedPageBreak/>
        <w:t>$-3.2$ to "pomme", and $10.1$ to "</w:t>
      </w:r>
      <w:proofErr w:type="spellStart"/>
      <w:r w:rsidRPr="00B0008A">
        <w:t>chien</w:t>
      </w:r>
      <w:proofErr w:type="spellEnd"/>
      <w:r w:rsidRPr="00B0008A">
        <w:t>". While the highest number represents the model's strongest guess, these raw numbers are mathematically unstable and difficult to train against.</w:t>
      </w:r>
    </w:p>
    <w:p w14:paraId="5329E0B5" w14:textId="77777777" w:rsidR="00B0008A" w:rsidRPr="00B0008A" w:rsidRDefault="00B0008A" w:rsidP="00B0008A">
      <w:pPr>
        <w:rPr>
          <w:b/>
          <w:bCs/>
        </w:rPr>
      </w:pPr>
      <w:r w:rsidRPr="00B0008A">
        <w:rPr>
          <w:b/>
          <w:bCs/>
        </w:rPr>
        <w:t xml:space="preserve">The </w:t>
      </w:r>
      <w:proofErr w:type="spellStart"/>
      <w:r w:rsidRPr="00B0008A">
        <w:rPr>
          <w:b/>
          <w:bCs/>
        </w:rPr>
        <w:t>Softmax</w:t>
      </w:r>
      <w:proofErr w:type="spellEnd"/>
      <w:r w:rsidRPr="00B0008A">
        <w:rPr>
          <w:b/>
          <w:bCs/>
        </w:rPr>
        <w:t xml:space="preserve"> Layer: Converting Scores to Probabilities</w:t>
      </w:r>
    </w:p>
    <w:p w14:paraId="089E5BD8" w14:textId="77777777" w:rsidR="00B0008A" w:rsidRPr="00B0008A" w:rsidRDefault="00B0008A" w:rsidP="00B0008A">
      <w:r w:rsidRPr="00B0008A">
        <w:t xml:space="preserve">To make these raw logits interpretable and rigorously trainable, the sprawling 32,000-dimensional vector is passed through a </w:t>
      </w:r>
      <w:proofErr w:type="spellStart"/>
      <w:r w:rsidRPr="00B0008A">
        <w:rPr>
          <w:b/>
          <w:bCs/>
        </w:rPr>
        <w:t>Softmax</w:t>
      </w:r>
      <w:proofErr w:type="spellEnd"/>
      <w:r w:rsidRPr="00B0008A">
        <w:rPr>
          <w:b/>
          <w:bCs/>
        </w:rPr>
        <w:t xml:space="preserve"> function</w:t>
      </w:r>
      <w:r w:rsidRPr="00B0008A">
        <w:t>.</w:t>
      </w:r>
    </w:p>
    <w:p w14:paraId="3E362A03" w14:textId="77777777" w:rsidR="00B0008A" w:rsidRPr="00B0008A" w:rsidRDefault="00B0008A" w:rsidP="00B0008A">
      <w:r w:rsidRPr="00B0008A">
        <w:rPr>
          <w:b/>
          <w:bCs/>
        </w:rPr>
        <w:t>The "Why": Normalization and Confidence</w:t>
      </w:r>
    </w:p>
    <w:p w14:paraId="3EF685F0" w14:textId="77777777" w:rsidR="00B0008A" w:rsidRPr="00B0008A" w:rsidRDefault="00B0008A" w:rsidP="00B0008A">
      <w:r w:rsidRPr="00B0008A">
        <w:t>During training, the model needs to calculate its error (loss) by comparing its prediction against the actual correct word. To do this using Cross-Entropy Loss, the model's output must be a valid probability distribution. A valid probability distribution dictates that all values must be positive, and the sum of all probabilities across the 32,000 words must equal exactly $1.0$ (100%). Logits do not satisfy this condition.</w:t>
      </w:r>
    </w:p>
    <w:p w14:paraId="127D21A8" w14:textId="77777777" w:rsidR="00B0008A" w:rsidRPr="00B0008A" w:rsidRDefault="00B0008A" w:rsidP="00B0008A">
      <w:r w:rsidRPr="00B0008A">
        <w:rPr>
          <w:b/>
          <w:bCs/>
        </w:rPr>
        <w:t>The Mechanism:</w:t>
      </w:r>
    </w:p>
    <w:p w14:paraId="6580D8DC" w14:textId="77777777" w:rsidR="00B0008A" w:rsidRPr="00B0008A" w:rsidRDefault="00B0008A" w:rsidP="00B0008A">
      <w:r w:rsidRPr="00B0008A">
        <w:t xml:space="preserve">The </w:t>
      </w:r>
      <w:proofErr w:type="spellStart"/>
      <w:r w:rsidRPr="00B0008A">
        <w:t>Softmax</w:t>
      </w:r>
      <w:proofErr w:type="spellEnd"/>
      <w:r w:rsidRPr="00B0008A">
        <w:t xml:space="preserve"> function applies an exponential function to every single logit in the </w:t>
      </w:r>
      <w:proofErr w:type="gramStart"/>
      <w:r w:rsidRPr="00B0008A">
        <w:t>vector, and</w:t>
      </w:r>
      <w:proofErr w:type="gramEnd"/>
      <w:r w:rsidRPr="00B0008A">
        <w:t xml:space="preserve"> then divides each by the sum of all the exponentials. Mathematically, for a given logit $</w:t>
      </w:r>
      <w:proofErr w:type="spellStart"/>
      <w:r w:rsidRPr="00B0008A">
        <w:t>x_i</w:t>
      </w:r>
      <w:proofErr w:type="spellEnd"/>
      <w:r w:rsidRPr="00B0008A">
        <w:t>$:</w:t>
      </w:r>
    </w:p>
    <w:p w14:paraId="1B0C5DEB" w14:textId="77777777" w:rsidR="00B0008A" w:rsidRPr="00B0008A" w:rsidRDefault="00B0008A" w:rsidP="00B0008A">
      <w:r w:rsidRPr="00B0008A">
        <w:t>$$</w:t>
      </w:r>
      <w:proofErr w:type="spellStart"/>
      <w:r w:rsidRPr="00B0008A">
        <w:t>Softmax</w:t>
      </w:r>
      <w:proofErr w:type="spellEnd"/>
      <w:r w:rsidRPr="00B0008A">
        <w:t>(</w:t>
      </w:r>
      <w:proofErr w:type="spellStart"/>
      <w:r w:rsidRPr="00B0008A">
        <w:t>x_i</w:t>
      </w:r>
      <w:proofErr w:type="spellEnd"/>
      <w:r w:rsidRPr="00B0008A">
        <w:t>) = \frac{e^{</w:t>
      </w:r>
      <w:proofErr w:type="spellStart"/>
      <w:r w:rsidRPr="00B0008A">
        <w:t>x_i</w:t>
      </w:r>
      <w:proofErr w:type="spellEnd"/>
      <w:proofErr w:type="gramStart"/>
      <w:r w:rsidRPr="00B0008A">
        <w:t>}}{</w:t>
      </w:r>
      <w:proofErr w:type="gramEnd"/>
      <w:r w:rsidRPr="00B0008A">
        <w:t>\sum_{j=</w:t>
      </w:r>
      <w:proofErr w:type="gramStart"/>
      <w:r w:rsidRPr="00B0008A">
        <w:t>1}^</w:t>
      </w:r>
      <w:proofErr w:type="gramEnd"/>
      <w:r w:rsidRPr="00B0008A">
        <w:t>{V} e^{</w:t>
      </w:r>
      <w:proofErr w:type="spellStart"/>
      <w:r w:rsidRPr="00B0008A">
        <w:t>x_j</w:t>
      </w:r>
      <w:proofErr w:type="spellEnd"/>
      <w:proofErr w:type="gramStart"/>
      <w:r w:rsidRPr="00B0008A">
        <w:t>}}$</w:t>
      </w:r>
      <w:proofErr w:type="gramEnd"/>
      <w:r w:rsidRPr="00B0008A">
        <w:t>$</w:t>
      </w:r>
    </w:p>
    <w:p w14:paraId="447BCCB9" w14:textId="77777777" w:rsidR="00B0008A" w:rsidRPr="00B0008A" w:rsidRDefault="00B0008A" w:rsidP="00B0008A">
      <w:r w:rsidRPr="00B0008A">
        <w:t>The use of the natural exponential ($</w:t>
      </w:r>
      <w:proofErr w:type="spellStart"/>
      <w:r w:rsidRPr="00B0008A">
        <w:t>e^x</w:t>
      </w:r>
      <w:proofErr w:type="spellEnd"/>
      <w:r w:rsidRPr="00B0008A">
        <w:t>$) here is a brilliant mathematical trick. It achieves two critical things simultaneously:</w:t>
      </w:r>
    </w:p>
    <w:p w14:paraId="5C69B291" w14:textId="77777777" w:rsidR="00B0008A" w:rsidRPr="00B0008A" w:rsidRDefault="00B0008A" w:rsidP="00B0008A">
      <w:pPr>
        <w:numPr>
          <w:ilvl w:val="0"/>
          <w:numId w:val="5"/>
        </w:numPr>
      </w:pPr>
      <w:r w:rsidRPr="00B0008A">
        <w:rPr>
          <w:b/>
          <w:bCs/>
        </w:rPr>
        <w:t>Positivity:</w:t>
      </w:r>
      <w:r w:rsidRPr="00B0008A">
        <w:t xml:space="preserve"> Any number (even a highly negative logit like $-100$) raised to the power of $e$ becomes a positive number.</w:t>
      </w:r>
    </w:p>
    <w:p w14:paraId="5DF44AF4" w14:textId="77777777" w:rsidR="00B0008A" w:rsidRPr="00B0008A" w:rsidRDefault="00B0008A" w:rsidP="00B0008A">
      <w:pPr>
        <w:numPr>
          <w:ilvl w:val="0"/>
          <w:numId w:val="5"/>
        </w:numPr>
      </w:pPr>
      <w:r w:rsidRPr="00B0008A">
        <w:rPr>
          <w:b/>
          <w:bCs/>
        </w:rPr>
        <w:t>Exaggerating the Maximum:</w:t>
      </w:r>
      <w:r w:rsidRPr="00B0008A">
        <w:t xml:space="preserve"> Exponentiation aggressively amplifies differences. If the Linear layer outputs a logit of $10$ for "chat" and $9$ for "</w:t>
      </w:r>
      <w:proofErr w:type="spellStart"/>
      <w:r w:rsidRPr="00B0008A">
        <w:t>chien</w:t>
      </w:r>
      <w:proofErr w:type="spellEnd"/>
      <w:r w:rsidRPr="00B0008A">
        <w:t>", they seem close. But $e</w:t>
      </w:r>
      <w:proofErr w:type="gramStart"/>
      <w:r w:rsidRPr="00B0008A">
        <w:t>^{10}$</w:t>
      </w:r>
      <w:proofErr w:type="gramEnd"/>
      <w:r w:rsidRPr="00B0008A">
        <w:t xml:space="preserve"> is roughly $22,026$, while $e^9$ is only $8,103$. The </w:t>
      </w:r>
      <w:proofErr w:type="spellStart"/>
      <w:r w:rsidRPr="00B0008A">
        <w:t>Softmax</w:t>
      </w:r>
      <w:proofErr w:type="spellEnd"/>
      <w:r w:rsidRPr="00B0008A">
        <w:t xml:space="preserve"> function takes this exaggerated gap and turns it into a stark probability difference (e.g., $72\%$ chance for "chat" vs. $26\%$ chance for "</w:t>
      </w:r>
      <w:proofErr w:type="spellStart"/>
      <w:r w:rsidRPr="00B0008A">
        <w:t>chien</w:t>
      </w:r>
      <w:proofErr w:type="spellEnd"/>
      <w:r w:rsidRPr="00B0008A">
        <w:t>", with the remaining $2\%$ distributed among the other 31,998 words).</w:t>
      </w:r>
    </w:p>
    <w:p w14:paraId="7FEC4A27" w14:textId="77777777" w:rsidR="00B0008A" w:rsidRPr="00B0008A" w:rsidRDefault="00B0008A" w:rsidP="00B0008A">
      <w:r w:rsidRPr="00B0008A">
        <w:rPr>
          <w:b/>
          <w:bCs/>
        </w:rPr>
        <w:t>Picking the Winning Word</w:t>
      </w:r>
    </w:p>
    <w:p w14:paraId="26E5C05E" w14:textId="77777777" w:rsidR="00B0008A" w:rsidRPr="00B0008A" w:rsidRDefault="00B0008A" w:rsidP="00B0008A">
      <w:r w:rsidRPr="00B0008A">
        <w:t xml:space="preserve">Once the </w:t>
      </w:r>
      <w:proofErr w:type="spellStart"/>
      <w:r w:rsidRPr="00B0008A">
        <w:t>Softmax</w:t>
      </w:r>
      <w:proofErr w:type="spellEnd"/>
      <w:r w:rsidRPr="00B0008A">
        <w:t xml:space="preserve"> function normalizes the vector, we are left with 32,000 distinct probabilities.</w:t>
      </w:r>
    </w:p>
    <w:p w14:paraId="571195E9" w14:textId="77777777" w:rsidR="00B0008A" w:rsidRPr="00B0008A" w:rsidRDefault="00B0008A" w:rsidP="00B0008A">
      <w:r w:rsidRPr="00B0008A">
        <w:t xml:space="preserve">If the model is using </w:t>
      </w:r>
      <w:r w:rsidRPr="00B0008A">
        <w:rPr>
          <w:b/>
          <w:bCs/>
        </w:rPr>
        <w:t>Greedy Decoding</w:t>
      </w:r>
      <w:r w:rsidRPr="00B0008A">
        <w:t xml:space="preserve"> (the simplest inference method), it simply looks at this vector, finds the single cell with the highest probability (e.g., $0.72$), looks up what word corresponds to that exact index in its vocabulary dictionary (index 145 = "chat"), and outputs that word to the user. This newly generated word is then appended </w:t>
      </w:r>
      <w:r w:rsidRPr="00B0008A">
        <w:lastRenderedPageBreak/>
        <w:t xml:space="preserve">to the target sequence, fed back into the bottom of the Decoder stack, and the massive parallel loop begins all over again to predict the </w:t>
      </w:r>
      <w:r w:rsidRPr="00B0008A">
        <w:rPr>
          <w:i/>
          <w:iCs/>
        </w:rPr>
        <w:t>next</w:t>
      </w:r>
      <w:r w:rsidRPr="00B0008A">
        <w:t xml:space="preserve"> word.</w:t>
      </w:r>
    </w:p>
    <w:p w14:paraId="58B0FB96" w14:textId="77777777" w:rsidR="00B0008A" w:rsidRPr="00B0008A" w:rsidRDefault="00B0008A" w:rsidP="00B0008A">
      <w:r w:rsidRPr="00B0008A">
        <w:rPr>
          <w:i/>
          <w:iCs/>
        </w:rPr>
        <w:t xml:space="preserve">(Note: In rigorous state-of-the-art applications, the authors utilize a technique called </w:t>
      </w:r>
      <w:r w:rsidRPr="00B0008A">
        <w:rPr>
          <w:b/>
          <w:bCs/>
          <w:i/>
          <w:iCs/>
        </w:rPr>
        <w:t>Beam Search</w:t>
      </w:r>
      <w:r w:rsidRPr="00B0008A">
        <w:rPr>
          <w:i/>
          <w:iCs/>
        </w:rPr>
        <w:t xml:space="preserve">, which holds onto the top $K$ most probable words—e.g., a beam size of 4—and calculates the joint probability of the sequence tree to avoid making short-sighted greedy errors, but the fundamental </w:t>
      </w:r>
      <w:proofErr w:type="spellStart"/>
      <w:r w:rsidRPr="00B0008A">
        <w:rPr>
          <w:i/>
          <w:iCs/>
        </w:rPr>
        <w:t>Softmax</w:t>
      </w:r>
      <w:proofErr w:type="spellEnd"/>
      <w:r w:rsidRPr="00B0008A">
        <w:rPr>
          <w:i/>
          <w:iCs/>
        </w:rPr>
        <w:t xml:space="preserve"> selection mechanism remains the core driver).</w:t>
      </w:r>
    </w:p>
    <w:p w14:paraId="18B09192" w14:textId="77777777" w:rsidR="00B0008A" w:rsidRPr="00B0008A" w:rsidRDefault="00B0008A" w:rsidP="00B0008A">
      <w:r w:rsidRPr="00B0008A">
        <w:rPr>
          <w:i/>
          <w:iCs/>
        </w:rPr>
        <w:t xml:space="preserve">Figure 7: Illustrates the decoder stack outputting a vector, which is scaled up by the massive Linear layer to match the vocabulary size, and then mathematically normalized by the </w:t>
      </w:r>
      <w:proofErr w:type="spellStart"/>
      <w:r w:rsidRPr="00B0008A">
        <w:rPr>
          <w:i/>
          <w:iCs/>
        </w:rPr>
        <w:t>Softmax</w:t>
      </w:r>
      <w:proofErr w:type="spellEnd"/>
      <w:r w:rsidRPr="00B0008A">
        <w:rPr>
          <w:i/>
          <w:iCs/>
        </w:rPr>
        <w:t xml:space="preserve"> function to yield a valid probability distribution to pick the winning target word.</w:t>
      </w:r>
    </w:p>
    <w:p w14:paraId="0E1FD0E6" w14:textId="77777777" w:rsidR="00374661" w:rsidRDefault="00374661"/>
    <w:sectPr w:rsidR="003746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81C2A"/>
    <w:multiLevelType w:val="multilevel"/>
    <w:tmpl w:val="45321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080930"/>
    <w:multiLevelType w:val="multilevel"/>
    <w:tmpl w:val="2F146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5546FC"/>
    <w:multiLevelType w:val="multilevel"/>
    <w:tmpl w:val="04404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FF4DB4"/>
    <w:multiLevelType w:val="multilevel"/>
    <w:tmpl w:val="5D12D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0B52BDC"/>
    <w:multiLevelType w:val="multilevel"/>
    <w:tmpl w:val="BE9AD4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8507100">
    <w:abstractNumId w:val="0"/>
  </w:num>
  <w:num w:numId="2" w16cid:durableId="815610314">
    <w:abstractNumId w:val="2"/>
  </w:num>
  <w:num w:numId="3" w16cid:durableId="1396970880">
    <w:abstractNumId w:val="1"/>
  </w:num>
  <w:num w:numId="4" w16cid:durableId="1024752113">
    <w:abstractNumId w:val="4"/>
  </w:num>
  <w:num w:numId="5" w16cid:durableId="21375227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A92"/>
    <w:rsid w:val="00291A92"/>
    <w:rsid w:val="00374661"/>
    <w:rsid w:val="00B0008A"/>
    <w:rsid w:val="00B97A60"/>
    <w:rsid w:val="00DD063B"/>
    <w:rsid w:val="00DD0CE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73DC1"/>
  <w15:chartTrackingRefBased/>
  <w15:docId w15:val="{599B8338-5750-4BE3-8F02-B7416A783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1A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1A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1A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1A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1A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1A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1A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1A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1A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1A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1A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1A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1A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1A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1A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1A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1A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1A92"/>
    <w:rPr>
      <w:rFonts w:eastAsiaTheme="majorEastAsia" w:cstheme="majorBidi"/>
      <w:color w:val="272727" w:themeColor="text1" w:themeTint="D8"/>
    </w:rPr>
  </w:style>
  <w:style w:type="paragraph" w:styleId="Title">
    <w:name w:val="Title"/>
    <w:basedOn w:val="Normal"/>
    <w:next w:val="Normal"/>
    <w:link w:val="TitleChar"/>
    <w:uiPriority w:val="10"/>
    <w:qFormat/>
    <w:rsid w:val="00291A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1A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1A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1A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1A92"/>
    <w:pPr>
      <w:spacing w:before="160"/>
      <w:jc w:val="center"/>
    </w:pPr>
    <w:rPr>
      <w:i/>
      <w:iCs/>
      <w:color w:val="404040" w:themeColor="text1" w:themeTint="BF"/>
    </w:rPr>
  </w:style>
  <w:style w:type="character" w:customStyle="1" w:styleId="QuoteChar">
    <w:name w:val="Quote Char"/>
    <w:basedOn w:val="DefaultParagraphFont"/>
    <w:link w:val="Quote"/>
    <w:uiPriority w:val="29"/>
    <w:rsid w:val="00291A92"/>
    <w:rPr>
      <w:i/>
      <w:iCs/>
      <w:color w:val="404040" w:themeColor="text1" w:themeTint="BF"/>
    </w:rPr>
  </w:style>
  <w:style w:type="paragraph" w:styleId="ListParagraph">
    <w:name w:val="List Paragraph"/>
    <w:basedOn w:val="Normal"/>
    <w:uiPriority w:val="34"/>
    <w:qFormat/>
    <w:rsid w:val="00291A92"/>
    <w:pPr>
      <w:ind w:left="720"/>
      <w:contextualSpacing/>
    </w:pPr>
  </w:style>
  <w:style w:type="character" w:styleId="IntenseEmphasis">
    <w:name w:val="Intense Emphasis"/>
    <w:basedOn w:val="DefaultParagraphFont"/>
    <w:uiPriority w:val="21"/>
    <w:qFormat/>
    <w:rsid w:val="00291A92"/>
    <w:rPr>
      <w:i/>
      <w:iCs/>
      <w:color w:val="0F4761" w:themeColor="accent1" w:themeShade="BF"/>
    </w:rPr>
  </w:style>
  <w:style w:type="paragraph" w:styleId="IntenseQuote">
    <w:name w:val="Intense Quote"/>
    <w:basedOn w:val="Normal"/>
    <w:next w:val="Normal"/>
    <w:link w:val="IntenseQuoteChar"/>
    <w:uiPriority w:val="30"/>
    <w:qFormat/>
    <w:rsid w:val="00291A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1A92"/>
    <w:rPr>
      <w:i/>
      <w:iCs/>
      <w:color w:val="0F4761" w:themeColor="accent1" w:themeShade="BF"/>
    </w:rPr>
  </w:style>
  <w:style w:type="character" w:styleId="IntenseReference">
    <w:name w:val="Intense Reference"/>
    <w:basedOn w:val="DefaultParagraphFont"/>
    <w:uiPriority w:val="32"/>
    <w:qFormat/>
    <w:rsid w:val="00291A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TotalTime>
  <Pages>17</Pages>
  <Words>5987</Words>
  <Characters>34128</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MEHERAJ HASAN</dc:creator>
  <cp:keywords/>
  <dc:description/>
  <cp:lastModifiedBy>MEHERAJ HASAN</cp:lastModifiedBy>
  <cp:revision>2</cp:revision>
  <dcterms:created xsi:type="dcterms:W3CDTF">2026-04-29T14:49:00Z</dcterms:created>
  <dcterms:modified xsi:type="dcterms:W3CDTF">2026-04-29T16:14:00Z</dcterms:modified>
</cp:coreProperties>
</file>