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4681"/>
      </w:tblGrid>
      <w:tr w:rsidR="008442CC" w14:paraId="5B4020EC" w14:textId="77777777" w:rsidTr="00D26212">
        <w:tc>
          <w:tcPr>
            <w:tcW w:w="2831" w:type="dxa"/>
          </w:tcPr>
          <w:p w14:paraId="0F92921F" w14:textId="6F456A63" w:rsidR="008442CC" w:rsidRDefault="008442CC">
            <w:r>
              <w:t>ID</w:t>
            </w:r>
          </w:p>
        </w:tc>
        <w:tc>
          <w:tcPr>
            <w:tcW w:w="2831" w:type="dxa"/>
          </w:tcPr>
          <w:p w14:paraId="04FC624B" w14:textId="57783EFE" w:rsidR="008442CC" w:rsidRDefault="008442CC">
            <w:r>
              <w:t>FUNCIONALIDADE</w:t>
            </w:r>
          </w:p>
        </w:tc>
        <w:tc>
          <w:tcPr>
            <w:tcW w:w="4681" w:type="dxa"/>
          </w:tcPr>
          <w:p w14:paraId="61537F1B" w14:textId="463BF0C4" w:rsidR="008442CC" w:rsidRDefault="008442CC">
            <w:r>
              <w:t>REQUISITOS FUNCIONAIS</w:t>
            </w:r>
          </w:p>
        </w:tc>
      </w:tr>
      <w:tr w:rsidR="008442CC" w14:paraId="3E66BBC7" w14:textId="77777777" w:rsidTr="00D26212">
        <w:tc>
          <w:tcPr>
            <w:tcW w:w="2831" w:type="dxa"/>
          </w:tcPr>
          <w:p w14:paraId="463BF013" w14:textId="40D61FF8" w:rsidR="008442CC" w:rsidRDefault="008442CC">
            <w:r>
              <w:t>RF01</w:t>
            </w:r>
          </w:p>
        </w:tc>
        <w:tc>
          <w:tcPr>
            <w:tcW w:w="2831" w:type="dxa"/>
          </w:tcPr>
          <w:p w14:paraId="0475E9CA" w14:textId="67CBA829" w:rsidR="008442CC" w:rsidRDefault="008442CC">
            <w:r>
              <w:t>Cadastrar usuários e senha</w:t>
            </w:r>
          </w:p>
        </w:tc>
        <w:tc>
          <w:tcPr>
            <w:tcW w:w="4681" w:type="dxa"/>
          </w:tcPr>
          <w:p w14:paraId="3A96988A" w14:textId="35661E0A" w:rsidR="008442CC" w:rsidRDefault="008442CC">
            <w:r>
              <w:t xml:space="preserve">Cadastramento dos </w:t>
            </w:r>
            <w:r w:rsidR="00B328A4">
              <w:t>usuários que irão utilizar os cálculos do sistema</w:t>
            </w:r>
          </w:p>
        </w:tc>
      </w:tr>
      <w:tr w:rsidR="008442CC" w14:paraId="49E51B52" w14:textId="77777777" w:rsidTr="00D26212">
        <w:tc>
          <w:tcPr>
            <w:tcW w:w="2831" w:type="dxa"/>
          </w:tcPr>
          <w:p w14:paraId="063E8C60" w14:textId="076CE549" w:rsidR="008442CC" w:rsidRDefault="00B328A4">
            <w:r>
              <w:t>RF02</w:t>
            </w:r>
          </w:p>
        </w:tc>
        <w:tc>
          <w:tcPr>
            <w:tcW w:w="2831" w:type="dxa"/>
          </w:tcPr>
          <w:p w14:paraId="289BF281" w14:textId="45E76127" w:rsidR="008442CC" w:rsidRDefault="00B328A4">
            <w:r>
              <w:t xml:space="preserve">Opções </w:t>
            </w:r>
          </w:p>
        </w:tc>
        <w:tc>
          <w:tcPr>
            <w:tcW w:w="4681" w:type="dxa"/>
          </w:tcPr>
          <w:p w14:paraId="01B2F81D" w14:textId="25248968" w:rsidR="008442CC" w:rsidRDefault="00B328A4">
            <w:r>
              <w:t>O</w:t>
            </w:r>
            <w:r w:rsidR="00780B75">
              <w:t>pção de</w:t>
            </w:r>
            <w:r>
              <w:t xml:space="preserve"> deci</w:t>
            </w:r>
            <w:r w:rsidR="00780B75">
              <w:t xml:space="preserve">são do </w:t>
            </w:r>
            <w:r w:rsidR="00780B75">
              <w:t>usuário</w:t>
            </w:r>
            <w:r>
              <w:t>, de acordo à sua necessidade se quer cálculos de Estatística Descritiva, Probabilidade, Correlação e Relação ou conhecer sobre os desenvolvedores do sistema.</w:t>
            </w:r>
          </w:p>
        </w:tc>
      </w:tr>
      <w:tr w:rsidR="008442CC" w14:paraId="2D534FDB" w14:textId="77777777" w:rsidTr="00D26212">
        <w:tc>
          <w:tcPr>
            <w:tcW w:w="2831" w:type="dxa"/>
          </w:tcPr>
          <w:p w14:paraId="7555E7C3" w14:textId="1E84DB8D" w:rsidR="008442CC" w:rsidRDefault="00B328A4">
            <w:r>
              <w:t>RF03</w:t>
            </w:r>
          </w:p>
        </w:tc>
        <w:tc>
          <w:tcPr>
            <w:tcW w:w="2831" w:type="dxa"/>
          </w:tcPr>
          <w:p w14:paraId="7BA925E9" w14:textId="469CA869" w:rsidR="008442CC" w:rsidRDefault="00B328A4">
            <w:r>
              <w:t xml:space="preserve"> </w:t>
            </w:r>
            <w:r w:rsidR="00627FBF">
              <w:t xml:space="preserve">Calcular </w:t>
            </w:r>
            <w:r>
              <w:t>Estatística Descritiva</w:t>
            </w:r>
          </w:p>
        </w:tc>
        <w:tc>
          <w:tcPr>
            <w:tcW w:w="4681" w:type="dxa"/>
          </w:tcPr>
          <w:p w14:paraId="23206870" w14:textId="33583691" w:rsidR="008442CC" w:rsidRDefault="003319B4">
            <w:r>
              <w:t>Opção do tipo de variável que se quer calcular em Estatística Descritiva</w:t>
            </w:r>
          </w:p>
        </w:tc>
      </w:tr>
      <w:tr w:rsidR="008442CC" w14:paraId="3601F86C" w14:textId="77777777" w:rsidTr="00D26212">
        <w:tc>
          <w:tcPr>
            <w:tcW w:w="2831" w:type="dxa"/>
          </w:tcPr>
          <w:p w14:paraId="702B3CC1" w14:textId="0B14B6F2" w:rsidR="008442CC" w:rsidRDefault="003319B4">
            <w:r>
              <w:t>RF04</w:t>
            </w:r>
          </w:p>
        </w:tc>
        <w:tc>
          <w:tcPr>
            <w:tcW w:w="2831" w:type="dxa"/>
          </w:tcPr>
          <w:p w14:paraId="45C69ACB" w14:textId="39A0FE41" w:rsidR="008442CC" w:rsidRDefault="003319B4">
            <w:r>
              <w:t xml:space="preserve">Calcular Estatística Descritiva </w:t>
            </w:r>
            <w:r w:rsidR="00B2658A">
              <w:t>Q</w:t>
            </w:r>
            <w:r w:rsidRPr="00B2658A">
              <w:rPr>
                <w:u w:val="single" w:color="FFFFFF" w:themeColor="background1"/>
              </w:rPr>
              <w:t>ualitativa Nominal</w:t>
            </w:r>
          </w:p>
        </w:tc>
        <w:tc>
          <w:tcPr>
            <w:tcW w:w="4681" w:type="dxa"/>
          </w:tcPr>
          <w:p w14:paraId="6F2D4020" w14:textId="31641251" w:rsidR="008442CC" w:rsidRDefault="00D421C7">
            <w:r>
              <w:t xml:space="preserve">De acordo com a variável escolhida, os dados inseridos de forma </w:t>
            </w:r>
            <w:r>
              <w:t>aleatória ou não</w:t>
            </w:r>
            <w:r>
              <w:t>, permitirão o cálculo da frequência simples, ou seja, o número de observação de um valor individual.</w:t>
            </w:r>
          </w:p>
        </w:tc>
      </w:tr>
      <w:tr w:rsidR="008442CC" w14:paraId="1A885E35" w14:textId="77777777" w:rsidTr="00D26212">
        <w:tc>
          <w:tcPr>
            <w:tcW w:w="2831" w:type="dxa"/>
          </w:tcPr>
          <w:p w14:paraId="04A41730" w14:textId="2116BAC6" w:rsidR="008442CC" w:rsidRDefault="00B2658A">
            <w:r>
              <w:t>RF05</w:t>
            </w:r>
          </w:p>
        </w:tc>
        <w:tc>
          <w:tcPr>
            <w:tcW w:w="2831" w:type="dxa"/>
          </w:tcPr>
          <w:p w14:paraId="261A38A6" w14:textId="0C7BD149" w:rsidR="008442CC" w:rsidRDefault="00B2658A">
            <w:r>
              <w:t>Calcular Estatística Descritiva Q</w:t>
            </w:r>
            <w:r w:rsidRPr="00B2658A">
              <w:rPr>
                <w:u w:val="single" w:color="FFFFFF" w:themeColor="background1"/>
              </w:rPr>
              <w:t xml:space="preserve">ualitativa </w:t>
            </w:r>
            <w:r>
              <w:rPr>
                <w:u w:val="single" w:color="FFFFFF" w:themeColor="background1"/>
              </w:rPr>
              <w:t>Ordinal</w:t>
            </w:r>
          </w:p>
        </w:tc>
        <w:tc>
          <w:tcPr>
            <w:tcW w:w="4681" w:type="dxa"/>
          </w:tcPr>
          <w:p w14:paraId="56FBF239" w14:textId="5BC063B9" w:rsidR="008442CC" w:rsidRDefault="00B2658A">
            <w:r>
              <w:t>De acordo com a variáve</w:t>
            </w:r>
            <w:r>
              <w:t xml:space="preserve">l escolhida, os dados inseridos de forma ordenada, </w:t>
            </w:r>
            <w:r w:rsidR="00D421C7">
              <w:t>permitirão o</w:t>
            </w:r>
            <w:r>
              <w:t xml:space="preserve"> cálculo </w:t>
            </w:r>
            <w:r w:rsidR="00D421C7">
              <w:t>da frequência</w:t>
            </w:r>
            <w:r>
              <w:t xml:space="preserve"> simples</w:t>
            </w:r>
            <w:r>
              <w:t>, ou seja, o número de observação de um valor individual.</w:t>
            </w:r>
          </w:p>
        </w:tc>
      </w:tr>
      <w:tr w:rsidR="008442CC" w14:paraId="420C56DB" w14:textId="77777777" w:rsidTr="00D26212">
        <w:tc>
          <w:tcPr>
            <w:tcW w:w="2831" w:type="dxa"/>
          </w:tcPr>
          <w:p w14:paraId="7C92E780" w14:textId="486F31A4" w:rsidR="008442CC" w:rsidRDefault="00D421C7">
            <w:r>
              <w:t>RF06</w:t>
            </w:r>
          </w:p>
        </w:tc>
        <w:tc>
          <w:tcPr>
            <w:tcW w:w="2831" w:type="dxa"/>
          </w:tcPr>
          <w:p w14:paraId="2AC807F2" w14:textId="342C9BFC" w:rsidR="008442CC" w:rsidRDefault="00D421C7">
            <w:r>
              <w:t>Calcular Estatística Descritiva Q</w:t>
            </w:r>
            <w:r w:rsidRPr="00B2658A">
              <w:rPr>
                <w:u w:val="single" w:color="FFFFFF" w:themeColor="background1"/>
              </w:rPr>
              <w:t>ua</w:t>
            </w:r>
            <w:r>
              <w:rPr>
                <w:u w:val="single" w:color="FFFFFF" w:themeColor="background1"/>
              </w:rPr>
              <w:t>nt</w:t>
            </w:r>
            <w:r w:rsidRPr="00B2658A">
              <w:rPr>
                <w:u w:val="single" w:color="FFFFFF" w:themeColor="background1"/>
              </w:rPr>
              <w:t xml:space="preserve">itativa </w:t>
            </w:r>
            <w:r>
              <w:rPr>
                <w:u w:val="single" w:color="FFFFFF" w:themeColor="background1"/>
              </w:rPr>
              <w:t>Discreta</w:t>
            </w:r>
          </w:p>
        </w:tc>
        <w:tc>
          <w:tcPr>
            <w:tcW w:w="4681" w:type="dxa"/>
          </w:tcPr>
          <w:p w14:paraId="56E59EDD" w14:textId="19C5908B" w:rsidR="008442CC" w:rsidRDefault="00D421C7">
            <w:r>
              <w:t>Organizar os dados inseridos em ordem crescente e calcular a frequência simples. (Se houver pouca variedade da variável pesquisada e muita repetição)</w:t>
            </w:r>
          </w:p>
        </w:tc>
      </w:tr>
      <w:tr w:rsidR="008442CC" w14:paraId="575A6C07" w14:textId="77777777" w:rsidTr="00D26212">
        <w:tc>
          <w:tcPr>
            <w:tcW w:w="2831" w:type="dxa"/>
          </w:tcPr>
          <w:p w14:paraId="6E6CEFD7" w14:textId="02AF848D" w:rsidR="008442CC" w:rsidRDefault="00D421C7">
            <w:r>
              <w:t>RF07</w:t>
            </w:r>
          </w:p>
        </w:tc>
        <w:tc>
          <w:tcPr>
            <w:tcW w:w="2831" w:type="dxa"/>
          </w:tcPr>
          <w:p w14:paraId="6439F49A" w14:textId="5AAAC8FF" w:rsidR="008442CC" w:rsidRDefault="00D421C7">
            <w:r>
              <w:t>Calcular Estatística Descritiva Q</w:t>
            </w:r>
            <w:r w:rsidRPr="00B2658A">
              <w:rPr>
                <w:u w:val="single" w:color="FFFFFF" w:themeColor="background1"/>
              </w:rPr>
              <w:t>ua</w:t>
            </w:r>
            <w:r>
              <w:rPr>
                <w:u w:val="single" w:color="FFFFFF" w:themeColor="background1"/>
              </w:rPr>
              <w:t>nt</w:t>
            </w:r>
            <w:r w:rsidRPr="00B2658A">
              <w:rPr>
                <w:u w:val="single" w:color="FFFFFF" w:themeColor="background1"/>
              </w:rPr>
              <w:t xml:space="preserve">itativa </w:t>
            </w:r>
            <w:r>
              <w:rPr>
                <w:u w:val="single" w:color="FFFFFF" w:themeColor="background1"/>
              </w:rPr>
              <w:t>Contínua</w:t>
            </w:r>
          </w:p>
        </w:tc>
        <w:tc>
          <w:tcPr>
            <w:tcW w:w="4681" w:type="dxa"/>
          </w:tcPr>
          <w:p w14:paraId="007958F0" w14:textId="4A55A74F" w:rsidR="002321E5" w:rsidRDefault="002321E5" w:rsidP="002321E5">
            <w:pPr>
              <w:pStyle w:val="PargrafodaLista"/>
              <w:numPr>
                <w:ilvl w:val="0"/>
                <w:numId w:val="1"/>
              </w:numPr>
            </w:pPr>
            <w:r>
              <w:t>Organizar os dados inseridos em ordem crescente</w:t>
            </w:r>
            <w:r>
              <w:t>;</w:t>
            </w:r>
            <w:r>
              <w:t xml:space="preserve"> </w:t>
            </w:r>
          </w:p>
          <w:p w14:paraId="60AD9E90" w14:textId="33A9499A" w:rsidR="002321E5" w:rsidRDefault="00D421C7" w:rsidP="002321E5">
            <w:pPr>
              <w:pStyle w:val="PargrafodaLista"/>
              <w:numPr>
                <w:ilvl w:val="0"/>
                <w:numId w:val="1"/>
              </w:numPr>
            </w:pPr>
            <w:r>
              <w:t>Calcular a amplitude-&gt;</w:t>
            </w:r>
          </w:p>
          <w:p w14:paraId="0F1B5D16" w14:textId="093F71B5" w:rsidR="008442CC" w:rsidRDefault="002321E5">
            <w:proofErr w:type="spellStart"/>
            <w:r>
              <w:t>at</w:t>
            </w:r>
            <w:proofErr w:type="spellEnd"/>
            <w:r>
              <w:t xml:space="preserve"> = x </w:t>
            </w:r>
            <w:proofErr w:type="spellStart"/>
            <w:r>
              <w:t>max</w:t>
            </w:r>
            <w:proofErr w:type="spellEnd"/>
            <w:r>
              <w:t xml:space="preserve"> – x min</w:t>
            </w:r>
          </w:p>
          <w:p w14:paraId="5B7AB41F" w14:textId="7AE122E8" w:rsidR="002321E5" w:rsidRDefault="002321E5">
            <w:r>
              <w:t xml:space="preserve">Resultado de </w:t>
            </w:r>
            <w:proofErr w:type="spellStart"/>
            <w:r>
              <w:t>at</w:t>
            </w:r>
            <w:proofErr w:type="spellEnd"/>
            <w:r>
              <w:t xml:space="preserve"> +1</w:t>
            </w:r>
          </w:p>
          <w:p w14:paraId="533CEA29" w14:textId="15B5C0C3" w:rsidR="002321E5" w:rsidRDefault="002321E5" w:rsidP="002321E5">
            <w:pPr>
              <w:pStyle w:val="PargrafodaLista"/>
              <w:numPr>
                <w:ilvl w:val="0"/>
                <w:numId w:val="1"/>
              </w:numPr>
            </w:pPr>
            <w:r>
              <w:t>Calcular a raiz quadrada dos elementos pesquisados(n)-&gt;</w:t>
            </w:r>
          </w:p>
          <w:p w14:paraId="677C051F" w14:textId="06CB4C0D" w:rsidR="002321E5" w:rsidRDefault="002321E5">
            <w:r>
              <w:t>K = n^0.5</w:t>
            </w:r>
            <w:r w:rsidR="00D26212">
              <w:t xml:space="preserve">(o resultado exato ou aproximado, recebe o número que o antecede e o que o sucede; </w:t>
            </w:r>
            <w:proofErr w:type="spellStart"/>
            <w:r w:rsidR="00D26212">
              <w:t>ex</w:t>
            </w:r>
            <w:proofErr w:type="spellEnd"/>
            <w:r w:rsidR="00D26212">
              <w:t>: se o resultado é 4: 3, 4, 5</w:t>
            </w:r>
          </w:p>
          <w:p w14:paraId="2EF47866" w14:textId="77777777" w:rsidR="002321E5" w:rsidRDefault="002321E5"/>
          <w:p w14:paraId="6FB48F29" w14:textId="77777777" w:rsidR="002321E5" w:rsidRDefault="00C41486" w:rsidP="002321E5">
            <w:pPr>
              <w:pStyle w:val="PargrafodaLista"/>
              <w:numPr>
                <w:ilvl w:val="0"/>
                <w:numId w:val="1"/>
              </w:numPr>
            </w:pPr>
            <w:r>
              <w:t xml:space="preserve">Calcular </w:t>
            </w:r>
            <w:proofErr w:type="spellStart"/>
            <w:r>
              <w:t>Int</w:t>
            </w:r>
            <w:proofErr w:type="spellEnd"/>
            <w:r>
              <w:t xml:space="preserve"> classes-&gt; IC = </w:t>
            </w:r>
            <w:proofErr w:type="spellStart"/>
            <w:r>
              <w:t>at</w:t>
            </w:r>
            <w:proofErr w:type="spellEnd"/>
            <w:r>
              <w:t>/k</w:t>
            </w:r>
          </w:p>
          <w:p w14:paraId="41275C23" w14:textId="77777777" w:rsidR="00C41486" w:rsidRDefault="00C41486" w:rsidP="00C41486">
            <w:r>
              <w:t>Se “</w:t>
            </w:r>
            <w:proofErr w:type="spellStart"/>
            <w:r>
              <w:t>at</w:t>
            </w:r>
            <w:proofErr w:type="spellEnd"/>
            <w:r>
              <w:t>” não for divisível por nenhum dos três números referentes a “k”, ir acrescendo de 1 em 1 até que seja divisível por qualquer dos 3 números do numerador.</w:t>
            </w:r>
          </w:p>
          <w:p w14:paraId="1E69AE8F" w14:textId="7C877FC7" w:rsidR="00C41486" w:rsidRDefault="00C41486" w:rsidP="00C41486">
            <w:r>
              <w:t>O número que divide “</w:t>
            </w:r>
            <w:proofErr w:type="spellStart"/>
            <w:r>
              <w:t>at</w:t>
            </w:r>
            <w:proofErr w:type="spellEnd"/>
            <w:r>
              <w:t xml:space="preserve">” é a quantidade de linhas na tabela e o resultado da divisão é o intervalo existente entre as classes </w:t>
            </w:r>
          </w:p>
        </w:tc>
      </w:tr>
    </w:tbl>
    <w:p w14:paraId="59B6D399" w14:textId="77777777" w:rsidR="00B52703" w:rsidRDefault="00B52703" w:rsidP="00B52703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91919"/>
          <w:sz w:val="43"/>
          <w:szCs w:val="43"/>
          <w:bdr w:val="none" w:sz="0" w:space="0" w:color="auto" w:frame="1"/>
        </w:rPr>
      </w:pPr>
    </w:p>
    <w:p w14:paraId="0139918A" w14:textId="450D8E37" w:rsidR="00B52703" w:rsidRPr="00B52703" w:rsidRDefault="00B52703" w:rsidP="00B52703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91919"/>
          <w:sz w:val="28"/>
          <w:szCs w:val="28"/>
          <w:bdr w:val="none" w:sz="0" w:space="0" w:color="auto" w:frame="1"/>
        </w:rPr>
      </w:pPr>
      <w:r w:rsidRPr="00B52703">
        <w:rPr>
          <w:rFonts w:ascii="Arial" w:hAnsi="Arial" w:cs="Arial"/>
          <w:color w:val="191919"/>
          <w:sz w:val="28"/>
          <w:szCs w:val="28"/>
          <w:bdr w:val="none" w:sz="0" w:space="0" w:color="auto" w:frame="1"/>
        </w:rPr>
        <w:t>Trabalho consultado para efetuar a tarefa.</w:t>
      </w:r>
    </w:p>
    <w:p w14:paraId="42AEA13C" w14:textId="2906B424" w:rsidR="00B52703" w:rsidRDefault="00B52703" w:rsidP="00B52703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191919"/>
          <w:sz w:val="43"/>
          <w:szCs w:val="43"/>
          <w:bdr w:val="none" w:sz="0" w:space="0" w:color="auto" w:frame="1"/>
        </w:rPr>
      </w:pPr>
      <w:r w:rsidRPr="00B52703">
        <w:rPr>
          <w:rFonts w:ascii="inherit" w:hAnsi="inherit" w:cs="Arial"/>
          <w:color w:val="191919"/>
          <w:sz w:val="43"/>
          <w:szCs w:val="43"/>
          <w:bdr w:val="none" w:sz="0" w:space="0" w:color="auto" w:frame="1"/>
        </w:rPr>
        <w:t>Requisitos de Software para Alfabetização de Pessoas com Paralisia Cerebral</w:t>
      </w:r>
    </w:p>
    <w:p w14:paraId="0118A1E0" w14:textId="77777777" w:rsidR="00B52703" w:rsidRDefault="00B52703" w:rsidP="00B52703">
      <w:pPr>
        <w:spacing w:after="0" w:line="240" w:lineRule="auto"/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r w:rsidRPr="00B52703">
        <w:rPr>
          <w:rFonts w:ascii="inherit" w:eastAsia="Times New Roman" w:hAnsi="inherit" w:cs="Arial"/>
          <w:b/>
          <w:bCs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Ano:</w:t>
      </w:r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 2014</w:t>
      </w:r>
      <w:r w:rsidRPr="00B52703">
        <w:rPr>
          <w:rFonts w:ascii="Arial" w:eastAsia="Times New Roman" w:hAnsi="Arial" w:cs="Arial"/>
          <w:color w:val="191919"/>
          <w:sz w:val="20"/>
          <w:szCs w:val="20"/>
          <w:shd w:val="clear" w:color="auto" w:fill="FFFFFF"/>
          <w:lang w:eastAsia="pt-BR"/>
        </w:rPr>
        <w:t> </w:t>
      </w:r>
      <w:r w:rsidRPr="00B52703">
        <w:rPr>
          <w:rFonts w:ascii="inherit" w:eastAsia="Times New Roman" w:hAnsi="inherit" w:cs="Arial"/>
          <w:b/>
          <w:bCs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Autor:</w:t>
      </w:r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 Daniela Aparecida Silva Rodrigues</w:t>
      </w:r>
      <w:r w:rsidRPr="00B52703">
        <w:rPr>
          <w:rFonts w:ascii="Arial" w:eastAsia="Times New Roman" w:hAnsi="Arial" w:cs="Arial"/>
          <w:color w:val="191919"/>
          <w:sz w:val="20"/>
          <w:szCs w:val="20"/>
          <w:shd w:val="clear" w:color="auto" w:fill="FFFFFF"/>
          <w:lang w:eastAsia="pt-BR"/>
        </w:rPr>
        <w:t> </w:t>
      </w:r>
      <w:r w:rsidRPr="00B52703">
        <w:rPr>
          <w:rFonts w:ascii="inherit" w:eastAsia="Times New Roman" w:hAnsi="inherit" w:cs="Arial"/>
          <w:b/>
          <w:bCs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Páginas:</w:t>
      </w:r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 71</w:t>
      </w:r>
      <w:r w:rsidRPr="00B52703">
        <w:rPr>
          <w:rFonts w:ascii="Arial" w:eastAsia="Times New Roman" w:hAnsi="Arial" w:cs="Arial"/>
          <w:color w:val="191919"/>
          <w:sz w:val="20"/>
          <w:szCs w:val="20"/>
          <w:shd w:val="clear" w:color="auto" w:fill="FFFFFF"/>
          <w:lang w:eastAsia="pt-BR"/>
        </w:rPr>
        <w:t> </w:t>
      </w:r>
      <w:r w:rsidRPr="00B52703">
        <w:rPr>
          <w:rFonts w:ascii="inherit" w:eastAsia="Times New Roman" w:hAnsi="inherit" w:cs="Arial"/>
          <w:b/>
          <w:bCs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Idioma:</w:t>
      </w:r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 </w:t>
      </w:r>
      <w:proofErr w:type="gramStart"/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Português</w:t>
      </w:r>
      <w:proofErr w:type="gramEnd"/>
    </w:p>
    <w:p w14:paraId="51F95DAD" w14:textId="11DDB294" w:rsidR="00B52703" w:rsidRPr="00B52703" w:rsidRDefault="00B52703" w:rsidP="00B527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2703">
        <w:rPr>
          <w:rFonts w:ascii="inherit" w:eastAsia="Times New Roman" w:hAnsi="inherit" w:cs="Arial"/>
          <w:b/>
          <w:bCs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Área:</w:t>
      </w:r>
      <w:r w:rsidRPr="00B52703">
        <w:rPr>
          <w:rFonts w:ascii="Arial" w:eastAsia="Times New Roman" w:hAnsi="Arial" w:cs="Arial"/>
          <w:color w:val="191919"/>
          <w:sz w:val="20"/>
          <w:szCs w:val="20"/>
          <w:bdr w:val="none" w:sz="0" w:space="0" w:color="auto" w:frame="1"/>
          <w:shd w:val="clear" w:color="auto" w:fill="FFFFFF"/>
          <w:lang w:eastAsia="pt-BR"/>
        </w:rPr>
        <w:t> Ciência da Computação</w:t>
      </w:r>
    </w:p>
    <w:p w14:paraId="668B8798" w14:textId="77777777" w:rsidR="00B52703" w:rsidRPr="00B52703" w:rsidRDefault="00B52703" w:rsidP="00B5270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191919"/>
          <w:sz w:val="26"/>
          <w:szCs w:val="26"/>
          <w:lang w:eastAsia="pt-BR"/>
        </w:rPr>
      </w:pPr>
      <w:r w:rsidRPr="00B52703">
        <w:rPr>
          <w:rFonts w:ascii="inherit" w:eastAsia="Times New Roman" w:hAnsi="inherit" w:cs="Arial"/>
          <w:b/>
          <w:bCs/>
          <w:color w:val="191919"/>
          <w:sz w:val="23"/>
          <w:szCs w:val="23"/>
          <w:bdr w:val="none" w:sz="0" w:space="0" w:color="auto" w:frame="1"/>
          <w:lang w:eastAsia="pt-BR"/>
        </w:rPr>
        <w:t>Exemplares:</w:t>
      </w:r>
      <w:r w:rsidRPr="00B52703">
        <w:rPr>
          <w:rFonts w:ascii="inherit" w:eastAsia="Times New Roman" w:hAnsi="inherit" w:cs="Arial"/>
          <w:color w:val="191919"/>
          <w:sz w:val="26"/>
          <w:szCs w:val="26"/>
          <w:lang w:eastAsia="pt-BR"/>
        </w:rPr>
        <w:t> </w:t>
      </w:r>
      <w:r w:rsidRPr="00B52703">
        <w:rPr>
          <w:rFonts w:ascii="inherit" w:eastAsia="Times New Roman" w:hAnsi="inherit" w:cs="Arial"/>
          <w:color w:val="191919"/>
          <w:sz w:val="26"/>
          <w:szCs w:val="26"/>
          <w:bdr w:val="none" w:sz="0" w:space="0" w:color="auto" w:frame="1"/>
          <w:lang w:eastAsia="pt-BR"/>
        </w:rPr>
        <w:t>Fatec Franca</w:t>
      </w:r>
    </w:p>
    <w:p w14:paraId="20CA7673" w14:textId="77777777" w:rsidR="00B52703" w:rsidRPr="00B52703" w:rsidRDefault="00B52703" w:rsidP="00B52703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91919"/>
        </w:rPr>
      </w:pPr>
    </w:p>
    <w:p w14:paraId="0377A026" w14:textId="406C6173" w:rsidR="00B52703" w:rsidRDefault="00B52703">
      <w:bookmarkStart w:id="0" w:name="_GoBack"/>
      <w:bookmarkEnd w:id="0"/>
    </w:p>
    <w:sectPr w:rsidR="00B52703" w:rsidSect="00D26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F76E4"/>
    <w:multiLevelType w:val="hybridMultilevel"/>
    <w:tmpl w:val="E7740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CC"/>
    <w:rsid w:val="002321E5"/>
    <w:rsid w:val="002D407A"/>
    <w:rsid w:val="003319B4"/>
    <w:rsid w:val="003441BE"/>
    <w:rsid w:val="00627FBF"/>
    <w:rsid w:val="00780B75"/>
    <w:rsid w:val="008442CC"/>
    <w:rsid w:val="00B2658A"/>
    <w:rsid w:val="00B328A4"/>
    <w:rsid w:val="00B52703"/>
    <w:rsid w:val="00C41486"/>
    <w:rsid w:val="00D26212"/>
    <w:rsid w:val="00D421C7"/>
    <w:rsid w:val="00DE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B1FA"/>
  <w15:chartTrackingRefBased/>
  <w15:docId w15:val="{637932C5-4345-4F05-8AEC-C9021830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52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44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321E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527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527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16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mehidacarvalho@outlook.com</dc:creator>
  <cp:keywords/>
  <dc:description/>
  <cp:lastModifiedBy>mehidacarvalho@outlook.com</cp:lastModifiedBy>
  <cp:revision>2</cp:revision>
  <dcterms:created xsi:type="dcterms:W3CDTF">2020-03-07T18:02:00Z</dcterms:created>
  <dcterms:modified xsi:type="dcterms:W3CDTF">2020-03-07T20:56:00Z</dcterms:modified>
</cp:coreProperties>
</file>