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Hackathon Submission Document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**Project Name:** Marketplace Optimization &amp; Testing</w:t>
        <w:br/>
        <w:t xml:space="preserve">**Hackathon Name:** MarketPlace-Builder</w:t>
        <w:br/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Introduction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document provides a detailed report on Day 5 of the hackathon, which focused on testing, error handling, bac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kend integration, and overall system refinement. The goal was to ensure a seamless and efficient marketplace experience by implementing robust testing methodologies and optimization techniques.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Key Learning Outcomes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Conducted comprehensive testing, including functional, security, and user acceptance testing.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Implemented error-handling mechanisms with clear user-friendly messages.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Optimized marketplace speed and responsiveness using testing tools.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Ensured cross-browser and multi-device compatibility.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Developed structured testing documentation and reports.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Handled API errors gracefully using fallback UI elements.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Testing Methodologies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following testing strategies were implemented to validate the marketplace's functionality, performance, and security.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Functional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Validated that all core functionalities, such as product listings, cart operations, and user profiles, work as expected.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Error Handling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Implemented proper error messages for network failures, invalid/missing data, and unexpected server errors.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Performance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Used tools like Lighthouse and GTmetrix to analyze speed bottlenecks and applied optimization techniques such as caching and image compression.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Cross-Browser &amp; Device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Ensured compatibility across Chrome, Firefox, Safari, and Edge, along with mobile responsiveness testing.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Security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Validated input fields to prevent injection attacks, enforced HTTPS for secure communication, and protected API keys from exposure.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User Acceptance Testing (UAT)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Simulated real-world user interactions to verify smooth workflows and usability.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Test Reports &amp; Documentation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 CSV-based test report was generated, summarizing the testing results, identified issues, and resolutions. All findings were documented following industry standards for structured testing documentation.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Conclusion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By the end of Day 5, the marketplace was thoroughly tested, optimized, and made resilient against errors and performance bottlenecks. The improvements ensure a smooth user experience, robust backend integration, and a secure, high-performance platform ready for deployment.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Appendices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2910">
          <v:rect xmlns:o="urn:schemas-microsoft-com:office:office" xmlns:v="urn:schemas-microsoft-com:vml" id="rectole0000000001" style="width:432.000000pt;height:14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8595">
          <v:rect xmlns:o="urn:schemas-microsoft-com:office:office" xmlns:v="urn:schemas-microsoft-com:vml" id="rectole0000000002" style="width:432.000000pt;height:429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19065">
          <v:rect xmlns:o="urn:schemas-microsoft-com:office:office" xmlns:v="urn:schemas-microsoft-com:vml" id="rectole0000000003" style="width:432.000000pt;height:95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27494">
          <v:rect xmlns:o="urn:schemas-microsoft-com:office:office" xmlns:v="urn:schemas-microsoft-com:vml" id="rectole0000000004" style="width:432.000000pt;height:137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