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3AA" w:rsidRDefault="00DF73AA">
      <w:r>
        <w:t xml:space="preserve">Есть две основные схемы которые я знаю. Это </w:t>
      </w:r>
      <w:r>
        <w:rPr>
          <w:lang w:val="az-Latn-AZ"/>
        </w:rPr>
        <w:t xml:space="preserve">STAR </w:t>
      </w:r>
      <w:r>
        <w:t xml:space="preserve">и </w:t>
      </w:r>
      <w:r>
        <w:rPr>
          <w:lang w:val="en-US"/>
        </w:rPr>
        <w:t>SNOWLAKE</w:t>
      </w:r>
      <w:r w:rsidRPr="00DF73AA">
        <w:t xml:space="preserve">. </w:t>
      </w:r>
      <w:r>
        <w:t xml:space="preserve">На самом деле обе моделей хороши. Но основной элемент это память. Если есть ресурс памяти то лучше использовать </w:t>
      </w:r>
      <w:r>
        <w:rPr>
          <w:lang w:val="en-US"/>
        </w:rPr>
        <w:t>STAR</w:t>
      </w:r>
      <w:r w:rsidRPr="00DF73AA">
        <w:t xml:space="preserve"> </w:t>
      </w:r>
      <w:r>
        <w:t xml:space="preserve">так как оно более понятное для бизнеса один чуть сложный момент это при миграции нужно из 3 нормальной формы понизить во вторую.  Насчет </w:t>
      </w:r>
      <w:r w:rsidR="0026486E">
        <w:rPr>
          <w:lang w:val="en-US"/>
        </w:rPr>
        <w:t>SNOWLAKE</w:t>
      </w:r>
      <w:r w:rsidR="0026486E">
        <w:t xml:space="preserve"> </w:t>
      </w:r>
      <w:r>
        <w:t xml:space="preserve">оно хорошо тем что занимает меньше памяти но сложен чуть для бизнеса но легче для инженера так как оно сидит в 3 нормальной форме почти как в </w:t>
      </w:r>
      <w:r>
        <w:rPr>
          <w:lang w:val="en-US"/>
        </w:rPr>
        <w:t>OLTP</w:t>
      </w:r>
      <w:r w:rsidRPr="00DF73AA">
        <w:t>.</w:t>
      </w:r>
      <w:r w:rsidR="0026486E" w:rsidRPr="0026486E">
        <w:t xml:space="preserve"> </w:t>
      </w:r>
      <w:r w:rsidR="0026486E">
        <w:t xml:space="preserve">Я нарисую Схему </w:t>
      </w:r>
      <w:r w:rsidR="00B579F9">
        <w:t>гибридную(</w:t>
      </w:r>
      <w:r w:rsidR="00B579F9">
        <w:rPr>
          <w:lang w:val="az-Latn-AZ"/>
        </w:rPr>
        <w:t xml:space="preserve">STAR </w:t>
      </w:r>
      <w:r w:rsidR="00B579F9">
        <w:t xml:space="preserve">и </w:t>
      </w:r>
      <w:r w:rsidR="00B579F9">
        <w:rPr>
          <w:lang w:val="en-US"/>
        </w:rPr>
        <w:t>SNOWLAKE</w:t>
      </w:r>
      <w:r w:rsidR="00B579F9">
        <w:t>)</w:t>
      </w:r>
      <w:r w:rsidR="0026486E">
        <w:t xml:space="preserve"> а </w:t>
      </w:r>
      <w:r w:rsidR="0026486E">
        <w:rPr>
          <w:lang w:val="en-US"/>
        </w:rPr>
        <w:t>Data</w:t>
      </w:r>
      <w:r w:rsidR="0026486E" w:rsidRPr="0026486E">
        <w:t xml:space="preserve"> </w:t>
      </w:r>
      <w:r w:rsidR="0026486E">
        <w:rPr>
          <w:lang w:val="en-US"/>
        </w:rPr>
        <w:t>Model</w:t>
      </w:r>
      <w:r w:rsidR="0026486E" w:rsidRPr="0026486E">
        <w:t xml:space="preserve"> </w:t>
      </w:r>
      <w:r w:rsidR="0026486E">
        <w:t>будет</w:t>
      </w:r>
      <w:r w:rsidR="00B579F9">
        <w:t xml:space="preserve">  </w:t>
      </w:r>
      <w:r w:rsidR="0026486E">
        <w:t>Логическая только с добавкой типов данных.</w:t>
      </w:r>
    </w:p>
    <w:p w:rsidR="00B579F9" w:rsidRPr="00B579F9" w:rsidRDefault="00B579F9">
      <w:r>
        <w:t xml:space="preserve">Почему я выбрал такую модель это вопрос я думаю взгляда. Если компания слишком большая наверняка не стоит выходить за пределы определенной схемы, но так как тут данных мало мне показалось так будет понятнее. </w:t>
      </w:r>
      <w:r>
        <w:rPr>
          <w:lang w:val="az-Latn-AZ"/>
        </w:rPr>
        <w:t xml:space="preserve">DimDate </w:t>
      </w:r>
      <w:r>
        <w:t>я не включил во внешние ключи по простой причине так как на практике было такое что из за этого у меня остановился ЕТЛ. Я конечно расширил бы все это изменил бы некоторые моменты но тут думаю много импровизировать не так уж хорошо будет.</w:t>
      </w:r>
    </w:p>
    <w:p w:rsidR="00925315" w:rsidRDefault="0026486E">
      <w:r w:rsidRPr="0026486E">
        <w:rPr>
          <w:noProof/>
        </w:rPr>
        <w:drawing>
          <wp:inline distT="0" distB="0" distL="0" distR="0" wp14:anchorId="2C000AB2" wp14:editId="18A71207">
            <wp:extent cx="5940425" cy="5269230"/>
            <wp:effectExtent l="0" t="0" r="3175" b="7620"/>
            <wp:docPr id="23196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15" w:rsidRDefault="00925315">
      <w:pPr>
        <w:rPr>
          <w:lang w:val="en-US"/>
        </w:rPr>
      </w:pPr>
      <w:r>
        <w:t>Для</w:t>
      </w:r>
      <w:r w:rsidRPr="00925315">
        <w:rPr>
          <w:lang w:val="en-US"/>
        </w:rPr>
        <w:t xml:space="preserve"> </w:t>
      </w:r>
      <w:r>
        <w:rPr>
          <w:lang w:val="az-Latn-AZ"/>
        </w:rPr>
        <w:t>ETL</w:t>
      </w:r>
      <w:r w:rsidRPr="00925315">
        <w:rPr>
          <w:lang w:val="en-US"/>
        </w:rPr>
        <w:t xml:space="preserve">  </w:t>
      </w:r>
      <w:r>
        <w:t>я</w:t>
      </w:r>
      <w:r w:rsidRPr="00925315">
        <w:rPr>
          <w:lang w:val="en-US"/>
        </w:rPr>
        <w:t xml:space="preserve"> </w:t>
      </w:r>
      <w:r>
        <w:t>буду</w:t>
      </w:r>
      <w:r w:rsidRPr="00925315">
        <w:rPr>
          <w:lang w:val="en-US"/>
        </w:rPr>
        <w:t xml:space="preserve"> </w:t>
      </w:r>
      <w:r>
        <w:t>использовать</w:t>
      </w:r>
      <w:r w:rsidRPr="00925315">
        <w:rPr>
          <w:lang w:val="en-US"/>
        </w:rPr>
        <w:t xml:space="preserve"> </w:t>
      </w:r>
      <w:r>
        <w:rPr>
          <w:lang w:val="en-US"/>
        </w:rPr>
        <w:t>SSIS</w:t>
      </w:r>
      <w:r w:rsidRPr="00925315">
        <w:rPr>
          <w:lang w:val="en-US"/>
        </w:rPr>
        <w:t>(</w:t>
      </w:r>
      <w:r w:rsidRPr="00925315">
        <w:rPr>
          <w:rFonts w:ascii="Arial" w:hAnsi="Arial" w:cs="Arial"/>
          <w:color w:val="040C28"/>
          <w:sz w:val="30"/>
          <w:szCs w:val="30"/>
          <w:lang w:val="en-US"/>
        </w:rPr>
        <w:t>SQL Server Integration Services</w:t>
      </w:r>
      <w:r w:rsidRPr="00925315">
        <w:rPr>
          <w:lang w:val="en-US"/>
        </w:rPr>
        <w:t>).</w:t>
      </w:r>
    </w:p>
    <w:p w:rsidR="00023341" w:rsidRDefault="00023341">
      <w:r>
        <w:t>Чтоб работало по расписянию создаю Джоб через Агент</w:t>
      </w:r>
    </w:p>
    <w:p w:rsidR="00023341" w:rsidRPr="00023341" w:rsidRDefault="00023341">
      <w:r w:rsidRPr="00023341">
        <w:lastRenderedPageBreak/>
        <w:drawing>
          <wp:inline distT="0" distB="0" distL="0" distR="0" wp14:anchorId="2BEB74A1" wp14:editId="3DF295FF">
            <wp:extent cx="5940425" cy="5363845"/>
            <wp:effectExtent l="0" t="0" r="3175" b="8255"/>
            <wp:docPr id="161525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5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15" w:rsidRDefault="00925315">
      <w:r>
        <w:t>Для инкремента таблиц можно использовать несколько способов</w:t>
      </w:r>
      <w:r w:rsidRPr="00925315">
        <w:t>,</w:t>
      </w:r>
      <w:r>
        <w:t xml:space="preserve"> но я выбрал</w:t>
      </w:r>
      <w:r w:rsidRPr="00925315">
        <w:t xml:space="preserve"> </w:t>
      </w:r>
      <w:r>
        <w:rPr>
          <w:lang w:val="en-US"/>
        </w:rPr>
        <w:t>ChangeTracking</w:t>
      </w:r>
      <w:r>
        <w:t xml:space="preserve">. </w:t>
      </w:r>
    </w:p>
    <w:p w:rsidR="0021640A" w:rsidRPr="008D239F" w:rsidRDefault="00925315" w:rsidP="00925315">
      <w:r>
        <w:rPr>
          <w:lang w:val="en-US"/>
        </w:rPr>
        <w:t>ChangeTracking</w:t>
      </w:r>
      <w:r>
        <w:t xml:space="preserve"> я поставлю на 3 дня.</w:t>
      </w:r>
      <w:r w:rsidR="008D239F">
        <w:t xml:space="preserve"> Возможно появится вопрос почему я не использовал обычные Тригерры для инкремента или же </w:t>
      </w:r>
      <w:r w:rsidR="008D239F">
        <w:rPr>
          <w:lang w:val="en-US"/>
        </w:rPr>
        <w:t>CDC</w:t>
      </w:r>
      <w:r w:rsidR="008D239F" w:rsidRPr="008D239F">
        <w:t>(</w:t>
      </w:r>
      <w:r w:rsidR="008D239F">
        <w:rPr>
          <w:lang w:val="en-US"/>
        </w:rPr>
        <w:t>Change</w:t>
      </w:r>
      <w:r w:rsidR="008D239F" w:rsidRPr="008D239F">
        <w:t xml:space="preserve"> </w:t>
      </w:r>
      <w:r w:rsidR="008D239F">
        <w:rPr>
          <w:lang w:val="en-US"/>
        </w:rPr>
        <w:t>Data</w:t>
      </w:r>
      <w:r w:rsidR="008D239F" w:rsidRPr="008D239F">
        <w:t xml:space="preserve"> </w:t>
      </w:r>
      <w:r w:rsidR="008D239F">
        <w:rPr>
          <w:lang w:val="en-US"/>
        </w:rPr>
        <w:t>Capture</w:t>
      </w:r>
      <w:r w:rsidR="008D239F" w:rsidRPr="008D239F">
        <w:t xml:space="preserve">) </w:t>
      </w:r>
      <w:r w:rsidR="008D239F">
        <w:t>ответ сново взгляд. Если бы мы тянули не из самого сервера можно было бы использовать другие методы.</w:t>
      </w:r>
    </w:p>
    <w:p w:rsidR="00B579F9" w:rsidRPr="008D239F" w:rsidRDefault="00B579F9" w:rsidP="00925315">
      <w:r>
        <w:rPr>
          <w:lang w:val="en-US"/>
        </w:rPr>
        <w:t>SSIS</w:t>
      </w:r>
      <w:r>
        <w:t xml:space="preserve"> Проект я добавлю как проект тоже. Я там использовал максимально понятную модель ЕТЛ точнее ЕЛТ использовал </w:t>
      </w:r>
      <w:r>
        <w:rPr>
          <w:lang w:val="en-US"/>
        </w:rPr>
        <w:t>SSIS</w:t>
      </w:r>
      <w:r>
        <w:t xml:space="preserve"> только как оркестратор так как обе части у меня </w:t>
      </w:r>
      <w:r>
        <w:rPr>
          <w:lang w:val="az-Latn-AZ"/>
        </w:rPr>
        <w:t xml:space="preserve">SQLServer </w:t>
      </w:r>
      <w:r>
        <w:t xml:space="preserve">я использовал это. В добавок я бы вывел эти </w:t>
      </w:r>
      <w:r>
        <w:rPr>
          <w:lang w:val="az-Latn-AZ"/>
        </w:rPr>
        <w:t>Merg-</w:t>
      </w:r>
      <w:r>
        <w:t xml:space="preserve">и в процедуры. Это будет намного лучше чем внутри пакета. Самые простые пары причин это то-что  во первых процедуры хранят план , а во вторых если будук какие то ощибки или же доработки нам не нужно будет делать каждый раз деплой пакета можно просто через </w:t>
      </w:r>
      <w:r>
        <w:rPr>
          <w:lang w:val="en-US"/>
        </w:rPr>
        <w:t>CI</w:t>
      </w:r>
      <w:r w:rsidRPr="00B579F9">
        <w:t>/</w:t>
      </w:r>
      <w:r>
        <w:rPr>
          <w:lang w:val="en-US"/>
        </w:rPr>
        <w:t>CD</w:t>
      </w:r>
      <w:r w:rsidRPr="00B579F9">
        <w:t xml:space="preserve"> </w:t>
      </w:r>
      <w:r w:rsidR="008D239F">
        <w:t xml:space="preserve">в </w:t>
      </w:r>
      <w:r w:rsidR="008D239F">
        <w:rPr>
          <w:lang w:val="en-US"/>
        </w:rPr>
        <w:t>Git</w:t>
      </w:r>
      <w:r w:rsidR="008D239F" w:rsidRPr="008D239F">
        <w:t xml:space="preserve"> </w:t>
      </w:r>
      <w:r w:rsidR="008D239F">
        <w:t>процедурку.</w:t>
      </w:r>
    </w:p>
    <w:p w:rsidR="0021640A" w:rsidRDefault="0021640A" w:rsidP="00925315">
      <w:r w:rsidRPr="0021640A">
        <w:rPr>
          <w:noProof/>
        </w:rPr>
        <w:lastRenderedPageBreak/>
        <w:drawing>
          <wp:inline distT="0" distB="0" distL="0" distR="0" wp14:anchorId="20D69C9C" wp14:editId="27D15C37">
            <wp:extent cx="5940425" cy="5361940"/>
            <wp:effectExtent l="0" t="0" r="3175" b="0"/>
            <wp:docPr id="97873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6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15" w:rsidRDefault="00925315" w:rsidP="00925315">
      <w:r>
        <w:t xml:space="preserve"> Это для того чтобы если как то что то несработает можно два дня не сливать данные фулл. Точнее если как то два дня  </w:t>
      </w:r>
      <w:r>
        <w:rPr>
          <w:lang w:val="az-Latn-AZ"/>
        </w:rPr>
        <w:t>ETL</w:t>
      </w:r>
      <w:r w:rsidRPr="00925315">
        <w:t xml:space="preserve">  </w:t>
      </w:r>
      <w:r>
        <w:t xml:space="preserve"> не сработает на</w:t>
      </w:r>
      <w:r w:rsidR="0021640A">
        <w:t>м</w:t>
      </w:r>
      <w:r>
        <w:t xml:space="preserve"> не придется запускать фулл. </w:t>
      </w:r>
    </w:p>
    <w:p w:rsidR="0021640A" w:rsidRDefault="0021640A" w:rsidP="00925315"/>
    <w:p w:rsidR="0021640A" w:rsidRPr="00461D0F" w:rsidRDefault="008D239F" w:rsidP="00925315">
      <w:r>
        <w:t xml:space="preserve">Насчет витрины данных я построю простую витрину для анализа данных. Но на самом деле я бы использовал тут </w:t>
      </w:r>
      <w:r w:rsidRPr="008D239F">
        <w:t>(</w:t>
      </w:r>
      <w:r>
        <w:rPr>
          <w:lang w:val="en-US"/>
        </w:rPr>
        <w:t>SSAS</w:t>
      </w:r>
      <w:r w:rsidRPr="008D239F">
        <w:t xml:space="preserve">) </w:t>
      </w:r>
      <w:r>
        <w:t xml:space="preserve">И в </w:t>
      </w:r>
      <w:r>
        <w:rPr>
          <w:lang w:val="az-Latn-AZ"/>
        </w:rPr>
        <w:t xml:space="preserve">Tabular </w:t>
      </w:r>
      <w:r>
        <w:t>–</w:t>
      </w:r>
      <w:r w:rsidRPr="008D239F">
        <w:t xml:space="preserve"> </w:t>
      </w:r>
      <w:r>
        <w:t xml:space="preserve">ной модели передал бы бизнесу. Это бы намного увеличило скорость работы а еще такие </w:t>
      </w:r>
      <w:r>
        <w:rPr>
          <w:lang w:val="az-Latn-AZ"/>
        </w:rPr>
        <w:t xml:space="preserve">Tool </w:t>
      </w:r>
      <w:r>
        <w:t xml:space="preserve">ы как </w:t>
      </w:r>
      <w:r w:rsidR="004361D7">
        <w:rPr>
          <w:lang w:val="en-US"/>
        </w:rPr>
        <w:t>PowerBi</w:t>
      </w:r>
      <w:r w:rsidR="004361D7" w:rsidRPr="004361D7">
        <w:t xml:space="preserve"> </w:t>
      </w:r>
      <w:r w:rsidR="004361D7">
        <w:t>и</w:t>
      </w:r>
      <w:r w:rsidR="004361D7" w:rsidRPr="004361D7">
        <w:t xml:space="preserve"> </w:t>
      </w:r>
      <w:r w:rsidR="004361D7">
        <w:rPr>
          <w:lang w:val="en-US"/>
        </w:rPr>
        <w:t>Excel</w:t>
      </w:r>
      <w:r w:rsidR="004361D7">
        <w:t xml:space="preserve"> очень хорошо работают с </w:t>
      </w:r>
      <w:r w:rsidR="004361D7">
        <w:rPr>
          <w:lang w:val="az-Latn-AZ"/>
        </w:rPr>
        <w:t>SSAS.</w:t>
      </w:r>
      <w:r w:rsidR="00461D0F" w:rsidRPr="00461D0F">
        <w:t xml:space="preserve">  </w:t>
      </w:r>
      <w:r w:rsidR="00461D0F">
        <w:t xml:space="preserve">В витрину </w:t>
      </w:r>
      <w:r w:rsidR="00461D0F">
        <w:rPr>
          <w:lang w:val="en-US"/>
        </w:rPr>
        <w:t>DimDate</w:t>
      </w:r>
      <w:r w:rsidR="00461D0F" w:rsidRPr="00461D0F">
        <w:t xml:space="preserve"> </w:t>
      </w:r>
      <w:r w:rsidR="00461D0F">
        <w:t>Я не добавлю это лучще по нужде давать бизнесу или же если ужсильно надо приджойнить.</w:t>
      </w:r>
    </w:p>
    <w:p w:rsidR="0026486E" w:rsidRDefault="0026486E" w:rsidP="00925315"/>
    <w:p w:rsidR="0026486E" w:rsidRDefault="0026486E" w:rsidP="00925315"/>
    <w:p w:rsidR="0026486E" w:rsidRDefault="0026486E" w:rsidP="00925315"/>
    <w:p w:rsidR="0026486E" w:rsidRPr="0021640A" w:rsidRDefault="0026486E" w:rsidP="00925315"/>
    <w:sectPr w:rsidR="0026486E" w:rsidRPr="0021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AA"/>
    <w:rsid w:val="00023341"/>
    <w:rsid w:val="001E3973"/>
    <w:rsid w:val="0021640A"/>
    <w:rsid w:val="0026486E"/>
    <w:rsid w:val="004361D7"/>
    <w:rsid w:val="00461D0F"/>
    <w:rsid w:val="007124CA"/>
    <w:rsid w:val="008D239F"/>
    <w:rsid w:val="00925315"/>
    <w:rsid w:val="00B579F9"/>
    <w:rsid w:val="00D300C8"/>
    <w:rsid w:val="00DF00DA"/>
    <w:rsid w:val="00D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32C0"/>
  <w15:chartTrackingRefBased/>
  <w15:docId w15:val="{ACFEE1DB-54DD-45FC-90EC-6A202C4C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Ibragimov, Mehman (CW)</dc:creator>
  <cp:keywords/>
  <dc:description/>
  <cp:lastModifiedBy>Ibragimov, Mehman (CW)</cp:lastModifiedBy>
  <cp:revision>5</cp:revision>
  <dcterms:created xsi:type="dcterms:W3CDTF">2023-05-08T19:28:00Z</dcterms:created>
  <dcterms:modified xsi:type="dcterms:W3CDTF">2023-05-11T01:21:00Z</dcterms:modified>
</cp:coreProperties>
</file>