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07" w:rsidRPr="008E0859" w:rsidRDefault="0050745B">
      <w:r w:rsidRPr="008E0859">
        <w:t xml:space="preserve">b) </w:t>
      </w:r>
      <w:r w:rsidR="002E5107" w:rsidRPr="008E0859">
        <w:t>Transformer Design</w:t>
      </w:r>
    </w:p>
    <w:p w:rsidR="002E5107" w:rsidRPr="008E0859" w:rsidRDefault="002E5107"/>
    <w:p w:rsidR="002E5107" w:rsidRPr="008E0859" w:rsidRDefault="002E5107">
      <w:r w:rsidRPr="008E0859">
        <w:t>We use 495-5251-ND as a core. Its material is N41.</w:t>
      </w:r>
    </w:p>
    <w:p w:rsidR="002E5107" w:rsidRPr="008E0859" w:rsidRDefault="0050745B">
      <w:proofErr w:type="spellStart"/>
      <w:r w:rsidRPr="008E0859">
        <w:t>Bsat</w:t>
      </w:r>
      <w:proofErr w:type="spellEnd"/>
      <w:r w:rsidRPr="008E0859">
        <w:t xml:space="preserve"> is nearly 0.4T, which does not need excess amount of winding to avoid from saturation.</w:t>
      </w:r>
      <w:r w:rsidR="008E0859" w:rsidRPr="008E0859">
        <w:t xml:space="preserve"> To avoid from saturation, core has enough cross sectional area. </w:t>
      </w:r>
      <w:r w:rsidRPr="008E0859">
        <w:t xml:space="preserve"> Inductance factor of the core is 1.6 </w:t>
      </w:r>
      <w:r w:rsidRPr="008E0859">
        <w:rPr>
          <w:rFonts w:cstheme="minorHAnsi"/>
        </w:rPr>
        <w:t>µ</w:t>
      </w:r>
      <w:r w:rsidRPr="008E0859">
        <w:t>H</w:t>
      </w:r>
      <w:r w:rsidRPr="008E0859">
        <w:t xml:space="preserve">, which is also proper to reach at least 7.5 </w:t>
      </w:r>
      <w:r w:rsidRPr="008E0859">
        <w:rPr>
          <w:rFonts w:cstheme="minorHAnsi"/>
        </w:rPr>
        <w:t>µ</w:t>
      </w:r>
      <w:r w:rsidRPr="008E0859">
        <w:t>H</w:t>
      </w:r>
      <w:r w:rsidRPr="008E0859">
        <w:t xml:space="preserve"> magnetizing inductance.</w:t>
      </w:r>
      <w:r w:rsidR="008E0859" w:rsidRPr="008E0859">
        <w:t xml:space="preserve"> Operating frequency of the converter is 100 kHz, which is in the optimum frequency range of the core.</w:t>
      </w:r>
      <w:r w:rsidR="008E0859">
        <w:t xml:space="preserve"> Core losses at 100 kHz is reason</w:t>
      </w:r>
      <w:bookmarkStart w:id="0" w:name="_GoBack"/>
      <w:bookmarkEnd w:id="0"/>
      <w:r w:rsidR="008E0859">
        <w:t xml:space="preserve">able. </w:t>
      </w:r>
    </w:p>
    <w:p w:rsidR="008E0859" w:rsidRDefault="002E5107" w:rsidP="008E0859">
      <w:pPr>
        <w:keepNext/>
        <w:jc w:val="center"/>
      </w:pPr>
      <w:r w:rsidRPr="008E0859">
        <w:rPr>
          <w:noProof/>
          <w:lang w:eastAsia="tr-TR"/>
        </w:rPr>
        <w:drawing>
          <wp:inline distT="0" distB="0" distL="0" distR="0" wp14:anchorId="6F7F4EC7" wp14:editId="01FE2A13">
            <wp:extent cx="4257675" cy="29527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7" w:rsidRPr="008E0859" w:rsidRDefault="008E0859" w:rsidP="008E0859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Core Properties</w:t>
      </w:r>
    </w:p>
    <w:p w:rsidR="002E5107" w:rsidRPr="008E0859" w:rsidRDefault="002F7BA4" w:rsidP="002F7BA4">
      <w:pPr>
        <w:tabs>
          <w:tab w:val="center" w:pos="4703"/>
          <w:tab w:val="left" w:pos="8580"/>
        </w:tabs>
        <w:rPr>
          <w:rFonts w:eastAsiaTheme="minorEastAsia"/>
        </w:rPr>
      </w:pPr>
      <w:r w:rsidRPr="008E0859">
        <w:rPr>
          <w:rFonts w:eastAsiaTheme="minorEastAsia"/>
        </w:rPr>
        <w:tab/>
        <w:t xml:space="preserve">  </w:t>
      </w:r>
      <m:oMath>
        <m:r>
          <w:rPr>
            <w:rFonts w:ascii="Cambria Math" w:hAnsi="Cambria Math"/>
          </w:rPr>
          <m:t>N1&gt;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Vimax*Dmax*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fs</m:t>
                </m:r>
              </m:den>
            </m:f>
          </m:num>
          <m:den>
            <m:r>
              <w:rPr>
                <w:rFonts w:ascii="Cambria Math" w:hAnsi="Cambria Math"/>
              </w:rPr>
              <m:t>Bsat*Ae</m:t>
            </m:r>
          </m:den>
        </m:f>
      </m:oMath>
      <w:r w:rsidR="002E5107" w:rsidRPr="008E0859">
        <w:rPr>
          <w:rFonts w:eastAsiaTheme="minorEastAsia"/>
        </w:rPr>
        <w:t xml:space="preserve"> </w:t>
      </w:r>
      <w:r w:rsidRPr="008E0859">
        <w:rPr>
          <w:rFonts w:eastAsiaTheme="minorEastAsia"/>
        </w:rPr>
        <w:tab/>
        <w:t>(1)</w:t>
      </w:r>
    </w:p>
    <w:p w:rsidR="002E5107" w:rsidRPr="008E0859" w:rsidRDefault="002E5107">
      <w:pPr>
        <w:rPr>
          <w:rFonts w:eastAsiaTheme="minorEastAsia"/>
        </w:rPr>
      </w:pPr>
    </w:p>
    <w:p w:rsidR="002E5107" w:rsidRPr="008E0859" w:rsidRDefault="002E5107">
      <w:pPr>
        <w:rPr>
          <w:rFonts w:eastAsiaTheme="minorEastAsia"/>
        </w:rPr>
      </w:pPr>
      <w:r w:rsidRPr="008E0859">
        <w:rPr>
          <w:rFonts w:eastAsiaTheme="minorEastAsia"/>
        </w:rPr>
        <w:t>From the equation (1)</w:t>
      </w:r>
      <w:r w:rsidR="008E0859">
        <w:rPr>
          <w:rFonts w:eastAsiaTheme="minorEastAsia"/>
        </w:rPr>
        <w:t>,</w:t>
      </w:r>
      <w:r w:rsidRPr="008E0859">
        <w:rPr>
          <w:rFonts w:eastAsiaTheme="minorEastAsia"/>
        </w:rPr>
        <w:t xml:space="preserve">    N1&gt;2</w:t>
      </w:r>
    </w:p>
    <w:p w:rsidR="00393B7A" w:rsidRPr="008E0859" w:rsidRDefault="00393B7A">
      <w:r w:rsidRPr="008E0859">
        <w:t xml:space="preserve">Inductance factor of the core is 1.6 </w:t>
      </w:r>
      <w:r w:rsidRPr="008E0859">
        <w:rPr>
          <w:rFonts w:cstheme="minorHAnsi"/>
        </w:rPr>
        <w:t>µ</w:t>
      </w:r>
      <w:r w:rsidRPr="008E0859">
        <w:t>H. In order to have less ripple than 40% on magnetizing inductance current</w:t>
      </w:r>
      <w:r w:rsidR="008E0859">
        <w:t xml:space="preserve"> </w:t>
      </w:r>
      <w:r w:rsidR="0082675E" w:rsidRPr="008E0859">
        <w:t>(from part a)</w:t>
      </w:r>
      <w:r w:rsidR="002F7BA4" w:rsidRPr="008E0859">
        <w:t>, N</w:t>
      </w:r>
      <w:r w:rsidR="002F7BA4" w:rsidRPr="008E0859">
        <w:rPr>
          <w:vertAlign w:val="subscript"/>
        </w:rPr>
        <w:t>1</w:t>
      </w:r>
      <w:r w:rsidRPr="008E0859">
        <w:t xml:space="preserve"> should be 2.17, at least. For N1=3, Lm is equal to</w:t>
      </w:r>
    </w:p>
    <w:p w:rsidR="00393B7A" w:rsidRPr="008E0859" w:rsidRDefault="00393B7A" w:rsidP="00393B7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3^2*1.6 </m:t>
          </m:r>
          <m:r>
            <w:rPr>
              <w:rFonts w:ascii="Cambria Math" w:hAnsi="Cambria Math" w:cstheme="minorHAnsi"/>
            </w:rPr>
            <m:t>µH=14.4 µH</m:t>
          </m:r>
        </m:oMath>
      </m:oMathPara>
    </w:p>
    <w:p w:rsidR="002F7BA4" w:rsidRPr="008E0859" w:rsidRDefault="008E0859" w:rsidP="002F7BA4">
      <w:pPr>
        <w:rPr>
          <w:rFonts w:eastAsiaTheme="minorEastAsia"/>
        </w:rPr>
      </w:pPr>
      <w:r>
        <w:rPr>
          <w:rFonts w:eastAsiaTheme="minorEastAsia"/>
        </w:rPr>
        <w:t>By using the formula (2</w:t>
      </w:r>
      <w:r w:rsidR="002F7BA4" w:rsidRPr="008E0859">
        <w:rPr>
          <w:rFonts w:eastAsiaTheme="minorEastAsia"/>
        </w:rPr>
        <w:t>), N</w:t>
      </w:r>
      <w:r w:rsidR="002F7BA4" w:rsidRPr="008E0859">
        <w:rPr>
          <w:rFonts w:eastAsiaTheme="minorEastAsia"/>
          <w:vertAlign w:val="subscript"/>
        </w:rPr>
        <w:t>2</w:t>
      </w:r>
      <w:r w:rsidR="002F7BA4" w:rsidRPr="008E0859">
        <w:rPr>
          <w:rFonts w:eastAsiaTheme="minorEastAsia"/>
        </w:rPr>
        <w:t xml:space="preserve"> is 18. </w:t>
      </w:r>
    </w:p>
    <w:p w:rsidR="0082675E" w:rsidRPr="008E0859" w:rsidRDefault="008E0859" w:rsidP="002F7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</w:tabs>
        <w:spacing w:line="360" w:lineRule="auto"/>
        <w:ind w:left="3600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1-D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</w:t>
      </w:r>
      <w:r w:rsidR="002F7BA4" w:rsidRPr="008E0859">
        <w:rPr>
          <w:rFonts w:eastAsiaTheme="minorEastAsia"/>
        </w:rPr>
        <w:t>)</w:t>
      </w:r>
    </w:p>
    <w:p w:rsidR="008E0859" w:rsidRDefault="002E5107" w:rsidP="008E0859">
      <w:pPr>
        <w:keepNext/>
        <w:jc w:val="center"/>
      </w:pPr>
      <w:r w:rsidRPr="008E0859">
        <w:rPr>
          <w:noProof/>
          <w:lang w:eastAsia="tr-TR"/>
        </w:rPr>
        <w:lastRenderedPageBreak/>
        <w:drawing>
          <wp:inline distT="0" distB="0" distL="0" distR="0" wp14:anchorId="054B9701" wp14:editId="3FECB9EF">
            <wp:extent cx="5972810" cy="7443470"/>
            <wp:effectExtent l="0" t="0" r="889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7" w:rsidRPr="008E0859" w:rsidRDefault="008E0859" w:rsidP="008E0859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>
        <w:t>:</w:t>
      </w:r>
      <w:r w:rsidRPr="0091249E">
        <w:t>Core</w:t>
      </w:r>
      <w:proofErr w:type="gramEnd"/>
      <w:r w:rsidRPr="0091249E">
        <w:t xml:space="preserve"> </w:t>
      </w:r>
      <w:r>
        <w:t xml:space="preserve">Material </w:t>
      </w:r>
      <w:r w:rsidRPr="0091249E">
        <w:t>Properties</w:t>
      </w:r>
    </w:p>
    <w:p w:rsidR="008E0859" w:rsidRDefault="008E0859" w:rsidP="008E0859">
      <w:pPr>
        <w:keepNext/>
        <w:jc w:val="center"/>
        <w:rPr>
          <w:noProof/>
          <w:lang w:eastAsia="tr-TR"/>
        </w:rPr>
      </w:pPr>
    </w:p>
    <w:p w:rsidR="008E0859" w:rsidRDefault="002E5107" w:rsidP="008E0859">
      <w:pPr>
        <w:keepNext/>
        <w:jc w:val="center"/>
      </w:pPr>
      <w:r w:rsidRPr="008E0859">
        <w:rPr>
          <w:noProof/>
          <w:lang w:eastAsia="tr-TR"/>
        </w:rPr>
        <w:drawing>
          <wp:inline distT="0" distB="0" distL="0" distR="0" wp14:anchorId="71969EB0" wp14:editId="3A52AA6B">
            <wp:extent cx="4048125" cy="51149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90"/>
                    <a:stretch/>
                  </pic:blipFill>
                  <pic:spPr bwMode="auto">
                    <a:xfrm>
                      <a:off x="0" y="0"/>
                      <a:ext cx="4048125" cy="511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107" w:rsidRPr="008E0859" w:rsidRDefault="008E0859" w:rsidP="008E0859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Core loss of the material</w:t>
      </w:r>
    </w:p>
    <w:sectPr w:rsidR="002E5107" w:rsidRPr="008E08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07"/>
    <w:rsid w:val="002E5107"/>
    <w:rsid w:val="002F7BA4"/>
    <w:rsid w:val="00393B7A"/>
    <w:rsid w:val="00430A07"/>
    <w:rsid w:val="0050745B"/>
    <w:rsid w:val="0082675E"/>
    <w:rsid w:val="008E0859"/>
    <w:rsid w:val="00E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510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9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3B7A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8E085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510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9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3B7A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8E085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9AC58-80AC-4959-9D05-2DD28D06D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Hp</cp:lastModifiedBy>
  <cp:revision>6</cp:revision>
  <dcterms:created xsi:type="dcterms:W3CDTF">2018-04-17T21:30:00Z</dcterms:created>
  <dcterms:modified xsi:type="dcterms:W3CDTF">2018-04-20T17:09:00Z</dcterms:modified>
</cp:coreProperties>
</file>