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Repository Pattern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PANAH-BE-REPO-001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Overview</w:t>
      </w:r>
    </w:p>
    <w:p>
      <w:r>
        <w:rPr>
          <w:rFonts w:ascii="Calibri" w:hAnsi="Calibri" w:eastAsia="Calibri"/>
          <w:b w:val="0"/>
          <w:sz w:val="22"/>
        </w:rPr>
        <w:t>Repository Pattern for Django backend under backend/src.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Back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Components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PANAH-BE-REPO-001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