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CI_CD Pipeline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PANAH-DEP-CI-001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CI_CD Pipeline</w:t>
      </w:r>
    </w:p>
    <w:p>
      <w:r>
        <w:rPr>
          <w:rFonts w:ascii="Calibri" w:hAnsi="Calibri" w:eastAsia="Calibri"/>
          <w:b w:val="0"/>
          <w:sz w:val="22"/>
        </w:rPr>
        <w:t>Operations document: CI_CD Pipeline.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o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Deployment reference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PANAH-DEP-CI-001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