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cs="Arial"/>
          <w:b/>
          <w:color w:val="000000"/>
          <w:sz w:val="46"/>
          <w:lang w:val="en-US" w:bidi="en-US"/>
        </w:rPr>
        <w:t>Mehrad Yaghoubi</w:t>
      </w:r>
    </w:p>
    <w:p>
      <w:r>
        <w:rPr>
          <w:rFonts w:ascii="Arial" w:hAnsi="Arial" w:cs="Arial"/>
          <w:b/>
          <w:color w:val="1B2C3B"/>
          <w:sz w:val="23"/>
          <w:lang w:val="en-US" w:bidi="en-US"/>
        </w:rPr>
        <w:t>AI Specialist</w:t>
      </w:r>
    </w:p>
    <w:p>
      <w:pPr>
        <w:spacing w:after="60"/>
      </w:pPr>
      <w:r>
        <w:rPr>
          <w:rFonts w:ascii="Arial" w:hAnsi="Arial" w:cs="Arial"/>
          <w:b w:val="0"/>
          <w:color w:val="1B2C3B"/>
          <w:sz w:val="17"/>
          <w:lang w:val="en-US" w:bidi="en-US"/>
        </w:rPr>
        <w:t>Karaj, Iran | mehradyaghoubi96@gmail.com</w:t>
      </w:r>
    </w:p>
    <w:p>
      <w:pPr>
        <w:spacing w:after="60"/>
      </w:pPr>
      <w:r>
        <w:rPr>
          <w:rFonts w:ascii="Arial" w:hAnsi="Arial" w:cs="Arial"/>
          <w:b w:val="0"/>
          <w:color w:val="1B2C3B"/>
          <w:sz w:val="17"/>
          <w:lang w:val="en-US" w:bidi="en-US"/>
        </w:rPr>
        <w:t>https://mehradyaghoubi.github.io/ | https://github.com/MehradYaghoubi | https://www.linkedin.com/in/mehrad-yaghoubi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Profile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AI Specialist with experience in chatbot development, web integration and visual speech recognition research.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Technical skills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Python, PyTorch (CUDA), OpenCV, MediaPipe, FastAPI, REST APIs, WordPress, Git, Linux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Professional experience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AI Specialist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Ghasedak Peik Shahr | 2026 · 2 months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• Built a Persian travel chatbot with three WordPress plugins.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• Developed a bot to check competitor prices.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• Created an operator training dashboard and a custom homepage theme for Parsegasht.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Entrepreneurial experience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Co-founder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Fidar Technology Fartak | 1.5 years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University startup project developing games informed by psychology for crime prevention. The venture was not formally incorporated.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Selected projects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EGOSD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Uncertainty-guided self-distillation for VSR. GPU model training and inference. Under review at The Visual Computer.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PyLipExtractor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Open-source package for lip-region extraction, with temporal smoothing and optional illumination normalization.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https://github.com/MehradYaghoubi/pylipextractor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Shofazh Yaghoubi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A service and commerce website for a heating business.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OCR tool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Text recognition using an external API.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Personal RAG chatbot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In development.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Research and teaching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University research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Research Center, Islamic Azad University, Karaj | 1.5 years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Software Instructor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Faculty of Work and Skills, Islamic Azad University, Karaj | 1 year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Programming Instructor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Net College Institute | 1 year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Robotics Instructor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Mohandesin Bartar Institute | 1 year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Education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M.Sc. in Artificial Intelligence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Islamic Azad University, Karaj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2024 to 2026 (expected), preparing for thesis defense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GPA: 18.45/20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Thesis: improving lip-reading accuracy with deep neural networks.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B.Sc. in Computer Science (Software Engineering)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Islamic Azad University, Karaj</w:t>
      </w:r>
    </w:p>
    <w:p>
      <w:pPr>
        <w:keepLines/>
      </w:pPr>
      <w:r>
        <w:rPr>
          <w:rFonts w:ascii="Arial" w:hAnsi="Arial" w:cs="Arial"/>
          <w:b/>
          <w:color w:val="1B2C3B"/>
          <w:sz w:val="21"/>
          <w:lang w:val="en-US" w:bidi="en-US"/>
        </w:rPr>
        <w:t>2017 to 2023</w:t>
      </w:r>
      <w:r>
        <w:rPr>
          <w:rFonts w:ascii="Arial" w:hAnsi="Arial" w:cs="Arial"/>
          <w:b w:val="0"/>
          <w:color w:val="1B2C3B"/>
          <w:sz w:val="21"/>
          <w:lang w:val="en-US" w:bidi="en-US"/>
        </w:rPr>
        <w:t xml:space="preserve"> | GPA: 14.68/20</w:t>
      </w:r>
    </w:p>
    <w:p>
      <w:pPr>
        <w:pStyle w:val="Heading1"/>
      </w:pPr>
      <w:r>
        <w:rPr>
          <w:rFonts w:ascii="Arial" w:hAnsi="Arial" w:cs="Arial"/>
          <w:b/>
          <w:color w:val="1B2C3B"/>
          <w:sz w:val="23"/>
          <w:lang w:val="en-US" w:bidi="en-US"/>
        </w:rPr>
        <w:t>Languages</w:t>
      </w:r>
    </w:p>
    <w:p>
      <w:pPr>
        <w:keepLines/>
      </w:pPr>
      <w:r>
        <w:rPr>
          <w:rFonts w:ascii="Arial" w:hAnsi="Arial" w:cs="Arial"/>
          <w:b w:val="0"/>
          <w:color w:val="1B2C3B"/>
          <w:sz w:val="21"/>
          <w:lang w:val="en-US" w:bidi="en-US"/>
        </w:rPr>
        <w:t>Persian (native), English (B1).</w:t>
      </w:r>
    </w:p>
    <w:sectPr w:rsidR="00FC693F" w:rsidRPr="0006063C" w:rsidSect="00034616">
      <w:footerReference w:type="default" r:id="rId9"/>
      <w:pgSz w:w="11909" w:h="16834"/>
      <w:pgMar w:top="835" w:right="979" w:bottom="835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/>
        <w:b w:val="0"/>
        <w:color w:val="1B2C3B"/>
        <w:sz w:val="16"/>
        <w:lang w:val="en-US" w:bidi="en-US"/>
      </w:rPr>
      <w:t xml:space="preserve">Mehrad Yaghoubi | </w:t>
    </w:r>
    <w:fldSimple w:instr="PAGE"/>
    <w:r>
      <w:rPr>
        <w:rFonts w:ascii="Arial" w:hAnsi="Arial" w:cs="Arial"/>
        <w:b w:val="0"/>
        <w:color w:val="1B2C3B"/>
        <w:sz w:val="16"/>
        <w:lang w:val="en-US" w:bidi="en-US"/>
      </w:rPr>
      <w:t xml:space="preserve"> /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after="4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Mehrad Yaghoubi AI Specialist</dc:title>
  <dc:subject/>
  <dc:creator>Mehrad Yaghoubi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